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FB1" w:rsidRDefault="003827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ЗАКЛЮЧЕНИЕ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477FB1" w:rsidRDefault="0038278E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  <w:u w:val="single"/>
        </w:rPr>
        <w:t>"04" апреля 2018 г.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 составления заключения)</w:t>
      </w:r>
    </w:p>
    <w:p w:rsidR="00477FB1" w:rsidRDefault="00477F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(распорядительный акт аккредитационного органа с </w:t>
      </w:r>
      <w:proofErr w:type="spellStart"/>
      <w:r>
        <w:rPr>
          <w:rFonts w:ascii="Times New Roman" w:hAnsi="Times New Roman" w:cs="Times New Roman"/>
        </w:rPr>
        <w:t>указаниемполного</w:t>
      </w:r>
      <w:proofErr w:type="spellEnd"/>
      <w:r>
        <w:rPr>
          <w:rFonts w:ascii="Times New Roman" w:hAnsi="Times New Roman" w:cs="Times New Roman"/>
        </w:rPr>
        <w:t xml:space="preserve"> наименования аккредитационного органа в родительном падеже)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науке  </w:t>
      </w:r>
      <w:r>
        <w:rPr>
          <w:rFonts w:ascii="Times New Roman" w:hAnsi="Times New Roman" w:cs="Times New Roman"/>
          <w:sz w:val="28"/>
          <w:szCs w:val="28"/>
        </w:rPr>
        <w:t xml:space="preserve">от "19" марта 2018 г. № 83-л проведена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экспертами и (или) представителей экспертных организаций (далее - экспертная  группа)  по  основным образовательным программам, реализуемым в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муниципальном бюджетном общеобразовательном учреждении «</w:t>
      </w:r>
      <w:bookmarkStart w:id="0" w:name="__DdeLink__323_1173798882"/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Корсиковская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основная школа» муниципального образования —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Ершичский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 Смоленской области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образовательной организации или организации, осуществляющей обучение (далее - организация)</w:t>
      </w:r>
    </w:p>
    <w:p w:rsidR="00477FB1" w:rsidRDefault="00477FB1">
      <w:pPr>
        <w:pStyle w:val="ConsPlusNonformat"/>
        <w:jc w:val="both"/>
        <w:rPr>
          <w:rFonts w:ascii="Times New Roman" w:hAnsi="Times New Roman" w:cs="Times New Roman"/>
        </w:rPr>
      </w:pP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Документы    и    материалы,    необходимые   для   проведения аккредитационной    экспертизы    по   основным   образовательным программам начального общего, основного общего образования,    заявленным    для    государственной   аккредитации образовательной   деятельности,   согласно   перечням  документов  и   материалов,   приведенным   в   отчетах   об  аккредитационной  экспертизе, муниципальным бюджетным общеобразовательным</w:t>
      </w:r>
      <w:r>
        <w:rPr>
          <w:rFonts w:ascii="Times New Roman" w:hAnsi="Times New Roman" w:cs="Times New Roman"/>
          <w:sz w:val="28"/>
        </w:rPr>
        <w:t xml:space="preserve"> государственным бюджетным общеобразовательным учреждением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Корсиковская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школа» муниципального образования —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Ершичский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</w:t>
      </w:r>
      <w:r w:rsidR="00BE77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представлены </w:t>
      </w:r>
    </w:p>
    <w:p w:rsidR="00477FB1" w:rsidRDefault="0038278E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 в полном объеме             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полном объеме/ не в полном объеме/ не представлены (указать нужное)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аккредитационной экспертизы в отношении основных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образовательных программ </w:t>
      </w:r>
      <w:r>
        <w:rPr>
          <w:rFonts w:ascii="Times New Roman" w:hAnsi="Times New Roman" w:cs="Times New Roman"/>
          <w:sz w:val="28"/>
          <w:szCs w:val="28"/>
          <w:u w:val="single"/>
        </w:rPr>
        <w:t>начального общего, основного общего образования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</w:rPr>
        <w:t>(уровень образования)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определении соответствия содержания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качества  подготовки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обучающихся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стандартам начального общего    образования, утвержденного приказом Министерства образования и науки Российской Федерации  от 06.10.2009 № 373 «Об утверждении и введении в действие Федерального государственного образовательного стандарта начального общего образования», основного общего образования, утвержденного приказом Министерства образования и науки Российской Федерации  от 17.12.2010 № 1897 «Об утверждении и введении в действие Федерального государственного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образовательного стандарта основного общего образования» 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(указывается уровень образования, код и наименование профессии, специальности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направления подготовки (при наличии), реквизиты приказа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Министерства образования и науки Российской Федерации об утверждении соответствующего федерального государственного образовательного стандарта) (далее - ФГОС)</w:t>
      </w:r>
    </w:p>
    <w:p w:rsidR="00477FB1" w:rsidRDefault="00477FB1">
      <w:pPr>
        <w:pStyle w:val="ConsPlusNonformat"/>
        <w:ind w:firstLine="708"/>
        <w:jc w:val="both"/>
      </w:pPr>
      <w:bookmarkStart w:id="1" w:name="_GoBack"/>
      <w:bookmarkEnd w:id="1"/>
    </w:p>
    <w:p w:rsidR="00477FB1" w:rsidRDefault="00477FB1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</w:t>
      </w:r>
    </w:p>
    <w:p w:rsidR="00477FB1" w:rsidRDefault="00477F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FB1" w:rsidRDefault="0038278E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По  результатам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аккредитационной  экспертизы в отношении основных</w:t>
      </w:r>
    </w:p>
    <w:p w:rsidR="00477FB1" w:rsidRDefault="001D551B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образовательн</w:t>
      </w:r>
      <w:r w:rsidR="0038278E">
        <w:rPr>
          <w:rFonts w:ascii="Times New Roman" w:hAnsi="Times New Roman" w:cs="Times New Roman"/>
          <w:sz w:val="28"/>
          <w:szCs w:val="28"/>
        </w:rPr>
        <w:t xml:space="preserve">ых программ </w:t>
      </w:r>
      <w:r w:rsidR="0038278E">
        <w:rPr>
          <w:rFonts w:ascii="Times New Roman" w:hAnsi="Times New Roman" w:cs="Times New Roman"/>
          <w:sz w:val="28"/>
          <w:szCs w:val="28"/>
          <w:u w:val="single"/>
        </w:rPr>
        <w:t>начального общего, основного общего образования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(уровень образования)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несоответствие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содержания и качества подготовки обучающихся  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(соответствие/несоответствие)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ФГОС.</w:t>
      </w:r>
    </w:p>
    <w:p w:rsidR="00477FB1" w:rsidRDefault="00477F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FB1" w:rsidRDefault="00477F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экспертной группы ___________   _____________________________________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 xml:space="preserve">подпись)   </w:t>
      </w:r>
      <w:proofErr w:type="gramEnd"/>
      <w:r>
        <w:rPr>
          <w:rFonts w:ascii="Times New Roman" w:hAnsi="Times New Roman" w:cs="Times New Roman"/>
        </w:rPr>
        <w:t xml:space="preserve">                                (фамилия, имя, отчество (при наличии)</w:t>
      </w:r>
    </w:p>
    <w:p w:rsidR="00477FB1" w:rsidRDefault="00477FB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77FB1" w:rsidRDefault="00477FB1"/>
    <w:sectPr w:rsidR="00477FB1" w:rsidSect="00477FB1">
      <w:pgSz w:w="11906" w:h="16838"/>
      <w:pgMar w:top="709" w:right="851" w:bottom="993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B320B"/>
    <w:multiLevelType w:val="multilevel"/>
    <w:tmpl w:val="9AEE2C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70760"/>
    <w:multiLevelType w:val="multilevel"/>
    <w:tmpl w:val="54A819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7FB1"/>
    <w:rsid w:val="001A7757"/>
    <w:rsid w:val="001C7DF0"/>
    <w:rsid w:val="001D551B"/>
    <w:rsid w:val="0038278E"/>
    <w:rsid w:val="00477FB1"/>
    <w:rsid w:val="008C3FA7"/>
    <w:rsid w:val="00A25E53"/>
    <w:rsid w:val="00BE77AF"/>
    <w:rsid w:val="00DE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397BA-00AB-46E1-8040-4F096714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1F"/>
    <w:pPr>
      <w:spacing w:after="160" w:line="252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C7401F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85E59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477FB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477FB1"/>
    <w:pPr>
      <w:spacing w:after="140" w:line="288" w:lineRule="auto"/>
    </w:pPr>
  </w:style>
  <w:style w:type="paragraph" w:styleId="a6">
    <w:name w:val="List"/>
    <w:basedOn w:val="a5"/>
    <w:rsid w:val="00477FB1"/>
    <w:rPr>
      <w:rFonts w:cs="Mangal"/>
    </w:rPr>
  </w:style>
  <w:style w:type="paragraph" w:customStyle="1" w:styleId="1">
    <w:name w:val="Название объекта1"/>
    <w:basedOn w:val="a"/>
    <w:qFormat/>
    <w:rsid w:val="00477F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477FB1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7401F"/>
    <w:pPr>
      <w:widowControl w:val="0"/>
      <w:spacing w:line="240" w:lineRule="auto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qFormat/>
    <w:rsid w:val="00C7401F"/>
    <w:pPr>
      <w:widowControl w:val="0"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970683"/>
    <w:pPr>
      <w:widowControl w:val="0"/>
      <w:spacing w:line="240" w:lineRule="auto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A85E5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dc:description/>
  <cp:lastModifiedBy>Бусалова Татьяна Станиславовна</cp:lastModifiedBy>
  <cp:revision>42</cp:revision>
  <cp:lastPrinted>2018-04-05T07:18:00Z</cp:lastPrinted>
  <dcterms:created xsi:type="dcterms:W3CDTF">2017-07-18T17:43:00Z</dcterms:created>
  <dcterms:modified xsi:type="dcterms:W3CDTF">2018-04-09T08:34:00Z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