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15.05.2020 N 236</w:t>
              <w:br/>
              <w:t xml:space="preserve">(ред. от 23.01.2023)</w:t>
              <w:br/>
              <w:t xml:space="preserve">"Об утверждении Порядка приема на обучение по образовательным программам дошкольного образования"</w:t>
              <w:br/>
              <w:t xml:space="preserve">(Зарегистрировано в Минюсте России 17.06.2020 N 58681)</w:t>
              <w:br/>
              <w:t xml:space="preserve">(с изм. и доп., вступ. в силу с 01.04.2024)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17 июня 2020 г. N 58681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15 мая 2020 г. N 236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ПРИЕМА НА ОБУЧЕНИЕ ПО ОБРАЗОВАТЕЛЬНЫМ ПРОГРАММАМ</w:t>
      </w:r>
    </w:p>
    <w:p>
      <w:pPr>
        <w:pStyle w:val="2"/>
        <w:jc w:val="center"/>
      </w:pPr>
      <w:r>
        <w:rPr>
          <w:sz w:val="20"/>
        </w:rPr>
        <w:t xml:space="preserve">ДОШКОЛЬНОГО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08.09.2020 </w:t>
            </w:r>
            <w:hyperlink w:history="0" r:id="rId7" w:tooltip="Приказ Минпросвещения России от 08.09.2020 N 471 (ред. от 04.10.2021)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30.09.2020 N 60136) {КонсультантПлюс}">
              <w:r>
                <w:rPr>
                  <w:sz w:val="20"/>
                  <w:color w:val="0000ff"/>
                </w:rPr>
                <w:t xml:space="preserve">N 471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04.10.2021 </w:t>
            </w:r>
            <w:hyperlink w:history="0" r:id="rId8" w:tooltip="Приказ Минпросвещения России от 04.10.2021 N 686 &quot;О внесении изменений в приказы Министерства просвещения Российской Федерации от 15 мая 2020 г. N 236 &quot;Об утверждении Порядка приема на обучение по образовательным программам дошкольного образования&quot; и от 8 сентября 2020 г. N 471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{КонсультантПлюс}">
              <w:r>
                <w:rPr>
                  <w:sz w:val="20"/>
                  <w:color w:val="0000ff"/>
                </w:rPr>
                <w:t xml:space="preserve">N 686</w:t>
              </w:r>
            </w:hyperlink>
            <w:r>
              <w:rPr>
                <w:sz w:val="20"/>
                <w:color w:val="392c69"/>
              </w:rPr>
              <w:t xml:space="preserve">, от 23.01.2023 </w:t>
            </w:r>
            <w:hyperlink w:history="0" r:id="rId9" w:tooltip="Приказ Минпросвещения России от 23.01.2023 N 50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27.02.2023 N 72449)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частью 8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w:history="0" r:id="rId11" w:tooltip="Постановление Правительства РФ от 28.07.2018 N 884 (ред. от 12.07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4.2.21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приема на обучение по образовательным программам дошкольного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приказы: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Министерства образования и науки Российской Федерации от </w:t>
      </w:r>
      <w:hyperlink w:history="0" r:id="rId12" w:tooltip="Приказ Минобрнауки России от 08.04.2014 N 293 (ред. от 21.01.2019) &quot;Об утверждении Порядка приема на обучение по образовательным программам дошкольного образования&quot; (Зарегистрировано в Минюсте России 12.05.2014 N 32220) ------------ Утратил силу или отменен {КонсультантПлюс}">
        <w:r>
          <w:rPr>
            <w:sz w:val="20"/>
            <w:color w:val="0000ff"/>
          </w:rPr>
          <w:t xml:space="preserve">8 апреля 2014 г. N 293</w:t>
        </w:r>
      </w:hyperlink>
      <w:r>
        <w:rPr>
          <w:sz w:val="20"/>
        </w:rPr>
        <w:t xml:space="preserve">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Министерства просвещения Российской Федерации от </w:t>
      </w:r>
      <w:hyperlink w:history="0" r:id="rId13" w:tooltip="Приказ Минпросвещения России от 21.01.2019 N 33 &quot;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&quot; (Зарегистрировано в Минюсте России 13.02.2019 N 53769) ------------ Утратил силу или отменен {КонсультантПлюс}">
        <w:r>
          <w:rPr>
            <w:sz w:val="20"/>
            <w:color w:val="0000ff"/>
          </w:rPr>
          <w:t xml:space="preserve">21 января 2019 г. N 33</w:t>
        </w:r>
      </w:hyperlink>
      <w:r>
        <w:rPr>
          <w:sz w:val="20"/>
        </w:rP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действует до 28 июня 2026 года.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14" w:tooltip="Приказ Минпросвещения России от 04.10.2021 N 686 &quot;О внесении изменений в приказы Министерства просвещения Российской Федерации от 15 мая 2020 г. N 236 &quot;Об утверждении Порядка приема на обучение по образовательным программам дошкольного образования&quot; и от 8 сентября 2020 г. N 471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04.10.2021 N 686)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мая 2020 г. N 236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ПРИЕМА НА ОБУЧЕНИЕ ПО ОБРАЗОВАТЕЛЬНЫМ ПРОГРАММАМ</w:t>
      </w:r>
    </w:p>
    <w:p>
      <w:pPr>
        <w:pStyle w:val="2"/>
        <w:jc w:val="center"/>
      </w:pPr>
      <w:r>
        <w:rPr>
          <w:sz w:val="20"/>
        </w:rPr>
        <w:t xml:space="preserve">ДОШКОЛЬНОГО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08.09.2020 </w:t>
            </w:r>
            <w:hyperlink w:history="0" r:id="rId15" w:tooltip="Приказ Минпросвещения России от 08.09.2020 N 471 (ред. от 04.10.2021)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30.09.2020 N 60136) {КонсультантПлюс}">
              <w:r>
                <w:rPr>
                  <w:sz w:val="20"/>
                  <w:color w:val="0000ff"/>
                </w:rPr>
                <w:t xml:space="preserve">N 471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04.10.2021 </w:t>
            </w:r>
            <w:hyperlink w:history="0" r:id="rId16" w:tooltip="Приказ Минпросвещения России от 04.10.2021 N 686 &quot;О внесении изменений в приказы Министерства просвещения Российской Федерации от 15 мая 2020 г. N 236 &quot;Об утверждении Порядка приема на обучение по образовательным программам дошкольного образования&quot; и от 8 сентября 2020 г. N 471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{КонсультантПлюс}">
              <w:r>
                <w:rPr>
                  <w:sz w:val="20"/>
                  <w:color w:val="0000ff"/>
                </w:rPr>
                <w:t xml:space="preserve">N 686</w:t>
              </w:r>
            </w:hyperlink>
            <w:r>
              <w:rPr>
                <w:sz w:val="20"/>
                <w:color w:val="392c69"/>
              </w:rPr>
              <w:t xml:space="preserve">, от 23.01.2023 </w:t>
            </w:r>
            <w:hyperlink w:history="0" r:id="rId17" w:tooltip="Приказ Минпросвещения России от 23.01.2023 N 50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27.02.2023 N 72449)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8" w:tooltip="Приказ Минпросвещения России от 08.09.2020 N 471 (ред. от 04.10.2021)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30.09.2020 N 6013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08.09.2020 N 471)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w:history="0" r:id="rId19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2020, N 9, ст. 1137) и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 9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риказ Минпросвещения России от 08.09.2020 N 471 (ред. от 04.10.2021)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30.09.2020 N 6013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08.09.2020 N 471)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22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 3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3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 2 статьи 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w:history="0" r:id="rId24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25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6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18, ст. 3071) &lt;4&gt;.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просвещения России от 23.01.2023 N 50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27.02.2023 N 7244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23.01.2023 N 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7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 3.1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27, ст. 5138; 2022, N 48, ст. 8332).</w:t>
      </w:r>
    </w:p>
    <w:p>
      <w:pPr>
        <w:pStyle w:val="0"/>
        <w:jc w:val="both"/>
      </w:pPr>
      <w:r>
        <w:rPr>
          <w:sz w:val="20"/>
        </w:rPr>
        <w:t xml:space="preserve">(сноска в ред. </w:t>
      </w:r>
      <w:hyperlink w:history="0" r:id="rId28" w:tooltip="Приказ Минпросвещения России от 23.01.2023 N 50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27.02.2023 N 7244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23.01.2023 N 50)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w:history="0" r:id="rId29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статьей 88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30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 4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31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 2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Копии указанных документов, информация о сроках приема документов, указанных в </w:t>
      </w:r>
      <w:hyperlink w:history="0" w:anchor="P102" w:tooltip="9. Направление и прием в образовательную организацию осуществляются по личному заявлению родителя (законного представителя) ребенка.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 (далее - распорядительный акт о закрепленной территории).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риказ Минпросвещения России от 04.10.2021 N 686 &quot;О внесении изменений в приказы Министерства просвещения Российской Федерации от 15 мая 2020 г. N 236 &quot;Об утверждении Порядка приема на обучение по образовательным программам дошкольного образования&quot; и от 8 сентября 2020 г. N 471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04.10.2021 N 686)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Прием в образовательную организацию осуществляется в течение всего календарного года при наличии свободных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w:history="0" r:id="rId33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части 14 статьи 98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34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 4.1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Документы о приеме подаются в государственную или муниципальную образовательную организацию, в которую получено направление.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риказ Минпросвещения России от 04.10.2021 N 686 &quot;О внесении изменений в приказы Министерства просвещения Российской Федерации от 15 мая 2020 г. N 236 &quot;Об утверждении Порядка приема на обучение по образовательным программам дошкольного образования&quot; и от 8 сентября 2020 г. N 471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04.10.2021 N 686)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Сноска исключена с 1 марта 2022 года. - </w:t>
      </w:r>
      <w:hyperlink w:history="0" r:id="rId36" w:tooltip="Приказ Минпросвещения России от 04.10.2021 N 686 &quot;О внесении изменений в приказы Министерства просвещения Российской Федерации от 15 мая 2020 г. N 236 &quot;Об утверждении Порядка приема на обучение по образовательным программам дошкольного образования&quot; и от 8 сентября 2020 г. N 471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04.10.2021 N 686.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заявлениях для направления и приема (индивидуальный номер и дата подачи заявления);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 статусах обработки заявлений, об основаниях их изменения и комментарии к ним;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 последовательности предоставления места в государственной или муниципальной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 документе о предоставлении места в государственной или муниципальной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 документе о зачислении ребенка в государственную или муниципальную образовательную организацию &lt;8&gt;.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риказ Минпросвещения России от 04.10.2021 N 686 &quot;О внесении изменений в приказы Министерства просвещения Российской Федерации от 15 мая 2020 г. N 236 &quot;Об утверждении Порядка приема на обучение по образовательным программам дошкольного образования&quot; и от 8 сентября 2020 г. N 471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04.10.2021 N 686)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8" w:tooltip="Приказ Минпросвещения России от 04.10.2021 N 686 &quot;О внесении изменений в приказы Министерства просвещения Российской Федерации от 15 мая 2020 г. N 236 &quot;Об утверждении Порядка приема на обучение по образовательным программам дошкольного образования&quot; и от 8 сентября 2020 г. N 471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{КонсультантПлюс}">
        <w:r>
          <w:rPr>
            <w:sz w:val="20"/>
            <w:color w:val="0000ff"/>
          </w:rPr>
          <w:t xml:space="preserve">&lt;8&gt;</w:t>
        </w:r>
      </w:hyperlink>
      <w:r>
        <w:rPr>
          <w:sz w:val="20"/>
        </w:rPr>
        <w:t xml:space="preserve"> </w:t>
      </w:r>
      <w:hyperlink w:history="0" r:id="rId39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 17 статьи 98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>
      <w:pPr>
        <w:pStyle w:val="0"/>
        <w:jc w:val="both"/>
      </w:pPr>
      <w:r>
        <w:rPr>
          <w:sz w:val="20"/>
        </w:rPr>
      </w:r>
    </w:p>
    <w:bookmarkStart w:id="102" w:name="P102"/>
    <w:bookmarkEnd w:id="102"/>
    <w:p>
      <w:pPr>
        <w:pStyle w:val="0"/>
        <w:ind w:firstLine="540"/>
        <w:jc w:val="both"/>
      </w:pPr>
      <w:r>
        <w:rPr>
          <w:sz w:val="20"/>
        </w:rPr>
        <w:t xml:space="preserve"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заявлении для направления и (или) приема родителями (законными представителями) ребенка указываются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(последнее - при наличии)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рождения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реквизиты записи акта о рождении ребенка или свидетельства о рождении ребенка;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риказ Минпросвещения России от 23.01.2023 N 50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27.02.2023 N 7244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23.01.2023 N 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адрес места жительства (места пребывания, места фактического проживания)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фамилия, имя, отчество (последнее - при наличии) родителей (законных представителей)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реквизиты документа, удостоверяющего личность родителя (законного представителя)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реквизиты документа, подтверждающего установление опеки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адрес электронной почты, номер телефона (при наличии) родителей (законных представителей)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 направленности дошкольной группы;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о необходимом режиме пребывания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о желаемой дате приема на обучение.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риказ Минпросвещения России от 04.10.2021 N 686 &quot;О внесении изменений в приказы Министерства просвещения Российской Федерации от 15 мая 2020 г. N 236 &quot;Об утверждении Порядка приема на обучение по образовательным программам дошкольного образования&quot; и от 8 сентября 2020 г. N 471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04.10.2021 N 686)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w:history="0" r:id="rId42" w:tooltip="Федеральный закон от 25.07.2002 N 115-ФЗ (ред. от 08.08.2024) &quot;О правовом положении иностранных граждан в Российской Федерации&quot; {КонсультантПлюс}">
        <w:r>
          <w:rPr>
            <w:sz w:val="20"/>
            <w:color w:val="0000ff"/>
          </w:rPr>
          <w:t xml:space="preserve">статьей 10</w:t>
        </w:r>
      </w:hyperlink>
      <w:r>
        <w:rPr>
          <w:sz w:val="20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1 января 2021 года. - </w:t>
      </w:r>
      <w:hyperlink w:history="0" r:id="rId43" w:tooltip="Приказ Минпросвещения России от 08.09.2020 N 471 (ред. от 04.10.2021)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30.09.2020 N 60136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08.09.2020 N 471;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установление опеки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44" w:tooltip="Приказ Минпросвещения России от 08.09.2020 N 471 (ред. от 04.10.2021)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30.09.2020 N 60136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08.09.2020 N 471;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 психолого-медико-педагогической комиссии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потребность в обучении в группе оздоровительной направленности (при необходимости).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5" w:tooltip="Приказ Минпросвещения России от 08.09.2020 N 471 (ред. от 04.10.2021)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30.09.2020 N 6013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08.09.2020 N 471; в ред. </w:t>
      </w:r>
      <w:hyperlink w:history="0" r:id="rId46" w:tooltip="Приказ Минпросвещения России от 23.01.2023 N 50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27.02.2023 N 7244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23.01.2023 N 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риказ Минпросвещения России от 08.09.2020 N 471 (ред. от 04.10.2021)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30.09.2020 N 6013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08.09.2020 N 471)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>
      <w:pPr>
        <w:pStyle w:val="0"/>
        <w:jc w:val="both"/>
      </w:pPr>
      <w:r>
        <w:rPr>
          <w:sz w:val="20"/>
        </w:rPr>
        <w:t xml:space="preserve">(в ред. Приказов Минпросвещения России от 08.09.2020 </w:t>
      </w:r>
      <w:hyperlink w:history="0" r:id="rId48" w:tooltip="Приказ Минпросвещения России от 08.09.2020 N 471 (ред. от 04.10.2021)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30.09.2020 N 60136) {КонсультантПлюс}">
        <w:r>
          <w:rPr>
            <w:sz w:val="20"/>
            <w:color w:val="0000ff"/>
          </w:rPr>
          <w:t xml:space="preserve">N 471</w:t>
        </w:r>
      </w:hyperlink>
      <w:r>
        <w:rPr>
          <w:sz w:val="20"/>
        </w:rPr>
        <w:t xml:space="preserve">, от 04.10.2021 </w:t>
      </w:r>
      <w:hyperlink w:history="0" r:id="rId49" w:tooltip="Приказ Минпросвещения России от 04.10.2021 N 686 &quot;О внесении изменений в приказы Министерства просвещения Российской Федерации от 15 мая 2020 г. N 236 &quot;Об утверждении Порядка приема на обучение по образовательным программам дошкольного образования&quot; и от 8 сентября 2020 г. N 471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{КонсультантПлюс}">
        <w:r>
          <w:rPr>
            <w:sz w:val="20"/>
            <w:color w:val="0000ff"/>
          </w:rPr>
          <w:t xml:space="preserve">N 686</w:t>
        </w:r>
      </w:hyperlink>
      <w:r>
        <w:rPr>
          <w:sz w:val="20"/>
        </w:rPr>
        <w:t xml:space="preserve">, от 23.01.2023 </w:t>
      </w:r>
      <w:hyperlink w:history="0" r:id="rId50" w:tooltip="Приказ Минпросвещения России от 23.01.2023 N 50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27.02.2023 N 72449) {КонсультантПлюс}">
        <w:r>
          <w:rPr>
            <w:sz w:val="20"/>
            <w:color w:val="0000ff"/>
          </w:rPr>
          <w:t xml:space="preserve">N 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Сноска исключена с 1 марта 2022 года. - </w:t>
      </w:r>
      <w:hyperlink w:history="0" r:id="rId51" w:tooltip="Приказ Минпросвещения России от 04.10.2021 N 686 &quot;О внесении изменений в приказы Министерства просвещения Российской Федерации от 15 мая 2020 г. N 236 &quot;Об утверждении Порядка приема на обучение по образовательным программам дошкольного образования&quot; и от 8 сентября 2020 г. N 471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04.10.2021 N 686.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Копии предъявляемых при приеме документов хранятся в образовательной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риказ Минпросвещения России от 08.09.2020 N 471 (ред. от 04.10.2021)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30.09.2020 N 6013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08.09.2020 N 471)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history="0" w:anchor="P102" w:tooltip="9. Направление и прием в образовательную организацию осуществляются по личному заявлению родителя (законного представителя) ребенка.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После приема документов, указанных в </w:t>
      </w:r>
      <w:hyperlink w:history="0" w:anchor="P102" w:tooltip="9. Направление и прием в образовательную организацию осуществляются по личному заявлению родителя (законного представителя) ребенка.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&lt;9&gt; с родителями (законными представителями) ребенка.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риказ Минпросвещения России от 04.10.2021 N 686 &quot;О внесении изменений в приказы Министерства просвещения Российской Федерации от 15 мая 2020 г. N 236 &quot;Об утверждении Порядка приема на обучение по образовательным программам дошкольного образования&quot; и от 8 сентября 2020 г. N 471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04.10.2021 N 686)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54" w:tooltip="Приказ Минпросвещения России от 04.10.2021 N 686 &quot;О внесении изменений в приказы Министерства просвещения Российской Федерации от 15 мая 2020 г. N 236 &quot;Об утверждении Порядка приема на обучение по образовательным программам дошкольного образования&quot; и от 8 сентября 2020 г. N 471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{КонсультантПлюс}">
        <w:r>
          <w:rPr>
            <w:sz w:val="20"/>
            <w:color w:val="0000ff"/>
          </w:rPr>
          <w:t xml:space="preserve">&lt;9&gt;</w:t>
        </w:r>
      </w:hyperlink>
      <w:r>
        <w:rPr>
          <w:sz w:val="20"/>
        </w:rPr>
        <w:t xml:space="preserve"> </w:t>
      </w:r>
      <w:hyperlink w:history="0" r:id="rId55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 2 статьи 53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15.05.2020 N 236</w:t>
            <w:br/>
            <w:t>(ред. от 23.01.2023)</w:t>
            <w:br/>
            <w:t>"Об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00288&amp;dst=100006" TargetMode = "External"/>
	<Relationship Id="rId8" Type="http://schemas.openxmlformats.org/officeDocument/2006/relationships/hyperlink" Target="https://login.consultant.ru/link/?req=doc&amp;base=RZB&amp;n=400264&amp;dst=100006" TargetMode = "External"/>
	<Relationship Id="rId9" Type="http://schemas.openxmlformats.org/officeDocument/2006/relationships/hyperlink" Target="https://login.consultant.ru/link/?req=doc&amp;base=RZB&amp;n=440412&amp;dst=100006" TargetMode = "External"/>
	<Relationship Id="rId10" Type="http://schemas.openxmlformats.org/officeDocument/2006/relationships/hyperlink" Target="https://login.consultant.ru/link/?req=doc&amp;base=RZB&amp;n=478592&amp;dst=244" TargetMode = "External"/>
	<Relationship Id="rId11" Type="http://schemas.openxmlformats.org/officeDocument/2006/relationships/hyperlink" Target="https://login.consultant.ru/link/?req=doc&amp;base=RZB&amp;n=480734&amp;dst=100042" TargetMode = "External"/>
	<Relationship Id="rId12" Type="http://schemas.openxmlformats.org/officeDocument/2006/relationships/hyperlink" Target="https://login.consultant.ru/link/?req=doc&amp;base=RZB&amp;n=318170" TargetMode = "External"/>
	<Relationship Id="rId13" Type="http://schemas.openxmlformats.org/officeDocument/2006/relationships/hyperlink" Target="https://login.consultant.ru/link/?req=doc&amp;base=RZB&amp;n=318098" TargetMode = "External"/>
	<Relationship Id="rId14" Type="http://schemas.openxmlformats.org/officeDocument/2006/relationships/hyperlink" Target="https://login.consultant.ru/link/?req=doc&amp;base=RZB&amp;n=400264&amp;dst=100012" TargetMode = "External"/>
	<Relationship Id="rId15" Type="http://schemas.openxmlformats.org/officeDocument/2006/relationships/hyperlink" Target="https://login.consultant.ru/link/?req=doc&amp;base=RZB&amp;n=400288&amp;dst=100006" TargetMode = "External"/>
	<Relationship Id="rId16" Type="http://schemas.openxmlformats.org/officeDocument/2006/relationships/hyperlink" Target="https://login.consultant.ru/link/?req=doc&amp;base=RZB&amp;n=400264&amp;dst=100014" TargetMode = "External"/>
	<Relationship Id="rId17" Type="http://schemas.openxmlformats.org/officeDocument/2006/relationships/hyperlink" Target="https://login.consultant.ru/link/?req=doc&amp;base=RZB&amp;n=440412&amp;dst=100006" TargetMode = "External"/>
	<Relationship Id="rId18" Type="http://schemas.openxmlformats.org/officeDocument/2006/relationships/hyperlink" Target="https://login.consultant.ru/link/?req=doc&amp;base=RZB&amp;n=400288&amp;dst=100012" TargetMode = "External"/>
	<Relationship Id="rId19" Type="http://schemas.openxmlformats.org/officeDocument/2006/relationships/hyperlink" Target="https://login.consultant.ru/link/?req=doc&amp;base=RZB&amp;n=478592&amp;dst=100754" TargetMode = "External"/>
	<Relationship Id="rId20" Type="http://schemas.openxmlformats.org/officeDocument/2006/relationships/hyperlink" Target="https://login.consultant.ru/link/?req=doc&amp;base=RZB&amp;n=478592&amp;dst=100763" TargetMode = "External"/>
	<Relationship Id="rId21" Type="http://schemas.openxmlformats.org/officeDocument/2006/relationships/hyperlink" Target="https://login.consultant.ru/link/?req=doc&amp;base=RZB&amp;n=400288&amp;dst=100014" TargetMode = "External"/>
	<Relationship Id="rId22" Type="http://schemas.openxmlformats.org/officeDocument/2006/relationships/hyperlink" Target="https://login.consultant.ru/link/?req=doc&amp;base=RZB&amp;n=478592&amp;dst=100901" TargetMode = "External"/>
	<Relationship Id="rId23" Type="http://schemas.openxmlformats.org/officeDocument/2006/relationships/hyperlink" Target="https://login.consultant.ru/link/?req=doc&amp;base=RZB&amp;n=478592&amp;dst=16" TargetMode = "External"/>
	<Relationship Id="rId24" Type="http://schemas.openxmlformats.org/officeDocument/2006/relationships/hyperlink" Target="https://login.consultant.ru/link/?req=doc&amp;base=RZB&amp;n=478592&amp;dst=100903" TargetMode = "External"/>
	<Relationship Id="rId25" Type="http://schemas.openxmlformats.org/officeDocument/2006/relationships/hyperlink" Target="https://login.consultant.ru/link/?req=doc&amp;base=RZB&amp;n=478592&amp;dst=688" TargetMode = "External"/>
	<Relationship Id="rId26" Type="http://schemas.openxmlformats.org/officeDocument/2006/relationships/hyperlink" Target="https://login.consultant.ru/link/?req=doc&amp;base=RZB&amp;n=440412&amp;dst=100012" TargetMode = "External"/>
	<Relationship Id="rId27" Type="http://schemas.openxmlformats.org/officeDocument/2006/relationships/hyperlink" Target="https://login.consultant.ru/link/?req=doc&amp;base=RZB&amp;n=478592&amp;dst=780" TargetMode = "External"/>
	<Relationship Id="rId28" Type="http://schemas.openxmlformats.org/officeDocument/2006/relationships/hyperlink" Target="https://login.consultant.ru/link/?req=doc&amp;base=RZB&amp;n=440412&amp;dst=100014" TargetMode = "External"/>
	<Relationship Id="rId29" Type="http://schemas.openxmlformats.org/officeDocument/2006/relationships/hyperlink" Target="https://login.consultant.ru/link/?req=doc&amp;base=RZB&amp;n=478592&amp;dst=101173" TargetMode = "External"/>
	<Relationship Id="rId30" Type="http://schemas.openxmlformats.org/officeDocument/2006/relationships/hyperlink" Target="https://login.consultant.ru/link/?req=doc&amp;base=RZB&amp;n=478592&amp;dst=100902" TargetMode = "External"/>
	<Relationship Id="rId31" Type="http://schemas.openxmlformats.org/officeDocument/2006/relationships/hyperlink" Target="https://login.consultant.ru/link/?req=doc&amp;base=RZB&amp;n=478592&amp;dst=100756" TargetMode = "External"/>
	<Relationship Id="rId32" Type="http://schemas.openxmlformats.org/officeDocument/2006/relationships/hyperlink" Target="https://login.consultant.ru/link/?req=doc&amp;base=RZB&amp;n=400264&amp;dst=100017" TargetMode = "External"/>
	<Relationship Id="rId33" Type="http://schemas.openxmlformats.org/officeDocument/2006/relationships/hyperlink" Target="https://login.consultant.ru/link/?req=doc&amp;base=RZB&amp;n=478592&amp;dst=313" TargetMode = "External"/>
	<Relationship Id="rId34" Type="http://schemas.openxmlformats.org/officeDocument/2006/relationships/hyperlink" Target="https://login.consultant.ru/link/?req=doc&amp;base=RZB&amp;n=478592&amp;dst=311" TargetMode = "External"/>
	<Relationship Id="rId35" Type="http://schemas.openxmlformats.org/officeDocument/2006/relationships/hyperlink" Target="https://login.consultant.ru/link/?req=doc&amp;base=RZB&amp;n=400264&amp;dst=100018" TargetMode = "External"/>
	<Relationship Id="rId36" Type="http://schemas.openxmlformats.org/officeDocument/2006/relationships/hyperlink" Target="https://login.consultant.ru/link/?req=doc&amp;base=RZB&amp;n=400264&amp;dst=100020" TargetMode = "External"/>
	<Relationship Id="rId37" Type="http://schemas.openxmlformats.org/officeDocument/2006/relationships/hyperlink" Target="https://login.consultant.ru/link/?req=doc&amp;base=RZB&amp;n=400264&amp;dst=100021" TargetMode = "External"/>
	<Relationship Id="rId38" Type="http://schemas.openxmlformats.org/officeDocument/2006/relationships/hyperlink" Target="https://login.consultant.ru/link/?req=doc&amp;base=RZB&amp;n=400264&amp;dst=100021" TargetMode = "External"/>
	<Relationship Id="rId39" Type="http://schemas.openxmlformats.org/officeDocument/2006/relationships/hyperlink" Target="https://login.consultant.ru/link/?req=doc&amp;base=RZB&amp;n=478592&amp;dst=316" TargetMode = "External"/>
	<Relationship Id="rId40" Type="http://schemas.openxmlformats.org/officeDocument/2006/relationships/hyperlink" Target="https://login.consultant.ru/link/?req=doc&amp;base=RZB&amp;n=440412&amp;dst=100017" TargetMode = "External"/>
	<Relationship Id="rId41" Type="http://schemas.openxmlformats.org/officeDocument/2006/relationships/hyperlink" Target="https://login.consultant.ru/link/?req=doc&amp;base=RZB&amp;n=400264&amp;dst=100022" TargetMode = "External"/>
	<Relationship Id="rId42" Type="http://schemas.openxmlformats.org/officeDocument/2006/relationships/hyperlink" Target="https://login.consultant.ru/link/?req=doc&amp;base=RZB&amp;n=482682&amp;dst=100091" TargetMode = "External"/>
	<Relationship Id="rId43" Type="http://schemas.openxmlformats.org/officeDocument/2006/relationships/hyperlink" Target="https://login.consultant.ru/link/?req=doc&amp;base=RZB&amp;n=400288&amp;dst=100016" TargetMode = "External"/>
	<Relationship Id="rId44" Type="http://schemas.openxmlformats.org/officeDocument/2006/relationships/hyperlink" Target="https://login.consultant.ru/link/?req=doc&amp;base=RZB&amp;n=400288&amp;dst=100016" TargetMode = "External"/>
	<Relationship Id="rId45" Type="http://schemas.openxmlformats.org/officeDocument/2006/relationships/hyperlink" Target="https://login.consultant.ru/link/?req=doc&amp;base=RZB&amp;n=400288&amp;dst=100017" TargetMode = "External"/>
	<Relationship Id="rId46" Type="http://schemas.openxmlformats.org/officeDocument/2006/relationships/hyperlink" Target="https://login.consultant.ru/link/?req=doc&amp;base=RZB&amp;n=440412&amp;dst=100018" TargetMode = "External"/>
	<Relationship Id="rId47" Type="http://schemas.openxmlformats.org/officeDocument/2006/relationships/hyperlink" Target="https://login.consultant.ru/link/?req=doc&amp;base=RZB&amp;n=400288&amp;dst=100019" TargetMode = "External"/>
	<Relationship Id="rId48" Type="http://schemas.openxmlformats.org/officeDocument/2006/relationships/hyperlink" Target="https://login.consultant.ru/link/?req=doc&amp;base=RZB&amp;n=400288&amp;dst=100021" TargetMode = "External"/>
	<Relationship Id="rId49" Type="http://schemas.openxmlformats.org/officeDocument/2006/relationships/hyperlink" Target="https://login.consultant.ru/link/?req=doc&amp;base=RZB&amp;n=400264&amp;dst=100024" TargetMode = "External"/>
	<Relationship Id="rId50" Type="http://schemas.openxmlformats.org/officeDocument/2006/relationships/hyperlink" Target="https://login.consultant.ru/link/?req=doc&amp;base=RZB&amp;n=440412&amp;dst=100019" TargetMode = "External"/>
	<Relationship Id="rId51" Type="http://schemas.openxmlformats.org/officeDocument/2006/relationships/hyperlink" Target="https://login.consultant.ru/link/?req=doc&amp;base=RZB&amp;n=400264&amp;dst=100025" TargetMode = "External"/>
	<Relationship Id="rId52" Type="http://schemas.openxmlformats.org/officeDocument/2006/relationships/hyperlink" Target="https://login.consultant.ru/link/?req=doc&amp;base=RZB&amp;n=400288&amp;dst=100022" TargetMode = "External"/>
	<Relationship Id="rId53" Type="http://schemas.openxmlformats.org/officeDocument/2006/relationships/hyperlink" Target="https://login.consultant.ru/link/?req=doc&amp;base=RZB&amp;n=400264&amp;dst=100026" TargetMode = "External"/>
	<Relationship Id="rId54" Type="http://schemas.openxmlformats.org/officeDocument/2006/relationships/hyperlink" Target="https://login.consultant.ru/link/?req=doc&amp;base=RZB&amp;n=400264&amp;dst=100026" TargetMode = "External"/>
	<Relationship Id="rId55" Type="http://schemas.openxmlformats.org/officeDocument/2006/relationships/hyperlink" Target="https://login.consultant.ru/link/?req=doc&amp;base=RZB&amp;n=478592&amp;dst=10073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15.05.2020 N 236
(ред. от 23.01.2023)
"Об утверждении Порядка приема на обучение по образовательным программам дошкольного образования"
(Зарегистрировано в Минюсте России 17.06.2020 N 58681)
(с изм. и доп., вступ. в силу с 01.04.2024)</dc:title>
  <dcterms:created xsi:type="dcterms:W3CDTF">2024-08-22T08:04:49Z</dcterms:created>
</cp:coreProperties>
</file>