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04.12.2007 N 329-ФЗ</w:t>
              <w:br/>
              <w:t xml:space="preserve">(ред. от 28.11.2025)</w:t>
              <w:br/>
              <w:t xml:space="preserve">"О физической культуре и спорте в Российской Федерации"</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4 декабря 2007 года</w:t>
            </w:r>
          </w:p>
        </w:tc>
        <w:tc>
          <w:tcPr>
            <w:tcW w:w="5103" w:type="dxa"/>
            <w:tcBorders>
              <w:top w:val="nil"/>
              <w:left w:val="nil"/>
              <w:bottom w:val="nil"/>
              <w:right w:val="nil"/>
            </w:tcBorders>
          </w:tcPr>
          <w:p>
            <w:pPr>
              <w:pStyle w:val="0"/>
              <w:jc w:val="right"/>
            </w:pPr>
            <w:r>
              <w:rPr>
                <w:sz w:val="20"/>
              </w:rPr>
              <w:t xml:space="preserve">N 329-ФЗ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ФИЗИЧЕСКОЙ КУЛЬТУРЕ И СПОРТЕ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16 ноября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23 ноября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23.07.2008 </w:t>
            </w:r>
            <w:hyperlink w:history="0" r:id="rId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25.12.2008 </w:t>
            </w:r>
            <w:hyperlink w:history="0" r:id="rId9"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07.05.2009 </w:t>
            </w:r>
            <w:hyperlink w:history="0" r:id="rId10" w:tooltip="Федеральный закон от 07.05.2009 N 82-ФЗ &quot;О внесении изменения в статью 24 Федерального закона &quot;О физической культуре и спорте в Российской Федерации&quot; {КонсультантПлюс}">
              <w:r>
                <w:rPr>
                  <w:sz w:val="20"/>
                  <w:color w:val="0000ff"/>
                </w:rPr>
                <w:t xml:space="preserve">N 82-ФЗ</w:t>
              </w:r>
            </w:hyperlink>
            <w:r>
              <w:rPr>
                <w:sz w:val="20"/>
                <w:color w:val="392c69"/>
              </w:rPr>
              <w:t xml:space="preserve">, от 18.07.2009 </w:t>
            </w:r>
            <w:hyperlink w:history="0" r:id="rId11" w:tooltip="Федеральный закон от 18.07.2009 N 175-ФЗ (ред. от 21.12.2021)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дерального закона &quot;О физической культуре и спорте в Российской Федерации&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25.11.2009 </w:t>
            </w:r>
            <w:hyperlink w:history="0" r:id="rId12" w:tooltip="Федеральный закон от 25.11.2009 N 276-ФЗ (ред. от 03.07.2016) &quot;О внесении изменений в статью 217 части второй Налогового кодекса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 от 07.05.2010 </w:t>
            </w:r>
            <w:hyperlink w:history="0" r:id="rId13"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82-ФЗ</w:t>
              </w:r>
            </w:hyperlink>
            <w:r>
              <w:rPr>
                <w:sz w:val="20"/>
                <w:color w:val="392c69"/>
              </w:rPr>
              <w:t xml:space="preserve">, от 27.07.2010 </w:t>
            </w:r>
            <w:hyperlink w:history="0" r:id="rId14" w:tooltip="Федеральный закон от 27.07.2010 N 196-ФЗ &quot;О внесении изменения в статью 27 Федерального закона &quot;О физической культуре и спорте в Российской Федерации&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29.11.2010 </w:t>
            </w:r>
            <w:hyperlink w:history="0" r:id="rId15" w:tooltip="Федеральный закон от 29.11.2010 N 321-ФЗ &quot;О внесении изменения в Федеральный закон &quot;О физической культуре и спорте в Российской Федерации&quot; {КонсультантПлюс}">
              <w:r>
                <w:rPr>
                  <w:sz w:val="20"/>
                  <w:color w:val="0000ff"/>
                </w:rPr>
                <w:t xml:space="preserve">N 321-ФЗ</w:t>
              </w:r>
            </w:hyperlink>
            <w:r>
              <w:rPr>
                <w:sz w:val="20"/>
                <w:color w:val="392c69"/>
              </w:rPr>
              <w:t xml:space="preserve">, от 23.02.2011 </w:t>
            </w:r>
            <w:hyperlink w:history="0" r:id="rId16"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20-ФЗ</w:t>
              </w:r>
            </w:hyperlink>
            <w:r>
              <w:rPr>
                <w:sz w:val="20"/>
                <w:color w:val="392c69"/>
              </w:rPr>
              <w:t xml:space="preserve">, от 21.04.2011 </w:t>
            </w:r>
            <w:hyperlink w:history="0" r:id="rId17" w:tooltip="Федеральный закон от 21.04.2011 N 76-ФЗ &quot;О внесении изменения в статью 8 Федерального закона &quot;О физической культуре и спорте в Российской Федерации&quot; {КонсультантПлюс}">
              <w:r>
                <w:rPr>
                  <w:sz w:val="20"/>
                  <w:color w:val="0000ff"/>
                </w:rPr>
                <w:t xml:space="preserve">N 76-ФЗ</w:t>
              </w:r>
            </w:hyperlink>
            <w:r>
              <w:rPr>
                <w:sz w:val="20"/>
                <w:color w:val="392c69"/>
              </w:rPr>
              <w:t xml:space="preserve">,</w:t>
            </w:r>
          </w:p>
          <w:p>
            <w:pPr>
              <w:pStyle w:val="0"/>
              <w:jc w:val="center"/>
            </w:pPr>
            <w:r>
              <w:rPr>
                <w:sz w:val="20"/>
                <w:color w:val="392c69"/>
              </w:rPr>
              <w:t xml:space="preserve">от 19.07.2011 </w:t>
            </w:r>
            <w:hyperlink w:history="0" r:id="rId1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03.12.2011 </w:t>
            </w:r>
            <w:hyperlink w:history="0" r:id="rId19"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0"/>
                  <w:color w:val="0000ff"/>
                </w:rPr>
                <w:t xml:space="preserve">N 384-ФЗ</w:t>
              </w:r>
            </w:hyperlink>
            <w:r>
              <w:rPr>
                <w:sz w:val="20"/>
                <w:color w:val="392c69"/>
              </w:rPr>
              <w:t xml:space="preserve">, от 06.12.2011 </w:t>
            </w:r>
            <w:hyperlink w:history="0" r:id="rId20"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412-ФЗ</w:t>
              </w:r>
            </w:hyperlink>
            <w:r>
              <w:rPr>
                <w:sz w:val="20"/>
                <w:color w:val="392c69"/>
              </w:rPr>
              <w:t xml:space="preserve">,</w:t>
            </w:r>
          </w:p>
          <w:p>
            <w:pPr>
              <w:pStyle w:val="0"/>
              <w:jc w:val="center"/>
            </w:pPr>
            <w:r>
              <w:rPr>
                <w:sz w:val="20"/>
                <w:color w:val="392c69"/>
              </w:rPr>
              <w:t xml:space="preserve">от 06.12.2011 </w:t>
            </w:r>
            <w:hyperlink w:history="0" r:id="rId21" w:tooltip="Федеральный закон от 06.12.2011 N 413-ФЗ (ред. от 03.07.2016) &quot;О внесении изменений в Кодекс Российской Федерации об административных правонарушениях и статьи 26 и 26.1 Федерального закона &quot;О физической культуре и спорте в Российской Федерации&quot; {КонсультантПлюс}">
              <w:r>
                <w:rPr>
                  <w:sz w:val="20"/>
                  <w:color w:val="0000ff"/>
                </w:rPr>
                <w:t xml:space="preserve">N 413-ФЗ</w:t>
              </w:r>
            </w:hyperlink>
            <w:r>
              <w:rPr>
                <w:sz w:val="20"/>
                <w:color w:val="392c69"/>
              </w:rPr>
              <w:t xml:space="preserve">, от 10.07.2012 </w:t>
            </w:r>
            <w:hyperlink w:history="0" r:id="rId22" w:tooltip="Федеральный закон от 10.07.2012 N 108-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0"/>
                  <w:color w:val="0000ff"/>
                </w:rPr>
                <w:t xml:space="preserve">N 108-ФЗ</w:t>
              </w:r>
            </w:hyperlink>
            <w:r>
              <w:rPr>
                <w:sz w:val="20"/>
                <w:color w:val="392c69"/>
              </w:rPr>
              <w:t xml:space="preserve">, от 28.07.2012 </w:t>
            </w:r>
            <w:hyperlink w:history="0" r:id="rId23"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25.12.2012 </w:t>
            </w:r>
            <w:hyperlink w:history="0" r:id="rId2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257-ФЗ</w:t>
              </w:r>
            </w:hyperlink>
            <w:r>
              <w:rPr>
                <w:sz w:val="20"/>
                <w:color w:val="392c69"/>
              </w:rPr>
              <w:t xml:space="preserve">, от 07.05.2013 </w:t>
            </w:r>
            <w:hyperlink w:history="0" r:id="rId2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 от 07.06.2013 </w:t>
            </w:r>
            <w:hyperlink w:history="0" r:id="rId26"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02.07.2013 </w:t>
            </w:r>
            <w:hyperlink w:history="0" r:id="rId2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23.07.2013 </w:t>
            </w:r>
            <w:hyperlink w:history="0" r:id="rId28"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N 192-ФЗ</w:t>
              </w:r>
            </w:hyperlink>
            <w:r>
              <w:rPr>
                <w:sz w:val="20"/>
                <w:color w:val="392c69"/>
              </w:rPr>
              <w:t xml:space="preserve">, от 23.07.2013 </w:t>
            </w:r>
            <w:hyperlink w:history="0" r:id="rId29" w:tooltip="Федеральный закон от 23.07.2013 N 198-ФЗ (ред. от 28.11.2025)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N 198-ФЗ</w:t>
              </w:r>
            </w:hyperlink>
            <w:r>
              <w:rPr>
                <w:sz w:val="20"/>
                <w:color w:val="392c69"/>
              </w:rPr>
              <w:t xml:space="preserve">,</w:t>
            </w:r>
          </w:p>
          <w:p>
            <w:pPr>
              <w:pStyle w:val="0"/>
              <w:jc w:val="center"/>
            </w:pPr>
            <w:r>
              <w:rPr>
                <w:sz w:val="20"/>
                <w:color w:val="392c69"/>
              </w:rPr>
              <w:t xml:space="preserve">от 04.06.2014 </w:t>
            </w:r>
            <w:hyperlink w:history="0" r:id="rId3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 от 23.06.2014 </w:t>
            </w:r>
            <w:hyperlink w:history="0" r:id="rId31"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170-ФЗ</w:t>
              </w:r>
            </w:hyperlink>
            <w:r>
              <w:rPr>
                <w:sz w:val="20"/>
                <w:color w:val="392c69"/>
              </w:rPr>
              <w:t xml:space="preserve">, от 31.12.2014 </w:t>
            </w:r>
            <w:hyperlink w:history="0" r:id="rId32"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color w:val="392c69"/>
              </w:rPr>
              <w:t xml:space="preserve">,</w:t>
            </w:r>
          </w:p>
          <w:p>
            <w:pPr>
              <w:pStyle w:val="0"/>
              <w:jc w:val="center"/>
            </w:pPr>
            <w:r>
              <w:rPr>
                <w:sz w:val="20"/>
                <w:color w:val="392c69"/>
              </w:rPr>
              <w:t xml:space="preserve">от 31.12.2014 </w:t>
            </w:r>
            <w:hyperlink w:history="0" r:id="rId33"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N 523-ФЗ</w:t>
              </w:r>
            </w:hyperlink>
            <w:r>
              <w:rPr>
                <w:sz w:val="20"/>
                <w:color w:val="392c69"/>
              </w:rPr>
              <w:t xml:space="preserve">, от 06.04.2015 </w:t>
            </w:r>
            <w:hyperlink w:history="0" r:id="rId34"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0"/>
                  <w:color w:val="0000ff"/>
                </w:rPr>
                <w:t xml:space="preserve">N 78-ФЗ</w:t>
              </w:r>
            </w:hyperlink>
            <w:r>
              <w:rPr>
                <w:sz w:val="20"/>
                <w:color w:val="392c69"/>
              </w:rPr>
              <w:t xml:space="preserve">, от 29.06.2015 </w:t>
            </w:r>
            <w:hyperlink w:history="0" r:id="rId35"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29.06.2015 </w:t>
            </w:r>
            <w:hyperlink w:history="0" r:id="rId3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 от 05.10.2015 </w:t>
            </w:r>
            <w:hyperlink w:history="0" r:id="rId37"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274-ФЗ</w:t>
              </w:r>
            </w:hyperlink>
            <w:r>
              <w:rPr>
                <w:sz w:val="20"/>
                <w:color w:val="392c69"/>
              </w:rPr>
              <w:t xml:space="preserve">, от 03.11.2015 </w:t>
            </w:r>
            <w:hyperlink w:history="0" r:id="rId38" w:tooltip="Федеральный закон от 03.11.2015 N 308-ФЗ &quot;О внесении изменения в статью 34.3 Федерального закона &quot;О физической культуре и спорте в Российской Федерации&quot; {КонсультантПлюс}">
              <w:r>
                <w:rPr>
                  <w:sz w:val="20"/>
                  <w:color w:val="0000ff"/>
                </w:rPr>
                <w:t xml:space="preserve">N 308-ФЗ</w:t>
              </w:r>
            </w:hyperlink>
            <w:r>
              <w:rPr>
                <w:sz w:val="20"/>
                <w:color w:val="392c69"/>
              </w:rPr>
              <w:t xml:space="preserve">,</w:t>
            </w:r>
          </w:p>
          <w:p>
            <w:pPr>
              <w:pStyle w:val="0"/>
              <w:jc w:val="center"/>
            </w:pPr>
            <w:r>
              <w:rPr>
                <w:sz w:val="20"/>
                <w:color w:val="392c69"/>
              </w:rPr>
              <w:t xml:space="preserve">от 05.04.2016 </w:t>
            </w:r>
            <w:hyperlink w:history="0" r:id="rId3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color w:val="392c69"/>
              </w:rPr>
              <w:t xml:space="preserve">, от 01.05.2016 </w:t>
            </w:r>
            <w:hyperlink w:history="0" r:id="rId40"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 {КонсультантПлюс}">
              <w:r>
                <w:rPr>
                  <w:sz w:val="20"/>
                  <w:color w:val="0000ff"/>
                </w:rPr>
                <w:t xml:space="preserve">N 131-ФЗ</w:t>
              </w:r>
            </w:hyperlink>
            <w:r>
              <w:rPr>
                <w:sz w:val="20"/>
                <w:color w:val="392c69"/>
              </w:rPr>
              <w:t xml:space="preserve">, от 02.06.2016 </w:t>
            </w:r>
            <w:hyperlink w:history="0" r:id="rId41" w:tooltip="Федеральный закон от 02.06.2016 N 15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153-ФЗ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84-ФЗ &quot;О внесении изменений в статью 20 Федерального закона &quot;О физической культуре и спорте в Российской Федерации&quot; и статью 32.14 Кодекса Российской Федерации об административных правонарушениях&quot; {КонсультантПлюс}">
              <w:r>
                <w:rPr>
                  <w:sz w:val="20"/>
                  <w:color w:val="0000ff"/>
                </w:rPr>
                <w:t xml:space="preserve">N 284-ФЗ</w:t>
              </w:r>
            </w:hyperlink>
            <w:r>
              <w:rPr>
                <w:sz w:val="20"/>
                <w:color w:val="392c69"/>
              </w:rPr>
              <w:t xml:space="preserve">, от 22.11.2016 </w:t>
            </w:r>
            <w:hyperlink w:history="0" r:id="rId4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color w:val="392c69"/>
              </w:rPr>
              <w:t xml:space="preserve">, от 28.03.2017 </w:t>
            </w:r>
            <w:hyperlink w:history="0" r:id="rId44" w:tooltip="Федеральный закон от 28.03.2017 N 44-ФЗ &quot;О внесении изменений в отдельные законодательные акты Российской Федерации в части формирования механизмов увеличения доходов субъектов детско-юношеского спорта и субъектов профессионального спорта&quot; {КонсультантПлюс}">
              <w:r>
                <w:rPr>
                  <w:sz w:val="20"/>
                  <w:color w:val="0000ff"/>
                </w:rPr>
                <w:t xml:space="preserve">N 44-ФЗ</w:t>
              </w:r>
            </w:hyperlink>
            <w:r>
              <w:rPr>
                <w:sz w:val="20"/>
                <w:color w:val="392c69"/>
              </w:rPr>
              <w:t xml:space="preserve">,</w:t>
            </w:r>
          </w:p>
          <w:p>
            <w:pPr>
              <w:pStyle w:val="0"/>
              <w:jc w:val="center"/>
            </w:pPr>
            <w:r>
              <w:rPr>
                <w:sz w:val="20"/>
                <w:color w:val="392c69"/>
              </w:rPr>
              <w:t xml:space="preserve">от 17.04.2017 </w:t>
            </w:r>
            <w:hyperlink w:history="0" r:id="rId45" w:tooltip="Федеральный закон от 17.04.2017 N 78-ФЗ &quot;О внесении изменений в отдельные законодательные акты Российской Федерации в части совершенствования регулирования отдельных вопросов обеспечения правопорядка при проведении официальных спортивных соревнований&quot; {КонсультантПлюс}">
              <w:r>
                <w:rPr>
                  <w:sz w:val="20"/>
                  <w:color w:val="0000ff"/>
                </w:rPr>
                <w:t xml:space="preserve">N 78-ФЗ</w:t>
              </w:r>
            </w:hyperlink>
            <w:r>
              <w:rPr>
                <w:sz w:val="20"/>
                <w:color w:val="392c69"/>
              </w:rPr>
              <w:t xml:space="preserve">, от 26.07.2017 </w:t>
            </w:r>
            <w:hyperlink w:history="0" r:id="rId46"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N 202-ФЗ</w:t>
              </w:r>
            </w:hyperlink>
            <w:r>
              <w:rPr>
                <w:sz w:val="20"/>
                <w:color w:val="392c69"/>
              </w:rPr>
              <w:t xml:space="preserve">, от 05.12.2017 </w:t>
            </w:r>
            <w:hyperlink w:history="0" r:id="rId4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color w:val="392c69"/>
              </w:rPr>
              <w:t xml:space="preserve">,</w:t>
            </w:r>
          </w:p>
          <w:p>
            <w:pPr>
              <w:pStyle w:val="0"/>
              <w:jc w:val="center"/>
            </w:pPr>
            <w:r>
              <w:rPr>
                <w:sz w:val="20"/>
                <w:color w:val="392c69"/>
              </w:rPr>
              <w:t xml:space="preserve">от 05.02.2018 </w:t>
            </w:r>
            <w:hyperlink w:history="0" r:id="rId48"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 от 18.04.2018 </w:t>
            </w:r>
            <w:hyperlink w:history="0" r:id="rId49"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79-ФЗ</w:t>
              </w:r>
            </w:hyperlink>
            <w:r>
              <w:rPr>
                <w:sz w:val="20"/>
                <w:color w:val="392c69"/>
              </w:rPr>
              <w:t xml:space="preserve">, от 04.06.2018 </w:t>
            </w:r>
            <w:hyperlink w:history="0" r:id="rId50"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29.07.2018 </w:t>
            </w:r>
            <w:hyperlink w:history="0" r:id="rId5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18.12.2018 </w:t>
            </w:r>
            <w:hyperlink w:history="0" r:id="rId52" w:tooltip="Федеральный закон от 18.12.2018 N 467-ФЗ &quot;О внесении изменений в статьи 9 и 13 Федерального закона &quot;О физической культуре и спорте в Российской Федерации&quot; {КонсультантПлюс}">
              <w:r>
                <w:rPr>
                  <w:sz w:val="20"/>
                  <w:color w:val="0000ff"/>
                </w:rPr>
                <w:t xml:space="preserve">N 467-ФЗ</w:t>
              </w:r>
            </w:hyperlink>
            <w:r>
              <w:rPr>
                <w:sz w:val="20"/>
                <w:color w:val="392c69"/>
              </w:rPr>
              <w:t xml:space="preserve">, от 18.12.2018 </w:t>
            </w:r>
            <w:hyperlink w:history="0" r:id="rId53" w:tooltip="Федеральный закон от 18.12.2018 N 468-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и 19.1 и 26.2 Федерального закона &quot;О физической культуре и спорте в Российской Федерации&quot; {КонсультантПлюс}">
              <w:r>
                <w:rPr>
                  <w:sz w:val="20"/>
                  <w:color w:val="0000ff"/>
                </w:rPr>
                <w:t xml:space="preserve">N 468-ФЗ</w:t>
              </w:r>
            </w:hyperlink>
            <w:r>
              <w:rPr>
                <w:sz w:val="20"/>
                <w:color w:val="392c69"/>
              </w:rPr>
              <w:t xml:space="preserve">,</w:t>
            </w:r>
          </w:p>
          <w:p>
            <w:pPr>
              <w:pStyle w:val="0"/>
              <w:jc w:val="center"/>
            </w:pPr>
            <w:r>
              <w:rPr>
                <w:sz w:val="20"/>
                <w:color w:val="392c69"/>
              </w:rPr>
              <w:t xml:space="preserve">от 27.12.2018 </w:t>
            </w:r>
            <w:hyperlink w:history="0" r:id="rId54"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0"/>
                  <w:color w:val="0000ff"/>
                </w:rPr>
                <w:t xml:space="preserve">N 564-ФЗ</w:t>
              </w:r>
            </w:hyperlink>
            <w:r>
              <w:rPr>
                <w:sz w:val="20"/>
                <w:color w:val="392c69"/>
              </w:rPr>
              <w:t xml:space="preserve">, от 03.07.2019 </w:t>
            </w:r>
            <w:hyperlink w:history="0" r:id="rId55"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172-ФЗ</w:t>
              </w:r>
            </w:hyperlink>
            <w:r>
              <w:rPr>
                <w:sz w:val="20"/>
                <w:color w:val="392c69"/>
              </w:rPr>
              <w:t xml:space="preserve">, от 02.08.2019 </w:t>
            </w:r>
            <w:hyperlink w:history="0" r:id="rId56" w:tooltip="Федеральный закон от 02.08.2019 N 303-ФЗ &quot;О внесении изменений в Федеральный закон &quot;О физической культуре и спорте в Российской Федерации&quot; в части совершенствования деятельности фитнес-центров&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13.07.2020 </w:t>
            </w:r>
            <w:hyperlink w:history="0" r:id="rId57" w:tooltip="Федеральный закон от 13.07.2020 N 190-ФЗ (ред. от 28.12.2022)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190-ФЗ</w:t>
              </w:r>
            </w:hyperlink>
            <w:r>
              <w:rPr>
                <w:sz w:val="20"/>
                <w:color w:val="392c69"/>
              </w:rPr>
              <w:t xml:space="preserve">, от 31.07.2020 </w:t>
            </w:r>
            <w:hyperlink w:history="0" r:id="rId58"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N 245-ФЗ</w:t>
              </w:r>
            </w:hyperlink>
            <w:r>
              <w:rPr>
                <w:sz w:val="20"/>
                <w:color w:val="392c69"/>
              </w:rPr>
              <w:t xml:space="preserve">, от 31.07.2020 </w:t>
            </w:r>
            <w:hyperlink w:history="0" r:id="rId59"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N 270-ФЗ</w:t>
              </w:r>
            </w:hyperlink>
            <w:r>
              <w:rPr>
                <w:sz w:val="20"/>
                <w:color w:val="392c69"/>
              </w:rPr>
              <w:t xml:space="preserve">,</w:t>
            </w:r>
          </w:p>
          <w:p>
            <w:pPr>
              <w:pStyle w:val="0"/>
              <w:jc w:val="center"/>
            </w:pPr>
            <w:r>
              <w:rPr>
                <w:sz w:val="20"/>
                <w:color w:val="392c69"/>
              </w:rPr>
              <w:t xml:space="preserve">от 31.07.2020 </w:t>
            </w:r>
            <w:hyperlink w:history="0" r:id="rId60"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0"/>
                  <w:color w:val="0000ff"/>
                </w:rPr>
                <w:t xml:space="preserve">N 272-ФЗ</w:t>
              </w:r>
            </w:hyperlink>
            <w:r>
              <w:rPr>
                <w:sz w:val="20"/>
                <w:color w:val="392c69"/>
              </w:rPr>
              <w:t xml:space="preserve">, от 31.07.2020 </w:t>
            </w:r>
            <w:hyperlink w:history="0" r:id="rId61"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273-ФЗ</w:t>
              </w:r>
            </w:hyperlink>
            <w:r>
              <w:rPr>
                <w:sz w:val="20"/>
                <w:color w:val="392c69"/>
              </w:rPr>
              <w:t xml:space="preserve">, от 31.07.2020 </w:t>
            </w:r>
            <w:hyperlink w:history="0" r:id="rId62" w:tooltip="Федеральный закон от 31.07.2020 N 274-ФЗ &quot;О внесении изменения в статью 34.1 Федерального закона &quot;О физической культуре и спорте в Российской Федерации&quot; {КонсультантПлюс}">
              <w:r>
                <w:rPr>
                  <w:sz w:val="20"/>
                  <w:color w:val="0000ff"/>
                </w:rPr>
                <w:t xml:space="preserve">N 274-ФЗ</w:t>
              </w:r>
            </w:hyperlink>
            <w:r>
              <w:rPr>
                <w:sz w:val="20"/>
                <w:color w:val="392c69"/>
              </w:rPr>
              <w:t xml:space="preserve">,</w:t>
            </w:r>
          </w:p>
          <w:p>
            <w:pPr>
              <w:pStyle w:val="0"/>
              <w:jc w:val="center"/>
            </w:pPr>
            <w:r>
              <w:rPr>
                <w:sz w:val="20"/>
                <w:color w:val="392c69"/>
              </w:rPr>
              <w:t xml:space="preserve">от 08.12.2020 </w:t>
            </w:r>
            <w:hyperlink w:history="0" r:id="rId6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64"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493-ФЗ</w:t>
              </w:r>
            </w:hyperlink>
            <w:r>
              <w:rPr>
                <w:sz w:val="20"/>
                <w:color w:val="392c69"/>
              </w:rPr>
              <w:t xml:space="preserve">, от 30.12.2020 </w:t>
            </w:r>
            <w:hyperlink w:history="0" r:id="rId6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color w:val="392c69"/>
              </w:rPr>
              <w:t xml:space="preserve">,</w:t>
            </w:r>
          </w:p>
          <w:p>
            <w:pPr>
              <w:pStyle w:val="0"/>
              <w:jc w:val="center"/>
            </w:pPr>
            <w:r>
              <w:rPr>
                <w:sz w:val="20"/>
                <w:color w:val="392c69"/>
              </w:rPr>
              <w:t xml:space="preserve">от 05.04.2021 </w:t>
            </w:r>
            <w:hyperlink w:history="0" r:id="rId66" w:tooltip="Федеральный закон от 05.04.2021 N 87-ФЗ &quot;О внесении изменений в статьи 2 и 10 Федерального закона &quot;О физической культуре и спорте в Российской Федерации&quot; {КонсультантПлюс}">
              <w:r>
                <w:rPr>
                  <w:sz w:val="20"/>
                  <w:color w:val="0000ff"/>
                </w:rPr>
                <w:t xml:space="preserve">N 87-ФЗ</w:t>
              </w:r>
            </w:hyperlink>
            <w:r>
              <w:rPr>
                <w:sz w:val="20"/>
                <w:color w:val="392c69"/>
              </w:rPr>
              <w:t xml:space="preserve">, от 30.04.2021 </w:t>
            </w:r>
            <w:hyperlink w:history="0" r:id="rId6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30.04.2021 </w:t>
            </w:r>
            <w:hyperlink w:history="0" r:id="rId68" w:tooltip="Федеральный закон от 30.04.2021 N 138-ФЗ &quot;О внесении изменений в статью 2 Федерального закона &quot;О физической культуре и спорте в Российской Федерации&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02.07.2021 </w:t>
            </w:r>
            <w:hyperlink w:history="0" r:id="rId6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30.12.2021 </w:t>
            </w:r>
            <w:hyperlink w:history="0" r:id="rId70"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462-ФЗ</w:t>
              </w:r>
            </w:hyperlink>
            <w:r>
              <w:rPr>
                <w:sz w:val="20"/>
                <w:color w:val="392c69"/>
              </w:rPr>
              <w:t xml:space="preserve">, от 06.03.2022 </w:t>
            </w:r>
            <w:hyperlink w:history="0" r:id="rId71"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color w:val="392c69"/>
              </w:rPr>
              <w:t xml:space="preserve">,</w:t>
            </w:r>
          </w:p>
          <w:p>
            <w:pPr>
              <w:pStyle w:val="0"/>
              <w:jc w:val="center"/>
            </w:pPr>
            <w:r>
              <w:rPr>
                <w:sz w:val="20"/>
                <w:color w:val="392c69"/>
              </w:rPr>
              <w:t xml:space="preserve">от 19.12.2022 </w:t>
            </w:r>
            <w:hyperlink w:history="0" r:id="rId72" w:tooltip="Федеральный закон от 19.12.2022 N 544-ФЗ &quot;О внесении изменения в статью 29 Федерального закона &quot;О физической культуре и спорте в Российской Федерации&quot; {КонсультантПлюс}">
              <w:r>
                <w:rPr>
                  <w:sz w:val="20"/>
                  <w:color w:val="0000ff"/>
                </w:rPr>
                <w:t xml:space="preserve">N 544-ФЗ</w:t>
              </w:r>
            </w:hyperlink>
            <w:r>
              <w:rPr>
                <w:sz w:val="20"/>
                <w:color w:val="392c69"/>
              </w:rPr>
              <w:t xml:space="preserve">, от 28.12.2022 </w:t>
            </w:r>
            <w:hyperlink w:history="0" r:id="rId73"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28.02.2023 </w:t>
            </w:r>
            <w:hyperlink w:history="0" r:id="rId74" w:tooltip="Федеральный закон от 28.02.2023 N 4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49-ФЗ</w:t>
              </w:r>
            </w:hyperlink>
            <w:r>
              <w:rPr>
                <w:sz w:val="20"/>
                <w:color w:val="392c69"/>
              </w:rPr>
              <w:t xml:space="preserve">,</w:t>
            </w:r>
          </w:p>
          <w:p>
            <w:pPr>
              <w:pStyle w:val="0"/>
              <w:jc w:val="center"/>
            </w:pPr>
            <w:r>
              <w:rPr>
                <w:sz w:val="20"/>
                <w:color w:val="392c69"/>
              </w:rPr>
              <w:t xml:space="preserve">от 28.04.2023 </w:t>
            </w:r>
            <w:hyperlink w:history="0" r:id="rId75"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N 174-ФЗ</w:t>
              </w:r>
            </w:hyperlink>
            <w:r>
              <w:rPr>
                <w:sz w:val="20"/>
                <w:color w:val="392c69"/>
              </w:rPr>
              <w:t xml:space="preserve">, от 24.06.2023 </w:t>
            </w:r>
            <w:hyperlink w:history="0" r:id="rId76"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272-ФЗ</w:t>
              </w:r>
            </w:hyperlink>
            <w:r>
              <w:rPr>
                <w:sz w:val="20"/>
                <w:color w:val="392c69"/>
              </w:rPr>
              <w:t xml:space="preserve">, от 04.08.2023 </w:t>
            </w:r>
            <w:hyperlink w:history="0" r:id="rId77" w:tooltip="Федеральный закон от 04.08.2023 N 453-ФЗ &quot;О внесении изменений в отдельные законодательные акты Российской Федерации&quot; {КонсультантПлюс}">
              <w:r>
                <w:rPr>
                  <w:sz w:val="20"/>
                  <w:color w:val="0000ff"/>
                </w:rPr>
                <w:t xml:space="preserve">N 453-ФЗ</w:t>
              </w:r>
            </w:hyperlink>
            <w:r>
              <w:rPr>
                <w:sz w:val="20"/>
                <w:color w:val="392c69"/>
              </w:rPr>
              <w:t xml:space="preserve">,</w:t>
            </w:r>
          </w:p>
          <w:p>
            <w:pPr>
              <w:pStyle w:val="0"/>
              <w:jc w:val="center"/>
            </w:pPr>
            <w:r>
              <w:rPr>
                <w:sz w:val="20"/>
                <w:color w:val="392c69"/>
              </w:rPr>
              <w:t xml:space="preserve">от 19.10.2023 </w:t>
            </w:r>
            <w:hyperlink w:history="0" r:id="rId78"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30.11.2023 </w:t>
            </w:r>
            <w:hyperlink w:history="0" r:id="rId79"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564-ФЗ</w:t>
              </w:r>
            </w:hyperlink>
            <w:r>
              <w:rPr>
                <w:sz w:val="20"/>
                <w:color w:val="392c69"/>
              </w:rPr>
              <w:t xml:space="preserve">, от 25.12.2023 </w:t>
            </w:r>
            <w:hyperlink w:history="0" r:id="rId8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от 25.12.2023 </w:t>
            </w:r>
            <w:hyperlink w:history="0" r:id="rId81"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color w:val="392c69"/>
              </w:rPr>
              <w:t xml:space="preserve">, от 12.06.2024 </w:t>
            </w:r>
            <w:hyperlink w:history="0" r:id="rId82"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 от 24.07.2024 </w:t>
            </w:r>
            <w:hyperlink w:history="0" r:id="rId83"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08.08.2024 </w:t>
            </w:r>
            <w:hyperlink w:history="0" r:id="rId8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color w:val="392c69"/>
              </w:rPr>
              <w:t xml:space="preserve">, от 26.12.2024 </w:t>
            </w:r>
            <w:hyperlink w:history="0" r:id="rId85" w:tooltip="Федеральный закон от 26.12.2024 N 476-ФЗ &quot;О внесении изменений в Федеральный закон &quot;О государственном (муниципальном) социальном заказе на оказание государственных (муниципальных) услуг в социальной сфере&quot; и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07.04.2025 </w:t>
            </w:r>
            <w:hyperlink w:history="0" r:id="rId86"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color w:val="392c69"/>
              </w:rPr>
              <w:t xml:space="preserve">,</w:t>
            </w:r>
          </w:p>
          <w:p>
            <w:pPr>
              <w:pStyle w:val="0"/>
              <w:jc w:val="center"/>
            </w:pPr>
            <w:r>
              <w:rPr>
                <w:sz w:val="20"/>
                <w:color w:val="392c69"/>
              </w:rPr>
              <w:t xml:space="preserve">от 21.04.2025 </w:t>
            </w:r>
            <w:hyperlink w:history="0" r:id="rId87"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0"/>
                  <w:color w:val="0000ff"/>
                </w:rPr>
                <w:t xml:space="preserve">N 87-ФЗ</w:t>
              </w:r>
            </w:hyperlink>
            <w:r>
              <w:rPr>
                <w:sz w:val="20"/>
                <w:color w:val="392c69"/>
              </w:rPr>
              <w:t xml:space="preserve">, от 21.04.2025 </w:t>
            </w:r>
            <w:hyperlink w:history="0" r:id="rId88" w:tooltip="Федеральный закон от 21.04.2025 N 96-ФЗ &quot;О внесении изменений в статью 2 Федерального закона &quot;О физической культуре и спорте в Российской Федерации&quot; {КонсультантПлюс}">
              <w:r>
                <w:rPr>
                  <w:sz w:val="20"/>
                  <w:color w:val="0000ff"/>
                </w:rPr>
                <w:t xml:space="preserve">N 96-ФЗ</w:t>
              </w:r>
            </w:hyperlink>
            <w:r>
              <w:rPr>
                <w:sz w:val="20"/>
                <w:color w:val="392c69"/>
              </w:rPr>
              <w:t xml:space="preserve">, от 24.06.2025 </w:t>
            </w:r>
            <w:hyperlink w:history="0" r:id="rId89" w:tooltip="Федеральный закон от 24.06.2025 N 157-ФЗ &quot;О Российском спортивном фонде, внесении изменений в отдельные законодательные акты Российской Федерации и признании утратившими силу частей 2 - 5 статьи 6 Федерального закона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sz w:val="20"/>
                  <w:color w:val="0000ff"/>
                </w:rPr>
                <w:t xml:space="preserve">N 157-ФЗ</w:t>
              </w:r>
            </w:hyperlink>
            <w:r>
              <w:rPr>
                <w:sz w:val="20"/>
                <w:color w:val="392c69"/>
              </w:rPr>
              <w:t xml:space="preserve">,</w:t>
            </w:r>
          </w:p>
          <w:p>
            <w:pPr>
              <w:pStyle w:val="0"/>
              <w:jc w:val="center"/>
            </w:pPr>
            <w:r>
              <w:rPr>
                <w:sz w:val="20"/>
                <w:color w:val="392c69"/>
              </w:rPr>
              <w:t xml:space="preserve">от 31.07.2025 </w:t>
            </w:r>
            <w:hyperlink w:history="0" r:id="rId9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28.11.2025 </w:t>
            </w:r>
            <w:hyperlink w:history="0" r:id="rId91" w:tooltip="Федеральный закон от 28.11.2025 N 440-ФЗ &quot;О внесении изменения в статью 29 Федерального закона &quot;О физической культуре и спорте в Российской Федерации&quot; {КонсультантПлюс}">
              <w:r>
                <w:rPr>
                  <w:sz w:val="20"/>
                  <w:color w:val="0000ff"/>
                </w:rPr>
                <w:t xml:space="preserve">N 440-ФЗ</w:t>
              </w:r>
            </w:hyperlink>
            <w:r>
              <w:rPr>
                <w:sz w:val="20"/>
                <w:color w:val="392c69"/>
              </w:rPr>
              <w:t xml:space="preserve">,</w:t>
            </w:r>
          </w:p>
          <w:p>
            <w:pPr>
              <w:pStyle w:val="0"/>
              <w:jc w:val="center"/>
            </w:pPr>
            <w:r>
              <w:rPr>
                <w:sz w:val="20"/>
                <w:color w:val="392c69"/>
              </w:rPr>
              <w:t xml:space="preserve">с изм., внесенными Федеральными законами от 17.12.2009 </w:t>
            </w:r>
            <w:hyperlink w:history="0" r:id="rId92"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13.12.2010 </w:t>
            </w:r>
            <w:hyperlink w:history="0" r:id="rId93"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0"/>
                  <w:color w:val="0000ff"/>
                </w:rPr>
                <w:t xml:space="preserve">N 358-ФЗ</w:t>
              </w:r>
            </w:hyperlink>
            <w:r>
              <w:rPr>
                <w:sz w:val="20"/>
                <w:color w:val="392c69"/>
              </w:rPr>
              <w:t xml:space="preserve">, 06.11.2011 </w:t>
            </w:r>
            <w:hyperlink w:history="0" r:id="rId94" w:tooltip="Федеральный закон от 06.11.2011 N 301-ФЗ (ред. от 03.12.2012)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2 год и на плановый период 2013 и 2014 годов&quot; и признании утратившими силу отдельных положений статьи 2 Федерального закона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 {КонсультантПлюс}">
              <w:r>
                <w:rPr>
                  <w:sz w:val="20"/>
                  <w:color w:val="0000ff"/>
                </w:rPr>
                <w:t xml:space="preserve">N 301-ФЗ</w:t>
              </w:r>
            </w:hyperlink>
            <w:r>
              <w:rPr>
                <w:sz w:val="20"/>
                <w:color w:val="392c69"/>
              </w:rPr>
              <w:t xml:space="preserve">, от 03.12.2012 </w:t>
            </w:r>
            <w:hyperlink w:history="0" r:id="rId95" w:tooltip="Федеральный закон от 03.12.2012 N 237-ФЗ (ред. от 31.12.2014) &quot;О приостановлении действия и признании утратившими силу отдельных положений законодательных актов Российской Федерации в связи с Федеральным законом &quot;О федеральном бюджете на 2013 год и на плановый период 2014 и 2015 годов&quot; {КонсультантПлюс}">
              <w:r>
                <w:rPr>
                  <w:sz w:val="20"/>
                  <w:color w:val="0000ff"/>
                </w:rPr>
                <w:t xml:space="preserve">N 237-ФЗ</w:t>
              </w:r>
            </w:hyperlink>
            <w:r>
              <w:rPr>
                <w:sz w:val="20"/>
                <w:color w:val="392c69"/>
              </w:rPr>
              <w:t xml:space="preserve">,</w:t>
            </w:r>
          </w:p>
          <w:p>
            <w:pPr>
              <w:pStyle w:val="0"/>
              <w:jc w:val="center"/>
            </w:pPr>
            <w:r>
              <w:rPr>
                <w:sz w:val="20"/>
                <w:color w:val="392c69"/>
              </w:rPr>
              <w:t xml:space="preserve">от 21.07.2014 </w:t>
            </w:r>
            <w:hyperlink w:history="0" r:id="rId96" w:tooltip="Федеральный закон от 21.07.2014 N 211-ФЗ (ред. от 21.07.2014) &quot;Об особенностях правового регулирования отношений в области физической культуры и спорта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N 211-ФЗ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Институты, понятия и термины гражданского, семейного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pPr>
        <w:pStyle w:val="0"/>
        <w:jc w:val="both"/>
      </w:pPr>
      <w:r>
        <w:rPr>
          <w:sz w:val="20"/>
        </w:rPr>
        <w:t xml:space="preserve">(в ред. Федерального </w:t>
      </w:r>
      <w:hyperlink w:history="0" r:id="rId9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pPr>
        <w:pStyle w:val="0"/>
        <w:spacing w:before="200" w:lineRule="auto"/>
        <w:ind w:firstLine="540"/>
        <w:jc w:val="both"/>
      </w:pPr>
      <w:r>
        <w:rPr>
          <w:sz w:val="20"/>
        </w:rPr>
        <w:t xml:space="preserve">1.1) антидопинговое обеспечение - проведение мероприятий, направленных на предотвращение допинга в спорте и борьбу с ним;</w:t>
      </w:r>
    </w:p>
    <w:p>
      <w:pPr>
        <w:pStyle w:val="0"/>
        <w:jc w:val="both"/>
      </w:pPr>
      <w:r>
        <w:rPr>
          <w:sz w:val="20"/>
        </w:rPr>
        <w:t xml:space="preserve">(п. 1.1 введен Федеральным </w:t>
      </w:r>
      <w:hyperlink w:history="0" r:id="rId98"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07.05.2010 N 82-ФЗ)</w:t>
      </w:r>
    </w:p>
    <w:p>
      <w:pPr>
        <w:pStyle w:val="0"/>
        <w:spacing w:before="200" w:lineRule="auto"/>
        <w:ind w:firstLine="540"/>
        <w:jc w:val="both"/>
      </w:pPr>
      <w:r>
        <w:rPr>
          <w:sz w:val="20"/>
        </w:rPr>
        <w:t xml:space="preserve">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федеральной территорией "Сириус" с учетом сложившихся исторических традиций развития спорта высших достижений, представительства спортсменов от субъектов Российской Федерации, от федеральной территории "Сириус"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w:t>
      </w:r>
      <w:hyperlink w:history="0" r:id="rId99" w:tooltip="Приказ Минспорта России от 08.10.2024 N 996 (ред. от 13.08.2025) &quot;Об утверждении перечня базовых видов спорта&quot; (Зарегистрировано в Минюсте России 14.11.2024 N 80164) ------------ Утратил силу или отменен {КонсультантПлюс}">
        <w:r>
          <w:rPr>
            <w:sz w:val="20"/>
            <w:color w:val="0000ff"/>
          </w:rPr>
          <w:t xml:space="preserve">Перечень</w:t>
        </w:r>
      </w:hyperlink>
      <w:r>
        <w:rPr>
          <w:sz w:val="20"/>
        </w:rP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w:t>
      </w:r>
      <w:hyperlink w:history="0" r:id="rId100" w:tooltip="Приказ Минспорта России от 09.07.2025 N 515 &quot;О порядке утверждения перечня базовых видов спорта&quot; (Зарегистрировано в Минюсте России 25.07.2025 N 83073) {КонсультантПлюс}">
        <w:r>
          <w:rPr>
            <w:sz w:val="20"/>
            <w:color w:val="0000ff"/>
          </w:rPr>
          <w:t xml:space="preserve">порядке</w:t>
        </w:r>
      </w:hyperlink>
      <w:r>
        <w:rPr>
          <w:sz w:val="20"/>
        </w:rPr>
        <w:t xml:space="preserve">;</w:t>
      </w:r>
    </w:p>
    <w:p>
      <w:pPr>
        <w:pStyle w:val="0"/>
        <w:jc w:val="both"/>
      </w:pPr>
      <w:r>
        <w:rPr>
          <w:sz w:val="20"/>
        </w:rPr>
        <w:t xml:space="preserve">(п. 1.2 введен Федеральным </w:t>
      </w:r>
      <w:hyperlink w:history="0" r:id="rId10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Федерального </w:t>
      </w:r>
      <w:hyperlink w:history="0" r:id="rId10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pPr>
        <w:pStyle w:val="0"/>
        <w:spacing w:before="200" w:lineRule="auto"/>
        <w:ind w:firstLine="540"/>
        <w:jc w:val="both"/>
      </w:pPr>
      <w:r>
        <w:rPr>
          <w:sz w:val="20"/>
        </w:rPr>
        <w:t xml:space="preserve">2.1) Всероссийский физкультурно-спортивный комплекс "Готов к труду и обороне" (ГТО) (далее также - комплекс ГТО) - программная и нормативная </w:t>
      </w:r>
      <w:r>
        <w:rPr>
          <w:sz w:val="20"/>
        </w:rPr>
        <w:t xml:space="preserve">основа</w:t>
      </w:r>
      <w:r>
        <w:rPr>
          <w:sz w:val="20"/>
        </w:rPr>
        <w:t xml:space="preserve"> системы физического воспитания населения, устанавливающая государственные требования к уровню его физической подготовленности;</w:t>
      </w:r>
    </w:p>
    <w:p>
      <w:pPr>
        <w:pStyle w:val="0"/>
        <w:jc w:val="both"/>
      </w:pPr>
      <w:r>
        <w:rPr>
          <w:sz w:val="20"/>
        </w:rPr>
        <w:t xml:space="preserve">(п. 2.1 введен Федеральным </w:t>
      </w:r>
      <w:hyperlink w:history="0" r:id="rId103"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spacing w:before="200" w:lineRule="auto"/>
        <w:ind w:firstLine="540"/>
        <w:jc w:val="both"/>
      </w:pPr>
      <w:r>
        <w:rPr>
          <w:sz w:val="20"/>
        </w:rPr>
        <w:t xml:space="preserve">3) военно-прикладные и служебно-прикладные </w:t>
      </w:r>
      <w:r>
        <w:rPr>
          <w:sz w:val="20"/>
        </w:rPr>
        <w:t xml:space="preserve">виды спорта</w:t>
      </w:r>
      <w:r>
        <w:rPr>
          <w:sz w:val="20"/>
        </w:rPr>
        <w:t xml:space="preserve">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pPr>
        <w:pStyle w:val="0"/>
        <w:jc w:val="both"/>
      </w:pPr>
      <w:r>
        <w:rPr>
          <w:sz w:val="20"/>
        </w:rPr>
        <w:t xml:space="preserve">(в ред. Федерального </w:t>
      </w:r>
      <w:hyperlink w:history="0" r:id="rId10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3.1) добровольцы (волонтеры) - граждане Российской Федерации, иностранные граждане и лица без гражданства,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и лицам денежного вознаграждения за осуществляемую ими деятельность;</w:t>
      </w:r>
    </w:p>
    <w:p>
      <w:pPr>
        <w:pStyle w:val="0"/>
        <w:jc w:val="both"/>
      </w:pPr>
      <w:r>
        <w:rPr>
          <w:sz w:val="20"/>
        </w:rPr>
        <w:t xml:space="preserve">(п. 3.1 введен Федеральным </w:t>
      </w:r>
      <w:hyperlink w:history="0" r:id="rId10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Федеральных законов от 05.02.2018 </w:t>
      </w:r>
      <w:hyperlink w:history="0" r:id="rId106"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 от 21.04.2025 </w:t>
      </w:r>
      <w:hyperlink w:history="0" r:id="rId107" w:tooltip="Федеральный закон от 21.04.2025 N 96-ФЗ &quot;О внесении изменений в статью 2 Федерального закона &quot;О физической культуре и спорте в Российской Федерации&quot; {КонсультантПлюс}">
        <w:r>
          <w:rPr>
            <w:sz w:val="20"/>
            <w:color w:val="0000ff"/>
          </w:rPr>
          <w:t xml:space="preserve">N 96-ФЗ</w:t>
        </w:r>
      </w:hyperlink>
      <w:r>
        <w:rPr>
          <w:sz w:val="20"/>
        </w:rPr>
        <w:t xml:space="preserve">)</w:t>
      </w:r>
    </w:p>
    <w:p>
      <w:pPr>
        <w:pStyle w:val="0"/>
        <w:spacing w:before="200" w:lineRule="auto"/>
        <w:ind w:firstLine="540"/>
        <w:jc w:val="both"/>
      </w:pPr>
      <w:r>
        <w:rPr>
          <w:sz w:val="20"/>
        </w:rPr>
        <w:t xml:space="preserve">3.1-1) детско-юношеский спорт - часть спорта, направленная на физическое воспитание и физическую подготовку лиц, не достигших возраста восемнадцати лет, посредством их участия в организованных и (или) самостоятельных занятиях, физкультурных мероприятиях и спортивных мероприятиях, а также на подготовку спортивного резерва;</w:t>
      </w:r>
    </w:p>
    <w:p>
      <w:pPr>
        <w:pStyle w:val="0"/>
        <w:jc w:val="both"/>
      </w:pPr>
      <w:r>
        <w:rPr>
          <w:sz w:val="20"/>
        </w:rPr>
        <w:t xml:space="preserve">(п. 3.1-1 в ред. Федерального </w:t>
      </w:r>
      <w:hyperlink w:history="0" r:id="rId10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pPr>
        <w:pStyle w:val="0"/>
        <w:jc w:val="both"/>
      </w:pPr>
      <w:r>
        <w:rPr>
          <w:sz w:val="20"/>
        </w:rPr>
        <w:t xml:space="preserve">(п. 3.2 введен Федеральным </w:t>
      </w:r>
      <w:hyperlink w:history="0" r:id="rId10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pPr>
        <w:pStyle w:val="0"/>
        <w:jc w:val="both"/>
      </w:pPr>
      <w:r>
        <w:rPr>
          <w:sz w:val="20"/>
        </w:rPr>
        <w:t xml:space="preserve">(п. 3.3 введен Федеральным </w:t>
      </w:r>
      <w:hyperlink w:history="0" r:id="rId110"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3.4) контролер-распорядитель - физическое лицо, которое прошло специальную подготовку в </w:t>
      </w:r>
      <w:hyperlink w:history="0" r:id="rId111" w:tooltip="Приказ Минспорта России от 13.04.2017 N 346 (ред. от 11.04.2018) &quot;Об утверждении порядка прохождения специальной подготовки физическими лицами, желающими осуществлять деятельность в качестве контролеров-распорядителей&quot; (Зарегистрировано в Минюсте России 10.05.2017 N 46655)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w:t>
      </w:r>
      <w:hyperlink w:history="0" r:id="rId112" w:tooltip="Приказ Минспорта России от 10.03.2023 N 161 &quot;Об утверждении порядка выдачи и учета удостоверений контролеров-распорядителей и формы удостоверения контролера-распорядителя&quot; (Зарегистрировано в Минюсте России 18.04.2023 N 73081)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и иного спортивного сооружения на договорной основе для обеспечения общественного порядка и общественной безопасности при проведении официального спортивного соревнования;</w:t>
      </w:r>
    </w:p>
    <w:p>
      <w:pPr>
        <w:pStyle w:val="0"/>
        <w:jc w:val="both"/>
      </w:pPr>
      <w:r>
        <w:rPr>
          <w:sz w:val="20"/>
        </w:rPr>
        <w:t xml:space="preserve">(в ред. Федеральных законов от 29.06.2015 </w:t>
      </w:r>
      <w:hyperlink w:history="0" r:id="rId11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08.08.2024 </w:t>
      </w:r>
      <w:hyperlink w:history="0" r:id="rId11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p>
      <w:pPr>
        <w:pStyle w:val="0"/>
        <w:spacing w:before="200" w:lineRule="auto"/>
        <w:ind w:firstLine="540"/>
        <w:jc w:val="both"/>
      </w:pPr>
      <w:r>
        <w:rPr>
          <w:sz w:val="20"/>
        </w:rPr>
        <w:t xml:space="preserve">3.5) корпоративный спорт - часть массового спорта, направленная на физическую подготовку, физическое развитие работников, членов их семей, а также на организацию и проведение физкультурных мероприятий и спортивных мероприятий среди указанных работников, членов их семей, в том числе реализуемая при содействии работодателей, физкультурно-спортивных обществ;</w:t>
      </w:r>
    </w:p>
    <w:p>
      <w:pPr>
        <w:pStyle w:val="0"/>
        <w:jc w:val="both"/>
      </w:pPr>
      <w:r>
        <w:rPr>
          <w:sz w:val="20"/>
        </w:rPr>
        <w:t xml:space="preserve">(п. 3.5 введен Федеральным </w:t>
      </w:r>
      <w:hyperlink w:history="0" r:id="rId115"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31.07.2020 N 273-ФЗ; в ред. Федерального </w:t>
      </w:r>
      <w:hyperlink w:history="0" r:id="rId116"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3.6) любительский спорт - часть массового спорта, направленная на организацию и проведение спортивных соревнований, которые не связаны с подготовкой спортивных сборных команд Российской Федерации, спортивных сборных команд субъектов Российской Федерации, спортивных сборных команд федеральной территории "Сириус" и участие в которых не направлено на систематическое получение дохода и не является трудовой функцией спортсменов, принимающих участие в таких соревнованиях (далее - любительские спортивные соревнования);</w:t>
      </w:r>
    </w:p>
    <w:p>
      <w:pPr>
        <w:pStyle w:val="0"/>
        <w:jc w:val="both"/>
      </w:pPr>
      <w:r>
        <w:rPr>
          <w:sz w:val="20"/>
        </w:rPr>
        <w:t xml:space="preserve">(п. 3.6 введен Федеральным </w:t>
      </w:r>
      <w:hyperlink w:history="0" r:id="rId11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 в ред. Федерального </w:t>
      </w:r>
      <w:hyperlink w:history="0" r:id="rId118"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3.7) любительская спортивная лига - некоммерческая организация, которая создана на основе членства и основными целями деятельности которой являются организация и проведение любительских спортивных соревнований;</w:t>
      </w:r>
    </w:p>
    <w:p>
      <w:pPr>
        <w:pStyle w:val="0"/>
        <w:jc w:val="both"/>
      </w:pPr>
      <w:r>
        <w:rPr>
          <w:sz w:val="20"/>
        </w:rPr>
        <w:t xml:space="preserve">(п. 3.7 введен Федеральным </w:t>
      </w:r>
      <w:hyperlink w:history="0" r:id="rId11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spacing w:before="200" w:lineRule="auto"/>
        <w:ind w:firstLine="540"/>
        <w:jc w:val="both"/>
      </w:pPr>
      <w:r>
        <w:rPr>
          <w:sz w:val="20"/>
        </w:rPr>
        <w:t xml:space="preserve">4) массовый спорт - часть спорта, направленная на физическое воспитание и физическую подготовку граждан посредством их вовлечения в систематические занятия физической культурой и спортом путем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w:t>
      </w:r>
    </w:p>
    <w:p>
      <w:pPr>
        <w:pStyle w:val="0"/>
        <w:jc w:val="both"/>
      </w:pPr>
      <w:r>
        <w:rPr>
          <w:sz w:val="20"/>
        </w:rPr>
        <w:t xml:space="preserve">(п. 4 в ред. Федерального </w:t>
      </w:r>
      <w:hyperlink w:history="0" r:id="rId12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4.1) место проведения официального спортивного соревнования - объект спорта и иное спортивное сооружение,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
    <w:p>
      <w:pPr>
        <w:pStyle w:val="0"/>
        <w:jc w:val="both"/>
      </w:pPr>
      <w:r>
        <w:rPr>
          <w:sz w:val="20"/>
        </w:rPr>
        <w:t xml:space="preserve">(п. 4.1 введен Федеральным </w:t>
      </w:r>
      <w:hyperlink w:history="0" r:id="rId121"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 в ред. Федеральных законов от 03.07.2019 </w:t>
      </w:r>
      <w:hyperlink w:history="0" r:id="rId122"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172-ФЗ</w:t>
        </w:r>
      </w:hyperlink>
      <w:r>
        <w:rPr>
          <w:sz w:val="20"/>
        </w:rPr>
        <w:t xml:space="preserve">, от 08.08.2024 </w:t>
      </w:r>
      <w:hyperlink w:history="0" r:id="rId123"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p>
      <w:pPr>
        <w:pStyle w:val="0"/>
        <w:spacing w:before="200" w:lineRule="auto"/>
        <w:ind w:firstLine="540"/>
        <w:jc w:val="both"/>
      </w:pPr>
      <w:r>
        <w:rPr>
          <w:sz w:val="20"/>
        </w:rPr>
        <w:t xml:space="preserve">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pPr>
        <w:pStyle w:val="0"/>
        <w:jc w:val="both"/>
      </w:pPr>
      <w:r>
        <w:rPr>
          <w:sz w:val="20"/>
        </w:rPr>
        <w:t xml:space="preserve">(п. 5 в ред. Федерального </w:t>
      </w:r>
      <w:hyperlink w:history="0" r:id="rId124"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23.06.2014 N 170-ФЗ)</w:t>
      </w:r>
    </w:p>
    <w:p>
      <w:pPr>
        <w:pStyle w:val="0"/>
        <w:spacing w:before="200" w:lineRule="auto"/>
        <w:ind w:firstLine="540"/>
        <w:jc w:val="both"/>
      </w:pPr>
      <w:r>
        <w:rPr>
          <w:sz w:val="20"/>
        </w:rPr>
        <w:t xml:space="preserve">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pPr>
        <w:pStyle w:val="0"/>
        <w:jc w:val="both"/>
      </w:pPr>
      <w:r>
        <w:rPr>
          <w:sz w:val="20"/>
        </w:rPr>
        <w:t xml:space="preserve">(п. 6 в ред. Федерального </w:t>
      </w:r>
      <w:hyperlink w:history="0" r:id="rId12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pPr>
        <w:pStyle w:val="0"/>
        <w:jc w:val="both"/>
      </w:pPr>
      <w:r>
        <w:rPr>
          <w:sz w:val="20"/>
        </w:rPr>
        <w:t xml:space="preserve">(п. 6.1 введен Федеральным </w:t>
      </w:r>
      <w:hyperlink w:history="0" r:id="rId12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6.2) физкультурно-спортивное общество - некоммерческая организация, целью которой является развитие физической культуры и спорта в организациях, объединенных отраслевой принадлежностью или принадлежностью к профессии, государственных корпорациях, органах государственной власти, органах публичной власти федеральной территории "Сириус" и органах местного самоуправления и которая заключила соглашение, в том числе отраслевое, с одной из таких организаций, государственной корпорацией, одним из таких органов государственной власти, органов публичной власти федеральной территории "Сириус", органов местного самоуправления либо объединением работодателей или профессиональных союзов;</w:t>
      </w:r>
    </w:p>
    <w:p>
      <w:pPr>
        <w:pStyle w:val="0"/>
        <w:jc w:val="both"/>
      </w:pPr>
      <w:r>
        <w:rPr>
          <w:sz w:val="20"/>
        </w:rPr>
        <w:t xml:space="preserve">(п. 6.2 введен Федеральным </w:t>
      </w:r>
      <w:hyperlink w:history="0" r:id="rId127"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0"/>
            <w:color w:val="0000ff"/>
          </w:rPr>
          <w:t xml:space="preserve">законом</w:t>
        </w:r>
      </w:hyperlink>
      <w:r>
        <w:rPr>
          <w:sz w:val="20"/>
        </w:rPr>
        <w:t xml:space="preserve"> от 31.07.2020 N 272-ФЗ; в ред. Федерального </w:t>
      </w:r>
      <w:hyperlink w:history="0" r:id="rId128"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7) объект спорта - спортивное сооружение, являющееся объектом недвижимого имущества, в том числе единым недвижимым комплексом, и предназначенное для проведения физкультурных мероприятий и (или) спортивных мероприятий;</w:t>
      </w:r>
    </w:p>
    <w:p>
      <w:pPr>
        <w:pStyle w:val="0"/>
        <w:jc w:val="both"/>
      </w:pPr>
      <w:r>
        <w:rPr>
          <w:sz w:val="20"/>
        </w:rPr>
        <w:t xml:space="preserve">(п. 7 в ред. Федерального </w:t>
      </w:r>
      <w:hyperlink w:history="0" r:id="rId129"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(п. 7.1 введен Федеральным </w:t>
      </w:r>
      <w:hyperlink w:history="0" r:id="rId13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Федерального </w:t>
      </w:r>
      <w:hyperlink w:history="0" r:id="rId13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(п. 7.2 введен Федеральным </w:t>
      </w:r>
      <w:hyperlink w:history="0" r:id="rId13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Федерального </w:t>
      </w:r>
      <w:hyperlink w:history="0" r:id="rId13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7.2-1) оператор информационной системы идентификации болельщиков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 случаях, определенных решениями Правительства Российской Федерации, обеспечивающий возможность проведения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pPr>
        <w:pStyle w:val="0"/>
        <w:jc w:val="both"/>
      </w:pPr>
      <w:r>
        <w:rPr>
          <w:sz w:val="20"/>
        </w:rPr>
        <w:t xml:space="preserve">(п. 7.2-1 введен Федеральным </w:t>
      </w:r>
      <w:hyperlink w:history="0" r:id="rId134"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p>
      <w:pPr>
        <w:pStyle w:val="0"/>
        <w:spacing w:before="200" w:lineRule="auto"/>
        <w:ind w:firstLine="540"/>
        <w:jc w:val="both"/>
      </w:pPr>
      <w:r>
        <w:rPr>
          <w:sz w:val="20"/>
        </w:rPr>
        <w:t xml:space="preserve">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
    <w:p>
      <w:pPr>
        <w:pStyle w:val="0"/>
        <w:jc w:val="both"/>
      </w:pPr>
      <w:r>
        <w:rPr>
          <w:sz w:val="20"/>
        </w:rPr>
        <w:t xml:space="preserve">(п. 7.3 введен Федеральным </w:t>
      </w:r>
      <w:hyperlink w:history="0" r:id="rId13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pPr>
        <w:pStyle w:val="0"/>
        <w:jc w:val="both"/>
      </w:pPr>
      <w:r>
        <w:rPr>
          <w:sz w:val="20"/>
        </w:rPr>
        <w:t xml:space="preserve">(в ред. Федерального </w:t>
      </w:r>
      <w:hyperlink w:history="0" r:id="rId13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муниципальных образований;</w:t>
      </w:r>
    </w:p>
    <w:p>
      <w:pPr>
        <w:pStyle w:val="0"/>
        <w:jc w:val="both"/>
      </w:pPr>
      <w:r>
        <w:rPr>
          <w:sz w:val="20"/>
        </w:rPr>
        <w:t xml:space="preserve">(в ред. Федерального </w:t>
      </w:r>
      <w:hyperlink w:history="0" r:id="rId13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pPr>
        <w:pStyle w:val="0"/>
        <w:jc w:val="both"/>
      </w:pPr>
      <w:r>
        <w:rPr>
          <w:sz w:val="20"/>
        </w:rPr>
        <w:t xml:space="preserve">(п. 9.1 введен Федеральным </w:t>
      </w:r>
      <w:hyperlink w:history="0" r:id="rId13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9.2) паралимпийская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pPr>
        <w:pStyle w:val="0"/>
        <w:jc w:val="both"/>
      </w:pPr>
      <w:r>
        <w:rPr>
          <w:sz w:val="20"/>
        </w:rPr>
        <w:t xml:space="preserve">(п. 9.2 введен Федеральным </w:t>
      </w:r>
      <w:hyperlink w:history="0" r:id="rId13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9.3) персонифицированная карта для посещения спортивного соревнования (далее - персонифицированная карта) - электронный документ, оформляемый по итогам идентификации зрителя, участника официального спортивного соревнования, иного лица, задействованного в проведении такого соревнования, для аутентификации указанных лиц, осуществляемой в целях обеспечения безопасности государства, общественной безопасности и общественного порядка при проведении официальных спортивных соревнований;</w:t>
      </w:r>
    </w:p>
    <w:p>
      <w:pPr>
        <w:pStyle w:val="0"/>
        <w:jc w:val="both"/>
      </w:pPr>
      <w:r>
        <w:rPr>
          <w:sz w:val="20"/>
        </w:rPr>
        <w:t xml:space="preserve">(п. 9.3 введен Федеральным </w:t>
      </w:r>
      <w:hyperlink w:history="0" r:id="rId140"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p>
      <w:pPr>
        <w:pStyle w:val="0"/>
        <w:spacing w:before="200" w:lineRule="auto"/>
        <w:ind w:firstLine="540"/>
        <w:jc w:val="both"/>
      </w:pPr>
      <w:r>
        <w:rPr>
          <w:sz w:val="20"/>
        </w:rPr>
        <w:t xml:space="preserve">10) утратил силу с 1 января 2023 года. - Федеральный </w:t>
      </w:r>
      <w:hyperlink w:history="0" r:id="rId14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spacing w:before="200" w:lineRule="auto"/>
        <w:ind w:firstLine="540"/>
        <w:jc w:val="both"/>
      </w:pPr>
      <w:r>
        <w:rPr>
          <w:sz w:val="20"/>
        </w:rPr>
        <w:t xml:space="preserve">10.1) программа развития вида спорта в Российской Федерации или субъекте Российской Федерации - программа, которая разрабатывается соответствующей общероссийской или региональной спортивной федерацией сроком на четыре года в </w:t>
      </w:r>
      <w:hyperlink w:history="0" r:id="rId142" w:tooltip="Приказ Минспорта России от 30.06.2021 N 503 (ред. от 15.11.2024) &quot;Об утверждении порядка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quot; (Зарегистрировано в Минюсте России 06.08.2021 N 64568)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или органом исполнительной власти субъекта Российской Федерации, устанавливает перечень мероприятий, цели, задачи и целевые показатели деятельности соответствующей общероссийской или региональной спортивной федерации по развитию определенного вида спорта в Российской Федерации или субъекте Российской Федерации и утверждается федеральным органом исполнительной власти в области физической культуры и спорта или органом исполнительной власти субъекта Российской Федерации;</w:t>
      </w:r>
    </w:p>
    <w:p>
      <w:pPr>
        <w:pStyle w:val="0"/>
        <w:jc w:val="both"/>
      </w:pPr>
      <w:r>
        <w:rPr>
          <w:sz w:val="20"/>
        </w:rPr>
        <w:t xml:space="preserve">(п. 10.1 в ред. Федерального </w:t>
      </w:r>
      <w:hyperlink w:history="0" r:id="rId143"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10.1-1) программа развития вида спорта в федеральной территории "Сириус" - программа, которая разрабатывается в порядке, установленном уполномоченным органом публичной власти федеральной территории "Сириус", сроком на четыре года соответствующей общероссийской спортивной федерацией, заключившей с уполномоченным органом публичной власти федеральной территории "Сириус" соглашение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 статьи 8.1</w:t>
        </w:r>
      </w:hyperlink>
      <w:r>
        <w:rPr>
          <w:sz w:val="20"/>
        </w:rPr>
        <w:t xml:space="preserve"> настоящего Федерального закона, устанавливает перечень мероприятий, цели, задачи и целевые показатели деятельности соответствующей общероссийской спортивной федерации по развитию определенного вида спорта в федеральной территории "Сириус" и утверждается уполномоченным органом публичной власти федеральной территории "Сириус";</w:t>
      </w:r>
    </w:p>
    <w:p>
      <w:pPr>
        <w:pStyle w:val="0"/>
        <w:jc w:val="both"/>
      </w:pPr>
      <w:r>
        <w:rPr>
          <w:sz w:val="20"/>
        </w:rPr>
        <w:t xml:space="preserve">(п. 10.1-1 введен Федеральным </w:t>
      </w:r>
      <w:hyperlink w:history="0" r:id="rId144"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spacing w:before="200" w:lineRule="auto"/>
        <w:ind w:firstLine="540"/>
        <w:jc w:val="both"/>
      </w:pPr>
      <w:r>
        <w:rPr>
          <w:sz w:val="20"/>
        </w:rPr>
        <w:t xml:space="preserve">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
    <w:p>
      <w:pPr>
        <w:pStyle w:val="0"/>
        <w:jc w:val="both"/>
      </w:pPr>
      <w:r>
        <w:rPr>
          <w:sz w:val="20"/>
        </w:rPr>
        <w:t xml:space="preserve">(п. 10.2 введен Федеральным </w:t>
      </w:r>
      <w:hyperlink w:history="0" r:id="rId14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pPr>
        <w:pStyle w:val="0"/>
        <w:jc w:val="both"/>
      </w:pPr>
      <w:r>
        <w:rPr>
          <w:sz w:val="20"/>
        </w:rPr>
        <w:t xml:space="preserve">(п. 10.3 введен Федеральным </w:t>
      </w:r>
      <w:hyperlink w:history="0" r:id="rId14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pPr>
        <w:pStyle w:val="0"/>
        <w:jc w:val="both"/>
      </w:pPr>
      <w:r>
        <w:rPr>
          <w:sz w:val="20"/>
        </w:rPr>
        <w:t xml:space="preserve">(п. 10.4 введен Федеральным </w:t>
      </w:r>
      <w:hyperlink w:history="0" r:id="rId14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11) профессиональный спорт - часть спорта, направленная на организацию и проведение профессиональных спортивных соревнований;</w:t>
      </w:r>
    </w:p>
    <w:p>
      <w:pPr>
        <w:pStyle w:val="0"/>
        <w:jc w:val="both"/>
      </w:pPr>
      <w:r>
        <w:rPr>
          <w:sz w:val="20"/>
        </w:rPr>
        <w:t xml:space="preserve">(п. 11 в ред. Федерального </w:t>
      </w:r>
      <w:hyperlink w:history="0" r:id="rId14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pPr>
        <w:pStyle w:val="0"/>
        <w:jc w:val="both"/>
      </w:pPr>
      <w:r>
        <w:rPr>
          <w:sz w:val="20"/>
        </w:rPr>
        <w:t xml:space="preserve">(п. 11.1 введен Федеральным </w:t>
      </w:r>
      <w:hyperlink w:history="0" r:id="rId149"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07.06.2013 N 108-ФЗ)</w:t>
      </w:r>
    </w:p>
    <w:p>
      <w:pPr>
        <w:pStyle w:val="0"/>
        <w:spacing w:before="200" w:lineRule="auto"/>
        <w:ind w:firstLine="540"/>
        <w:jc w:val="both"/>
      </w:pPr>
      <w:r>
        <w:rPr>
          <w:sz w:val="20"/>
        </w:rPr>
        <w:t xml:space="preserve">11.2) специалист по спортивной медицине - медицинский работник, к трудовой функции которого относится оказание медицинской помощи спортсменам;</w:t>
      </w:r>
    </w:p>
    <w:p>
      <w:pPr>
        <w:pStyle w:val="0"/>
        <w:jc w:val="both"/>
      </w:pPr>
      <w:r>
        <w:rPr>
          <w:sz w:val="20"/>
        </w:rPr>
        <w:t xml:space="preserve">(п. 11.2 введен Федеральным </w:t>
      </w:r>
      <w:hyperlink w:history="0" r:id="rId150" w:tooltip="Федеральный закон от 28.02.2023 N 4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28.02.2023 N 49-ФЗ)</w:t>
      </w:r>
    </w:p>
    <w:p>
      <w:pPr>
        <w:pStyle w:val="0"/>
        <w:spacing w:before="200" w:lineRule="auto"/>
        <w:ind w:firstLine="540"/>
        <w:jc w:val="both"/>
      </w:pPr>
      <w:r>
        <w:rPr>
          <w:sz w:val="20"/>
        </w:rPr>
        <w:t xml:space="preserve">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pPr>
        <w:pStyle w:val="0"/>
        <w:spacing w:before="200" w:lineRule="auto"/>
        <w:ind w:firstLine="540"/>
        <w:jc w:val="both"/>
      </w:pPr>
      <w:r>
        <w:rPr>
          <w:sz w:val="20"/>
        </w:rPr>
        <w:t xml:space="preserve">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pPr>
        <w:pStyle w:val="0"/>
        <w:spacing w:before="200" w:lineRule="auto"/>
        <w:ind w:firstLine="540"/>
        <w:jc w:val="both"/>
      </w:pPr>
      <w:r>
        <w:rPr>
          <w:sz w:val="20"/>
        </w:rPr>
        <w:t xml:space="preserve">14) спортивная дисквалификация спортсмена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w:t>
      </w:r>
      <w:hyperlink w:history="0" r:id="rId151"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правил</w:t>
        </w:r>
      </w:hyperlink>
      <w:r>
        <w:rPr>
          <w:sz w:val="20"/>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pPr>
        <w:pStyle w:val="0"/>
        <w:jc w:val="both"/>
      </w:pPr>
      <w:r>
        <w:rPr>
          <w:sz w:val="20"/>
        </w:rPr>
        <w:t xml:space="preserve">(п. 14 в ред. Федерального </w:t>
      </w:r>
      <w:hyperlink w:history="0" r:id="rId15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pPr>
        <w:pStyle w:val="0"/>
        <w:spacing w:before="200" w:lineRule="auto"/>
        <w:ind w:firstLine="540"/>
        <w:jc w:val="both"/>
      </w:pPr>
      <w:r>
        <w:rPr>
          <w:sz w:val="20"/>
        </w:rPr>
        <w:t xml:space="preserve">15.1) спортивная подготовка - учебно-тренировочный процесс, который подлежит планированию, осуществляется в рамках образовательной или трудовой деятельности, направлен на физическое воспитание и физическое развитие спортсменов, совершенствование их спортивного мастерства посредством систематического участия в спортивных мероприятиях, в том числе спортивных соревнованиях;</w:t>
      </w:r>
    </w:p>
    <w:p>
      <w:pPr>
        <w:pStyle w:val="0"/>
        <w:jc w:val="both"/>
      </w:pPr>
      <w:r>
        <w:rPr>
          <w:sz w:val="20"/>
        </w:rPr>
        <w:t xml:space="preserve">(п. 15.1 в ред. Федерального </w:t>
      </w:r>
      <w:hyperlink w:history="0" r:id="rId15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pPr>
        <w:pStyle w:val="0"/>
        <w:jc w:val="both"/>
      </w:pPr>
      <w:r>
        <w:rPr>
          <w:sz w:val="20"/>
        </w:rPr>
        <w:t xml:space="preserve">(п. 15.2 введен Федеральным </w:t>
      </w:r>
      <w:hyperlink w:history="0" r:id="rId154"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06.12.2011 N 412-ФЗ)</w:t>
      </w:r>
    </w:p>
    <w:p>
      <w:pPr>
        <w:pStyle w:val="0"/>
        <w:spacing w:before="200" w:lineRule="auto"/>
        <w:ind w:firstLine="540"/>
        <w:jc w:val="both"/>
      </w:pPr>
      <w:r>
        <w:rPr>
          <w:sz w:val="20"/>
        </w:rPr>
        <w:t xml:space="preserve">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pPr>
        <w:pStyle w:val="0"/>
        <w:spacing w:before="200" w:lineRule="auto"/>
        <w:ind w:firstLine="540"/>
        <w:jc w:val="both"/>
      </w:pPr>
      <w:r>
        <w:rPr>
          <w:sz w:val="20"/>
        </w:rPr>
        <w:t xml:space="preserve">17) спортивное сооружение - инженерно-строительный объект, предназначенный для проведения физкультурных мероприятий и (или) спортивных мероприятий;</w:t>
      </w:r>
    </w:p>
    <w:p>
      <w:pPr>
        <w:pStyle w:val="0"/>
        <w:jc w:val="both"/>
      </w:pPr>
      <w:r>
        <w:rPr>
          <w:sz w:val="20"/>
        </w:rPr>
        <w:t xml:space="preserve">(п. 17 в ред. Федерального </w:t>
      </w:r>
      <w:hyperlink w:history="0" r:id="rId155" w:tooltip="Федеральный закон от 30.04.2021 N 138-ФЗ &quot;О внесении изменений в статью 2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30.04.2021 N 138-ФЗ)</w:t>
      </w:r>
    </w:p>
    <w:p>
      <w:pPr>
        <w:pStyle w:val="0"/>
        <w:spacing w:before="200" w:lineRule="auto"/>
        <w:ind w:firstLine="540"/>
        <w:jc w:val="both"/>
      </w:pPr>
      <w:r>
        <w:rPr>
          <w:sz w:val="20"/>
        </w:rPr>
        <w:t xml:space="preserve">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pPr>
        <w:pStyle w:val="0"/>
        <w:jc w:val="both"/>
      </w:pPr>
      <w:r>
        <w:rPr>
          <w:sz w:val="20"/>
        </w:rPr>
        <w:t xml:space="preserve">(в ред. Федерального </w:t>
      </w:r>
      <w:hyperlink w:history="0" r:id="rId156"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29.06.2015 N 202-ФЗ)</w:t>
      </w:r>
    </w:p>
    <w:p>
      <w:pPr>
        <w:pStyle w:val="0"/>
        <w:spacing w:before="200" w:lineRule="auto"/>
        <w:ind w:firstLine="540"/>
        <w:jc w:val="both"/>
      </w:pPr>
      <w:r>
        <w:rPr>
          <w:sz w:val="20"/>
        </w:rPr>
        <w:t xml:space="preserve">19) спортивные мероприятия - спортивные соревнования, а также учебно-тренировочные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pPr>
        <w:pStyle w:val="0"/>
        <w:jc w:val="both"/>
      </w:pPr>
      <w:r>
        <w:rPr>
          <w:sz w:val="20"/>
        </w:rPr>
        <w:t xml:space="preserve">(в ред. Федеральных законов от 06.12.2011 </w:t>
      </w:r>
      <w:hyperlink w:history="0" r:id="rId157"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412-ФЗ</w:t>
        </w:r>
      </w:hyperlink>
      <w:r>
        <w:rPr>
          <w:sz w:val="20"/>
        </w:rPr>
        <w:t xml:space="preserve">, от 25.12.2012 </w:t>
      </w:r>
      <w:hyperlink w:history="0" r:id="rId15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257-ФЗ</w:t>
        </w:r>
      </w:hyperlink>
      <w:r>
        <w:rPr>
          <w:sz w:val="20"/>
        </w:rPr>
        <w:t xml:space="preserve">, от 30.04.2021 </w:t>
      </w:r>
      <w:hyperlink w:history="0" r:id="rId15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19.1) спортивная санкция - мера ответственности за нарушение субъектом физической культуры и спорта </w:t>
      </w:r>
      <w:hyperlink w:history="0" r:id="rId160"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правил</w:t>
        </w:r>
      </w:hyperlink>
      <w:r>
        <w:rPr>
          <w:sz w:val="20"/>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pPr>
        <w:pStyle w:val="0"/>
        <w:jc w:val="both"/>
      </w:pPr>
      <w:r>
        <w:rPr>
          <w:sz w:val="20"/>
        </w:rPr>
        <w:t xml:space="preserve">(п. 19.1 введен Федеральным </w:t>
      </w:r>
      <w:hyperlink w:history="0" r:id="rId16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pPr>
        <w:pStyle w:val="0"/>
        <w:jc w:val="both"/>
      </w:pPr>
      <w:r>
        <w:rPr>
          <w:sz w:val="20"/>
        </w:rPr>
        <w:t xml:space="preserve">(в ред. Федерального </w:t>
      </w:r>
      <w:hyperlink w:history="0" r:id="rId16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pPr>
        <w:pStyle w:val="0"/>
        <w:jc w:val="both"/>
      </w:pPr>
      <w:r>
        <w:rPr>
          <w:sz w:val="20"/>
        </w:rPr>
        <w:t xml:space="preserve">(п. 20.1 введен Федеральным </w:t>
      </w:r>
      <w:hyperlink w:history="0" r:id="rId163"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Федерального </w:t>
      </w:r>
      <w:hyperlink w:history="0" r:id="rId16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pPr>
        <w:pStyle w:val="0"/>
        <w:jc w:val="both"/>
      </w:pPr>
      <w:r>
        <w:rPr>
          <w:sz w:val="20"/>
        </w:rPr>
        <w:t xml:space="preserve">(п. 20.2 введен Федеральным </w:t>
      </w:r>
      <w:hyperlink w:history="0" r:id="rId16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20.3) спортивные сборные команды субъектов Российской Федерации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pPr>
        <w:pStyle w:val="0"/>
        <w:jc w:val="both"/>
      </w:pPr>
      <w:r>
        <w:rPr>
          <w:sz w:val="20"/>
        </w:rPr>
        <w:t xml:space="preserve">(п. 20.3 введен Федеральным </w:t>
      </w:r>
      <w:hyperlink w:history="0" r:id="rId16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spacing w:before="200" w:lineRule="auto"/>
        <w:ind w:firstLine="540"/>
        <w:jc w:val="both"/>
      </w:pPr>
      <w:r>
        <w:rPr>
          <w:sz w:val="20"/>
        </w:rPr>
        <w:t xml:space="preserve">20.4) спортивные сборные команды федеральной территории "Сириус" - формируемые общероссийскими спортивными федерациями, осуществляющими свою деятельность в федеральной территории "Сириус",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межрегиональным и всероссийским официальным спортивным соревнованиям и участия в них от имени федеральной территории "Сириус";</w:t>
      </w:r>
    </w:p>
    <w:p>
      <w:pPr>
        <w:pStyle w:val="0"/>
        <w:jc w:val="both"/>
      </w:pPr>
      <w:r>
        <w:rPr>
          <w:sz w:val="20"/>
        </w:rPr>
        <w:t xml:space="preserve">(п. 20.4 введен Федеральным </w:t>
      </w:r>
      <w:hyperlink w:history="0" r:id="rId16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spacing w:before="200" w:lineRule="auto"/>
        <w:ind w:firstLine="540"/>
        <w:jc w:val="both"/>
      </w:pPr>
      <w:r>
        <w:rPr>
          <w:sz w:val="20"/>
        </w:rPr>
        <w:t xml:space="preserve">21) спортивный судья - физическое лицо, уполномоченное организатором спортивного соревнования обеспечить соблюдение </w:t>
      </w:r>
      <w:hyperlink w:history="0" r:id="rId168"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правил</w:t>
        </w:r>
      </w:hyperlink>
      <w:r>
        <w:rPr>
          <w:sz w:val="20"/>
        </w:rPr>
        <w:t xml:space="preserve">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pPr>
        <w:pStyle w:val="0"/>
        <w:spacing w:before="200" w:lineRule="auto"/>
        <w:ind w:firstLine="540"/>
        <w:jc w:val="both"/>
      </w:pPr>
      <w:r>
        <w:rPr>
          <w:sz w:val="20"/>
        </w:rPr>
        <w:t xml:space="preserve">22) спортсмен - физическое лицо, занимающееся выбранными видом или видами спорта и выступающее на спортивных соревнованиях;</w:t>
      </w:r>
    </w:p>
    <w:p>
      <w:pPr>
        <w:pStyle w:val="0"/>
        <w:spacing w:before="200" w:lineRule="auto"/>
        <w:ind w:firstLine="540"/>
        <w:jc w:val="both"/>
      </w:pPr>
      <w:r>
        <w:rPr>
          <w:sz w:val="20"/>
        </w:rPr>
        <w:t xml:space="preserve">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pPr>
        <w:pStyle w:val="0"/>
        <w:spacing w:before="200" w:lineRule="auto"/>
        <w:ind w:firstLine="540"/>
        <w:jc w:val="both"/>
      </w:pPr>
      <w:r>
        <w:rPr>
          <w:sz w:val="20"/>
        </w:rPr>
        <w:t xml:space="preserve">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pPr>
        <w:pStyle w:val="0"/>
        <w:jc w:val="both"/>
      </w:pPr>
      <w:r>
        <w:rPr>
          <w:sz w:val="20"/>
        </w:rPr>
        <w:t xml:space="preserve">(п. 23.1 введен Федеральным </w:t>
      </w:r>
      <w:hyperlink w:history="0" r:id="rId169"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0"/>
            <w:color w:val="0000ff"/>
          </w:rPr>
          <w:t xml:space="preserve">законом</w:t>
        </w:r>
      </w:hyperlink>
      <w:r>
        <w:rPr>
          <w:sz w:val="20"/>
        </w:rPr>
        <w:t xml:space="preserve"> от 03.12.2011 N 384-ФЗ, в ред. Федерального </w:t>
      </w:r>
      <w:hyperlink w:history="0" r:id="rId17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23.2) студенческая спортивная лига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pPr>
        <w:pStyle w:val="0"/>
        <w:jc w:val="both"/>
      </w:pPr>
      <w:r>
        <w:rPr>
          <w:sz w:val="20"/>
        </w:rPr>
        <w:t xml:space="preserve">(п. 23.2 в ред. Федерального </w:t>
      </w:r>
      <w:hyperlink w:history="0" r:id="rId171"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18.04.2018 N 79-ФЗ)</w:t>
      </w:r>
    </w:p>
    <w:p>
      <w:pPr>
        <w:pStyle w:val="0"/>
        <w:spacing w:before="200" w:lineRule="auto"/>
        <w:ind w:firstLine="540"/>
        <w:jc w:val="both"/>
      </w:pPr>
      <w:r>
        <w:rPr>
          <w:sz w:val="20"/>
        </w:rPr>
        <w:t xml:space="preserve">24) тренер-преподаватель (далее также - тренер) - физическое лицо, которое имеет соответствующее среднее профессиональное образование или высшее образование, организует учебно-тренировочный процесс, включая проведение со спортсменами, обучающимися учебно-тренировочных мероприятий, а также руководит их состязательной деятельностью для достижения спортивных результатов;</w:t>
      </w:r>
    </w:p>
    <w:p>
      <w:pPr>
        <w:pStyle w:val="0"/>
        <w:jc w:val="both"/>
      </w:pPr>
      <w:r>
        <w:rPr>
          <w:sz w:val="20"/>
        </w:rPr>
        <w:t xml:space="preserve">(п. 24 в ред. Федерального </w:t>
      </w:r>
      <w:hyperlink w:history="0" r:id="rId17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24.1) федеральные </w:t>
      </w:r>
      <w:hyperlink w:history="0" r:id="rId173"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стандарты</w:t>
        </w:r>
      </w:hyperlink>
      <w:r>
        <w:rPr>
          <w:sz w:val="20"/>
        </w:rPr>
        <w:t xml:space="preserve"> спортивной подготовки - совокупность минимальных требований к спортивной подготовке по видам спорта;</w:t>
      </w:r>
    </w:p>
    <w:p>
      <w:pPr>
        <w:pStyle w:val="0"/>
        <w:jc w:val="both"/>
      </w:pPr>
      <w:r>
        <w:rPr>
          <w:sz w:val="20"/>
        </w:rPr>
        <w:t xml:space="preserve">(п. 24.1 в ред. Федерального </w:t>
      </w:r>
      <w:hyperlink w:history="0" r:id="rId17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pPr>
        <w:pStyle w:val="0"/>
        <w:spacing w:before="200" w:lineRule="auto"/>
        <w:ind w:firstLine="540"/>
        <w:jc w:val="both"/>
      </w:pPr>
      <w:r>
        <w:rPr>
          <w:sz w:val="20"/>
        </w:rPr>
        <w:t xml:space="preserve">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pPr>
        <w:pStyle w:val="0"/>
        <w:spacing w:before="200" w:lineRule="auto"/>
        <w:ind w:firstLine="540"/>
        <w:jc w:val="both"/>
      </w:pPr>
      <w:r>
        <w:rPr>
          <w:sz w:val="20"/>
        </w:rPr>
        <w:t xml:space="preserve">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pPr>
        <w:pStyle w:val="0"/>
        <w:spacing w:before="200" w:lineRule="auto"/>
        <w:ind w:firstLine="540"/>
        <w:jc w:val="both"/>
      </w:pPr>
      <w:r>
        <w:rPr>
          <w:sz w:val="20"/>
        </w:rPr>
        <w:t xml:space="preserve">28) физическая реабилитация и абилитация инвалидов с использованием средств физической культуры и спорта - комплекс мероприятий (в том числе физкультурно-оздоровительных мероприятий) и услуг, направленных на восстановление или формирование нарушенных либо отсутствующих функций организма человека и способностей к бытовой, общественной и профессиональной деятельности инвалидов и лиц с ограниченными возможностями здоровья с использованием спорта, средств и методов адаптивной физической культуры и адаптивного спорта. </w:t>
      </w:r>
      <w:r>
        <w:rPr>
          <w:sz w:val="20"/>
        </w:rPr>
        <w:t xml:space="preserve">Стандарты</w:t>
      </w:r>
      <w:r>
        <w:rPr>
          <w:sz w:val="20"/>
        </w:rPr>
        <w:t xml:space="preserve"> предоставления инвалидам услуг по физической реабилитации и абилитации с использованием средств и методов адаптивной физической культуры и адаптивного спорта, содержащие основные требования к объему, периодичности, качеству таких услуг,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(п. 28 в ред. Федерального </w:t>
      </w:r>
      <w:hyperlink w:history="0" r:id="rId175"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29) физкультурные мероприятия - организованные занятия граждан физической культурой;</w:t>
      </w:r>
    </w:p>
    <w:p>
      <w:pPr>
        <w:pStyle w:val="0"/>
        <w:spacing w:before="200" w:lineRule="auto"/>
        <w:ind w:firstLine="540"/>
        <w:jc w:val="both"/>
      </w:pPr>
      <w:r>
        <w:rPr>
          <w:sz w:val="20"/>
        </w:rPr>
        <w:t xml:space="preserve">29.1) физкультурно-оздоровительная услуга - деятельность, осуществляемая физкультурно-спортивной организацией независимо от ее организационно-правовой формы, направленная на удовлетворение потребностей граждан в сохранении и укреплении здоровья, физической подготовке и физическом развитии, включающая в себя в том числе проведение физкультурных мероприятий;</w:t>
      </w:r>
    </w:p>
    <w:p>
      <w:pPr>
        <w:pStyle w:val="0"/>
        <w:jc w:val="both"/>
      </w:pPr>
      <w:r>
        <w:rPr>
          <w:sz w:val="20"/>
        </w:rPr>
        <w:t xml:space="preserve">(п. 29.1 введен Федеральным </w:t>
      </w:r>
      <w:hyperlink w:history="0" r:id="rId176" w:tooltip="Федеральный закон от 05.04.2021 N 87-ФЗ &quot;О внесении изменений в статьи 2 и 10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05.04.2021 N 87-ФЗ)</w:t>
      </w:r>
    </w:p>
    <w:p>
      <w:pPr>
        <w:pStyle w:val="0"/>
        <w:spacing w:before="200" w:lineRule="auto"/>
        <w:ind w:firstLine="540"/>
        <w:jc w:val="both"/>
      </w:pPr>
      <w:r>
        <w:rPr>
          <w:sz w:val="20"/>
        </w:rPr>
        <w:t xml:space="preserve">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в том числе имеющее право на оказание физкультурно-оздоровительных услуг.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 в том числе оказывающим физкультурно-оздоровительные услуги;</w:t>
      </w:r>
    </w:p>
    <w:p>
      <w:pPr>
        <w:pStyle w:val="0"/>
        <w:jc w:val="both"/>
      </w:pPr>
      <w:r>
        <w:rPr>
          <w:sz w:val="20"/>
        </w:rPr>
        <w:t xml:space="preserve">(п. 30 в ред. Федерального </w:t>
      </w:r>
      <w:hyperlink w:history="0" r:id="rId177" w:tooltip="Федеральный закон от 05.04.2021 N 87-ФЗ &quot;О внесении изменений в статьи 2 и 10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05.04.2021 N 87-ФЗ)</w:t>
      </w:r>
    </w:p>
    <w:p>
      <w:pPr>
        <w:pStyle w:val="0"/>
        <w:spacing w:before="200" w:lineRule="auto"/>
        <w:ind w:firstLine="540"/>
        <w:jc w:val="both"/>
      </w:pPr>
      <w:r>
        <w:rPr>
          <w:sz w:val="20"/>
        </w:rPr>
        <w:t xml:space="preserve">31) школьный спорт - часть детско-юношеского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pPr>
        <w:pStyle w:val="0"/>
        <w:jc w:val="both"/>
      </w:pPr>
      <w:r>
        <w:rPr>
          <w:sz w:val="20"/>
        </w:rPr>
        <w:t xml:space="preserve">(п. 31 введен Федеральным </w:t>
      </w:r>
      <w:hyperlink w:history="0" r:id="rId178"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0"/>
            <w:color w:val="0000ff"/>
          </w:rPr>
          <w:t xml:space="preserve">законом</w:t>
        </w:r>
      </w:hyperlink>
      <w:r>
        <w:rPr>
          <w:sz w:val="20"/>
        </w:rPr>
        <w:t xml:space="preserve"> от 03.12.2011 N 384-ФЗ, в ред. Федеральных законов от 02.07.2013 </w:t>
      </w:r>
      <w:hyperlink w:history="0" r:id="rId17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30.04.2021 </w:t>
      </w:r>
      <w:hyperlink w:history="0" r:id="rId18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31.1) школьная спортивная лига - созданная на основе членства некоммерческая организация, учредителями которой являются в том числе школьные спортивные клубы и целями которой являются вовлечение обучающихся в занятия физической культурой и спортом, развитие и популяризация школьного спорта, организация и проведение физкультурных мероприятий и спортивных мероприятий среди обучающихся. Членами школьной спортивной лиги могут быть физические лица, юридические лица, осуществляющие деятельность в области школьного спорта;</w:t>
      </w:r>
    </w:p>
    <w:p>
      <w:pPr>
        <w:pStyle w:val="0"/>
        <w:jc w:val="both"/>
      </w:pPr>
      <w:r>
        <w:rPr>
          <w:sz w:val="20"/>
        </w:rPr>
        <w:t xml:space="preserve">(п. 31.1 введен Федеральным </w:t>
      </w:r>
      <w:hyperlink w:history="0" r:id="rId181"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31.07.2020 N 273-ФЗ)</w:t>
      </w:r>
    </w:p>
    <w:p>
      <w:pPr>
        <w:pStyle w:val="0"/>
        <w:spacing w:before="200" w:lineRule="auto"/>
        <w:ind w:firstLine="540"/>
        <w:jc w:val="both"/>
      </w:pPr>
      <w:r>
        <w:rPr>
          <w:sz w:val="20"/>
        </w:rPr>
        <w:t xml:space="preserve">32) целевая комплексная программа подготовки спортсменов к Олимпийским играм, Паралимпийским играм, Сурдлимпийским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в Российской Федерации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w:t>
      </w:r>
    </w:p>
    <w:p>
      <w:pPr>
        <w:pStyle w:val="0"/>
        <w:jc w:val="both"/>
      </w:pPr>
      <w:r>
        <w:rPr>
          <w:sz w:val="20"/>
        </w:rPr>
        <w:t xml:space="preserve">(п. 32 введен Федеральным </w:t>
      </w:r>
      <w:hyperlink w:history="0" r:id="rId18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 в ред. Федерального </w:t>
      </w:r>
      <w:hyperlink w:history="0" r:id="rId183"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ind w:firstLine="540"/>
        <w:jc w:val="both"/>
      </w:pPr>
      <w:r>
        <w:rPr>
          <w:sz w:val="20"/>
        </w:rPr>
      </w:r>
    </w:p>
    <w:bookmarkStart w:id="192" w:name="P192"/>
    <w:bookmarkEnd w:id="192"/>
    <w:p>
      <w:pPr>
        <w:pStyle w:val="2"/>
        <w:outlineLvl w:val="1"/>
        <w:ind w:firstLine="540"/>
        <w:jc w:val="both"/>
      </w:pPr>
      <w:r>
        <w:rPr>
          <w:sz w:val="20"/>
        </w:rPr>
        <w:t xml:space="preserve">Статья 3. Основные принципы законодательства о физической культуре и спорте</w:t>
      </w:r>
    </w:p>
    <w:p>
      <w:pPr>
        <w:pStyle w:val="0"/>
        <w:ind w:firstLine="540"/>
        <w:jc w:val="both"/>
      </w:pPr>
      <w:r>
        <w:rPr>
          <w:sz w:val="20"/>
        </w:rPr>
      </w:r>
    </w:p>
    <w:p>
      <w:pPr>
        <w:pStyle w:val="0"/>
        <w:ind w:firstLine="540"/>
        <w:jc w:val="both"/>
      </w:pPr>
      <w:r>
        <w:rPr>
          <w:sz w:val="20"/>
        </w:rPr>
        <w:t xml:space="preserve">Законодательство о физической культуре и спорте основывается на следующих принципах:</w:t>
      </w:r>
    </w:p>
    <w:p>
      <w:pPr>
        <w:pStyle w:val="0"/>
        <w:spacing w:before="200" w:lineRule="auto"/>
        <w:ind w:firstLine="540"/>
        <w:jc w:val="both"/>
      </w:pPr>
      <w:r>
        <w:rPr>
          <w:sz w:val="20"/>
        </w:rPr>
        <w:t xml:space="preserve">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pPr>
        <w:pStyle w:val="0"/>
        <w:spacing w:before="200" w:lineRule="auto"/>
        <w:ind w:firstLine="540"/>
        <w:jc w:val="both"/>
      </w:pPr>
      <w:r>
        <w:rPr>
          <w:sz w:val="20"/>
        </w:rPr>
        <w:t xml:space="preserve">2) единство нормативной правовой базы в области физической культуры и спорта на всей территории Российской Федерации;</w:t>
      </w:r>
    </w:p>
    <w:p>
      <w:pPr>
        <w:pStyle w:val="0"/>
        <w:spacing w:before="200" w:lineRule="auto"/>
        <w:ind w:firstLine="540"/>
        <w:jc w:val="both"/>
      </w:pPr>
      <w:r>
        <w:rPr>
          <w:sz w:val="20"/>
        </w:rPr>
        <w:t xml:space="preserve">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pPr>
        <w:pStyle w:val="0"/>
        <w:spacing w:before="200" w:lineRule="auto"/>
        <w:ind w:firstLine="540"/>
        <w:jc w:val="both"/>
      </w:pPr>
      <w:r>
        <w:rPr>
          <w:sz w:val="20"/>
        </w:rPr>
        <w:t xml:space="preserve">4) установление государственных гарантий прав граждан в области физической культуры и спорта;</w:t>
      </w:r>
    </w:p>
    <w:p>
      <w:pPr>
        <w:pStyle w:val="0"/>
        <w:spacing w:before="200" w:lineRule="auto"/>
        <w:ind w:firstLine="540"/>
        <w:jc w:val="both"/>
      </w:pPr>
      <w:r>
        <w:rPr>
          <w:sz w:val="20"/>
        </w:rPr>
        <w:t xml:space="preserve">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 (манипулирование официальными спортивными соревнованиями);</w:t>
      </w:r>
    </w:p>
    <w:p>
      <w:pPr>
        <w:pStyle w:val="0"/>
        <w:jc w:val="both"/>
      </w:pPr>
      <w:r>
        <w:rPr>
          <w:sz w:val="20"/>
        </w:rPr>
        <w:t xml:space="preserve">(в ред. Федеральных законов от 23.07.2013 </w:t>
      </w:r>
      <w:hyperlink w:history="0" r:id="rId184" w:tooltip="Федеральный закон от 23.07.2013 N 198-ФЗ (ред. от 28.11.2025)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N 198-ФЗ</w:t>
        </w:r>
      </w:hyperlink>
      <w:r>
        <w:rPr>
          <w:sz w:val="20"/>
        </w:rPr>
        <w:t xml:space="preserve">, от 06.03.2022 </w:t>
      </w:r>
      <w:hyperlink w:history="0" r:id="rId185"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w:t>
      </w:r>
    </w:p>
    <w:p>
      <w:pPr>
        <w:pStyle w:val="0"/>
        <w:spacing w:before="200" w:lineRule="auto"/>
        <w:ind w:firstLine="540"/>
        <w:jc w:val="both"/>
      </w:pPr>
      <w:r>
        <w:rPr>
          <w:sz w:val="20"/>
        </w:rPr>
        <w:t xml:space="preserve">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pPr>
        <w:pStyle w:val="0"/>
        <w:spacing w:before="200" w:lineRule="auto"/>
        <w:ind w:firstLine="540"/>
        <w:jc w:val="both"/>
      </w:pPr>
      <w:r>
        <w:rPr>
          <w:sz w:val="20"/>
        </w:rPr>
        <w:t xml:space="preserve">7) соблюдение международных договоров Российской Федерации в области физической культуры и спорта;</w:t>
      </w:r>
    </w:p>
    <w:p>
      <w:pPr>
        <w:pStyle w:val="0"/>
        <w:spacing w:before="200" w:lineRule="auto"/>
        <w:ind w:firstLine="540"/>
        <w:jc w:val="both"/>
      </w:pPr>
      <w:r>
        <w:rPr>
          <w:sz w:val="20"/>
        </w:rPr>
        <w:t xml:space="preserve">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pPr>
        <w:pStyle w:val="0"/>
        <w:spacing w:before="200" w:lineRule="auto"/>
        <w:ind w:firstLine="540"/>
        <w:jc w:val="both"/>
      </w:pPr>
      <w:r>
        <w:rPr>
          <w:sz w:val="20"/>
        </w:rPr>
        <w:t xml:space="preserve">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органов публичной власти федеральной территории "Сириус" со спортивными федерациями;</w:t>
      </w:r>
    </w:p>
    <w:p>
      <w:pPr>
        <w:pStyle w:val="0"/>
        <w:jc w:val="both"/>
      </w:pPr>
      <w:r>
        <w:rPr>
          <w:sz w:val="20"/>
        </w:rPr>
        <w:t xml:space="preserve">(в ред. Федеральных законов от 07.05.2010 </w:t>
      </w:r>
      <w:hyperlink w:history="0" r:id="rId186"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82-ФЗ</w:t>
        </w:r>
      </w:hyperlink>
      <w:r>
        <w:rPr>
          <w:sz w:val="20"/>
        </w:rPr>
        <w:t xml:space="preserve">, от 25.12.2012 </w:t>
      </w:r>
      <w:hyperlink w:history="0" r:id="rId187"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257-ФЗ</w:t>
        </w:r>
      </w:hyperlink>
      <w:r>
        <w:rPr>
          <w:sz w:val="20"/>
        </w:rPr>
        <w:t xml:space="preserve">, от 07.04.2025 </w:t>
      </w:r>
      <w:hyperlink w:history="0" r:id="rId188"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10) непрерывность и преемственность физического воспитания граждан, относящихся к различным возрастным группам;</w:t>
      </w:r>
    </w:p>
    <w:p>
      <w:pPr>
        <w:pStyle w:val="0"/>
        <w:spacing w:before="200" w:lineRule="auto"/>
        <w:ind w:firstLine="540"/>
        <w:jc w:val="both"/>
      </w:pPr>
      <w:r>
        <w:rPr>
          <w:sz w:val="20"/>
        </w:rPr>
        <w:t xml:space="preserve">11) содействие развитию всех видов и составных частей спорта, в том числе детско-юношеского спорта (включая школьный спорт)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pPr>
        <w:pStyle w:val="0"/>
        <w:jc w:val="both"/>
      </w:pPr>
      <w:r>
        <w:rPr>
          <w:sz w:val="20"/>
        </w:rPr>
        <w:t xml:space="preserve">(в ред. Федеральных законов от 03.12.2011 </w:t>
      </w:r>
      <w:hyperlink w:history="0" r:id="rId189"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0"/>
            <w:color w:val="0000ff"/>
          </w:rPr>
          <w:t xml:space="preserve">N 384-ФЗ</w:t>
        </w:r>
      </w:hyperlink>
      <w:r>
        <w:rPr>
          <w:sz w:val="20"/>
        </w:rPr>
        <w:t xml:space="preserve">, от 30.04.2021 </w:t>
      </w:r>
      <w:hyperlink w:history="0" r:id="rId1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 Законодательство о физической культуре и спорте</w:t>
      </w:r>
    </w:p>
    <w:p>
      <w:pPr>
        <w:pStyle w:val="0"/>
        <w:ind w:firstLine="540"/>
        <w:jc w:val="both"/>
      </w:pPr>
      <w:r>
        <w:rPr>
          <w:sz w:val="20"/>
        </w:rPr>
      </w:r>
    </w:p>
    <w:p>
      <w:pPr>
        <w:pStyle w:val="0"/>
        <w:ind w:firstLine="540"/>
        <w:jc w:val="both"/>
      </w:pPr>
      <w:r>
        <w:rPr>
          <w:sz w:val="20"/>
        </w:rPr>
        <w:t xml:space="preserve">1. Законодательство о физической культуре и спорте основывается на </w:t>
      </w:r>
      <w:hyperlink w:history="0" r:id="rId1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2. Федеральные законы и иные нормативные правовые акты Российской Федерации, законы и иные нормативные правовые акты субъектов Российской Федерации, нормативные правовые акты органов публичной власти федеральной территории "Сириус", содержащие нормы, регулирующие отношения в области физической культуры и спорта, не могут противоречить настоящему Федеральному закону.</w:t>
      </w:r>
    </w:p>
    <w:p>
      <w:pPr>
        <w:pStyle w:val="0"/>
        <w:jc w:val="both"/>
      </w:pPr>
      <w:r>
        <w:rPr>
          <w:sz w:val="20"/>
        </w:rPr>
        <w:t xml:space="preserve">(в ред. Федерального </w:t>
      </w:r>
      <w:hyperlink w:history="0" r:id="rId19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2.1.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деятельности в области физической культуры и спорта в федеральной территории "Сириус" в соответствии с Федеральным </w:t>
      </w:r>
      <w:hyperlink w:history="0" r:id="rId193" w:tooltip="Федеральный закон от 22.12.2020 N 437-ФЗ (ред. от 29.12.2025) &quot;О федеральной территории &quot;Сириус&quot; {КонсультантПлюс}">
        <w:r>
          <w:rPr>
            <w:sz w:val="20"/>
            <w:color w:val="0000ff"/>
          </w:rPr>
          <w:t xml:space="preserve">законом</w:t>
        </w:r>
      </w:hyperlink>
      <w:r>
        <w:rPr>
          <w:sz w:val="20"/>
        </w:rPr>
        <w:t xml:space="preserve"> от 22 декабря 2020 года N 437-ФЗ "О федеральной территории "Сириус". Требования нормативных правовых актов органов публичной власти федеральной территории "Сириус" в области физической культуры и спорта не могут быть ниже соответствующих требований, устанавливаемых настоящим Федеральным законом, другими федеральными законами, регулирующими деятельность в области физической культуры и спорта, и принимаемыми в соответствии с ними иными нормативными правовыми актами Российской Федерации, а также должны соответствовать основным принципам законодательства о физической культуре и спорте, установленным </w:t>
      </w:r>
      <w:hyperlink w:history="0" w:anchor="P192" w:tooltip="Статья 3. Основные принципы законодательства о физической культуре и спорте">
        <w:r>
          <w:rPr>
            <w:sz w:val="20"/>
            <w:color w:val="0000ff"/>
          </w:rPr>
          <w:t xml:space="preserve">статьей 3</w:t>
        </w:r>
      </w:hyperlink>
      <w:r>
        <w:rPr>
          <w:sz w:val="20"/>
        </w:rPr>
        <w:t xml:space="preserve"> настоящего Федерального закона, и не приводить к нарушению прав спортсменов, установленных </w:t>
      </w:r>
      <w:hyperlink w:history="0" w:anchor="P1291" w:tooltip="1. Спортсмены имеют права на:">
        <w:r>
          <w:rPr>
            <w:sz w:val="20"/>
            <w:color w:val="0000ff"/>
          </w:rPr>
          <w:t xml:space="preserve">частью 1 статьи 24</w:t>
        </w:r>
      </w:hyperlink>
      <w:r>
        <w:rPr>
          <w:sz w:val="20"/>
        </w:rPr>
        <w:t xml:space="preserve"> настоящего Федерального закона.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дополнительное обеспечение реализации полномочий и прав федеральной территории "Сириус", установленных </w:t>
      </w:r>
      <w:hyperlink w:history="0" w:anchor="P395" w:tooltip="Статья 8.1. Полномочия и права органов публичной власти федеральной территории &quot;Сириус&quot; в области физической культуры и спорта">
        <w:r>
          <w:rPr>
            <w:sz w:val="20"/>
            <w:color w:val="0000ff"/>
          </w:rPr>
          <w:t xml:space="preserve">статьей 8.1</w:t>
        </w:r>
      </w:hyperlink>
      <w:r>
        <w:rPr>
          <w:sz w:val="20"/>
        </w:rPr>
        <w:t xml:space="preserve"> настоящего Федерального закона, на основании принимаемой такими органами программы экспериментального правового режима. </w:t>
      </w:r>
      <w:hyperlink w:history="0" r:id="rId194" w:tooltip="Постановление Правительства РФ от 14.08.2025 N 1218 &quot;Об утверждении Правил разработки программы экспериментального правового режима в федеральной территории &quot;Сириус&quot;, направленного на дополнительное обеспечение реализации полномочий и прав федеральной территории &quot;Сириус&quot;, установленных статьей 8.1 Федерального закона &quot;О физической культуре и спорте в Российской Федерации&quot;, а также перечня вопросов, которые могут регулироваться в рамках такого экспериментального правового режима&quot; {КонсультантПлюс}">
        <w:r>
          <w:rPr>
            <w:sz w:val="20"/>
            <w:color w:val="0000ff"/>
          </w:rPr>
          <w:t xml:space="preserve">Порядок</w:t>
        </w:r>
      </w:hyperlink>
      <w:r>
        <w:rPr>
          <w:sz w:val="20"/>
        </w:rPr>
        <w:t xml:space="preserve"> разработки указанной программы, </w:t>
      </w:r>
      <w:hyperlink w:history="0" r:id="rId195" w:tooltip="Постановление Правительства РФ от 14.08.2025 N 1218 &quot;Об утверждении Правил разработки программы экспериментального правового режима в федеральной территории &quot;Сириус&quot;, направленного на дополнительное обеспечение реализации полномочий и прав федеральной территории &quot;Сириус&quot;, установленных статьей 8.1 Федерального закона &quot;О физической культуре и спорте в Российской Федерации&quot;, а также перечня вопросов, которые могут регулироваться в рамках такого экспериментального правового режима&quot; {КонсультантПлюс}">
        <w:r>
          <w:rPr>
            <w:sz w:val="20"/>
            <w:color w:val="0000ff"/>
          </w:rPr>
          <w:t xml:space="preserve">перечень</w:t>
        </w:r>
      </w:hyperlink>
      <w:r>
        <w:rPr>
          <w:sz w:val="20"/>
        </w:rPr>
        <w:t xml:space="preserve"> вопросов, которые могут регулироваться в рамках экспериментального правового режима, устанавливаются Правительством Российской Федерации.</w:t>
      </w:r>
    </w:p>
    <w:p>
      <w:pPr>
        <w:pStyle w:val="0"/>
        <w:jc w:val="both"/>
      </w:pPr>
      <w:r>
        <w:rPr>
          <w:sz w:val="20"/>
        </w:rPr>
        <w:t xml:space="preserve">(часть 2.1 в ред. Федерального </w:t>
      </w:r>
      <w:hyperlink w:history="0" r:id="rId196"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pPr>
        <w:pStyle w:val="0"/>
        <w:spacing w:before="200" w:lineRule="auto"/>
        <w:ind w:firstLine="540"/>
        <w:jc w:val="both"/>
      </w:pPr>
      <w:r>
        <w:rPr>
          <w:sz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98"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 введена Федеральным </w:t>
      </w:r>
      <w:hyperlink w:history="0" r:id="rId19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5. Субъекты физической культуры и спорта в Российской Федерации</w:t>
      </w:r>
    </w:p>
    <w:p>
      <w:pPr>
        <w:pStyle w:val="0"/>
        <w:ind w:firstLine="540"/>
        <w:jc w:val="both"/>
      </w:pPr>
      <w:r>
        <w:rPr>
          <w:sz w:val="20"/>
        </w:rPr>
      </w:r>
    </w:p>
    <w:p>
      <w:pPr>
        <w:pStyle w:val="0"/>
        <w:ind w:firstLine="540"/>
        <w:jc w:val="both"/>
      </w:pPr>
      <w:r>
        <w:rPr>
          <w:sz w:val="20"/>
        </w:rPr>
        <w:t xml:space="preserve">К субъектам физической культуры и спорта в Российской Федерации относятся:</w:t>
      </w:r>
    </w:p>
    <w:p>
      <w:pPr>
        <w:pStyle w:val="0"/>
        <w:spacing w:before="200" w:lineRule="auto"/>
        <w:ind w:firstLine="540"/>
        <w:jc w:val="both"/>
      </w:pPr>
      <w:r>
        <w:rPr>
          <w:sz w:val="20"/>
        </w:rPr>
        <w:t xml:space="preserve">1) 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фитнес-центры, центры спортивной подготовки, профессиональные спортивные лиги, студенческие спортивные лиги, школьные спортивные лиги, любительские спортивные лиги, а также общественно-государственные организации, участвующие в развитии военно-прикладных и служебно-прикладных видов спорта;</w:t>
      </w:r>
    </w:p>
    <w:p>
      <w:pPr>
        <w:pStyle w:val="0"/>
        <w:jc w:val="both"/>
      </w:pPr>
      <w:r>
        <w:rPr>
          <w:sz w:val="20"/>
        </w:rPr>
        <w:t xml:space="preserve">(в ред. Федеральных законов от 22.11.2016 </w:t>
      </w:r>
      <w:hyperlink w:history="0" r:id="rId20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02.08.2019 </w:t>
      </w:r>
      <w:hyperlink w:history="0" r:id="rId201" w:tooltip="Федеральный закон от 02.08.2019 N 303-ФЗ &quot;О внесении изменений в Федеральный закон &quot;О физической культуре и спорте в Российской Федерации&quot; в части совершенствования деятельности фитнес-центров&quot; {КонсультантПлюс}">
        <w:r>
          <w:rPr>
            <w:sz w:val="20"/>
            <w:color w:val="0000ff"/>
          </w:rPr>
          <w:t xml:space="preserve">N 303-ФЗ</w:t>
        </w:r>
      </w:hyperlink>
      <w:r>
        <w:rPr>
          <w:sz w:val="20"/>
        </w:rPr>
        <w:t xml:space="preserve">, от 31.07.2020 </w:t>
      </w:r>
      <w:hyperlink w:history="0" r:id="rId202"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273-ФЗ</w:t>
        </w:r>
      </w:hyperlink>
      <w:r>
        <w:rPr>
          <w:sz w:val="20"/>
        </w:rPr>
        <w:t xml:space="preserve">, от 30.11.2023 </w:t>
      </w:r>
      <w:hyperlink w:history="0" r:id="rId203"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564-ФЗ</w:t>
        </w:r>
      </w:hyperlink>
      <w:r>
        <w:rPr>
          <w:sz w:val="20"/>
        </w:rPr>
        <w:t xml:space="preserve">, от 25.12.2023 </w:t>
      </w:r>
      <w:hyperlink w:history="0" r:id="rId204"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w:t>
      </w:r>
    </w:p>
    <w:p>
      <w:pPr>
        <w:pStyle w:val="0"/>
        <w:spacing w:before="200" w:lineRule="auto"/>
        <w:ind w:firstLine="540"/>
        <w:jc w:val="both"/>
      </w:pPr>
      <w:r>
        <w:rPr>
          <w:sz w:val="20"/>
        </w:rPr>
        <w:t xml:space="preserve">1.1) спортивные федерации;</w:t>
      </w:r>
    </w:p>
    <w:p>
      <w:pPr>
        <w:pStyle w:val="0"/>
        <w:jc w:val="both"/>
      </w:pPr>
      <w:r>
        <w:rPr>
          <w:sz w:val="20"/>
        </w:rPr>
        <w:t xml:space="preserve">(п. 1.1 введен Федеральным </w:t>
      </w:r>
      <w:hyperlink w:history="0" r:id="rId205"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23.02.2011 N 20-ФЗ)</w:t>
      </w:r>
    </w:p>
    <w:p>
      <w:pPr>
        <w:pStyle w:val="0"/>
        <w:spacing w:before="200" w:lineRule="auto"/>
        <w:ind w:firstLine="540"/>
        <w:jc w:val="both"/>
      </w:pPr>
      <w:r>
        <w:rPr>
          <w:sz w:val="20"/>
        </w:rPr>
        <w:t xml:space="preserve">2) образовательные организации, осуществляющие деятельность в области физической культуры и спорта;</w:t>
      </w:r>
    </w:p>
    <w:p>
      <w:pPr>
        <w:pStyle w:val="0"/>
        <w:jc w:val="both"/>
      </w:pPr>
      <w:r>
        <w:rPr>
          <w:sz w:val="20"/>
        </w:rPr>
        <w:t xml:space="preserve">(в ред. Федерального </w:t>
      </w:r>
      <w:hyperlink w:history="0" r:id="rId20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2.1) центры раннего физического развития детей;</w:t>
      </w:r>
    </w:p>
    <w:p>
      <w:pPr>
        <w:pStyle w:val="0"/>
        <w:jc w:val="both"/>
      </w:pPr>
      <w:r>
        <w:rPr>
          <w:sz w:val="20"/>
        </w:rPr>
        <w:t xml:space="preserve">(п. 2.1 введен Федеральным </w:t>
      </w:r>
      <w:hyperlink w:history="0" r:id="rId207"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утратил силу с 1 июня 2024 года. - Федеральный </w:t>
      </w:r>
      <w:hyperlink w:history="0" r:id="rId208"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30.11.2023 N 564-ФЗ;</w:t>
      </w:r>
    </w:p>
    <w:p>
      <w:pPr>
        <w:pStyle w:val="0"/>
        <w:spacing w:before="200" w:lineRule="auto"/>
        <w:ind w:firstLine="540"/>
        <w:jc w:val="both"/>
      </w:pPr>
      <w:r>
        <w:rPr>
          <w:sz w:val="20"/>
        </w:rPr>
        <w:t xml:space="preserve">4) научные организации, осуществляющие исследования в области физической культуры и спорта;</w:t>
      </w:r>
    </w:p>
    <w:p>
      <w:pPr>
        <w:pStyle w:val="0"/>
        <w:spacing w:before="200" w:lineRule="auto"/>
        <w:ind w:firstLine="540"/>
        <w:jc w:val="both"/>
      </w:pPr>
      <w:r>
        <w:rPr>
          <w:sz w:val="20"/>
        </w:rPr>
        <w:t xml:space="preserve">5) Олимпийский комитет России;</w:t>
      </w:r>
    </w:p>
    <w:p>
      <w:pPr>
        <w:pStyle w:val="0"/>
        <w:spacing w:before="200" w:lineRule="auto"/>
        <w:ind w:firstLine="540"/>
        <w:jc w:val="both"/>
      </w:pPr>
      <w:r>
        <w:rPr>
          <w:sz w:val="20"/>
        </w:rPr>
        <w:t xml:space="preserve">6) Паралимпийский комитет России;</w:t>
      </w:r>
    </w:p>
    <w:p>
      <w:pPr>
        <w:pStyle w:val="0"/>
        <w:spacing w:before="200" w:lineRule="auto"/>
        <w:ind w:firstLine="540"/>
        <w:jc w:val="both"/>
      </w:pPr>
      <w:r>
        <w:rPr>
          <w:sz w:val="20"/>
        </w:rPr>
        <w:t xml:space="preserve">7) Сурдлимпийский комитет России;</w:t>
      </w:r>
    </w:p>
    <w:p>
      <w:pPr>
        <w:pStyle w:val="0"/>
        <w:spacing w:before="200" w:lineRule="auto"/>
        <w:ind w:firstLine="540"/>
        <w:jc w:val="both"/>
      </w:pPr>
      <w:r>
        <w:rPr>
          <w:sz w:val="20"/>
        </w:rPr>
        <w:t xml:space="preserve">8) Специальная олимпиада России;</w:t>
      </w:r>
    </w:p>
    <w:p>
      <w:pPr>
        <w:pStyle w:val="0"/>
        <w:spacing w:before="200" w:lineRule="auto"/>
        <w:ind w:firstLine="540"/>
        <w:jc w:val="both"/>
      </w:pPr>
      <w:r>
        <w:rPr>
          <w:sz w:val="20"/>
        </w:rPr>
        <w:t xml:space="preserve">8.1) Российский студенческий спортивный союз;</w:t>
      </w:r>
    </w:p>
    <w:p>
      <w:pPr>
        <w:pStyle w:val="0"/>
        <w:jc w:val="both"/>
      </w:pPr>
      <w:r>
        <w:rPr>
          <w:sz w:val="20"/>
        </w:rPr>
        <w:t xml:space="preserve">(п. 8.1 введен Федеральным </w:t>
      </w:r>
      <w:hyperlink w:history="0" r:id="rId209"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0"/>
            <w:color w:val="0000ff"/>
          </w:rPr>
          <w:t xml:space="preserve">законом</w:t>
        </w:r>
      </w:hyperlink>
      <w:r>
        <w:rPr>
          <w:sz w:val="20"/>
        </w:rPr>
        <w:t xml:space="preserve"> от 03.12.2011 N 384-ФЗ)</w:t>
      </w:r>
    </w:p>
    <w:p>
      <w:pPr>
        <w:pStyle w:val="0"/>
        <w:spacing w:before="200" w:lineRule="auto"/>
        <w:ind w:firstLine="540"/>
        <w:jc w:val="both"/>
      </w:pPr>
      <w:r>
        <w:rPr>
          <w:sz w:val="20"/>
        </w:rPr>
        <w:t xml:space="preserve">9) </w:t>
      </w:r>
      <w:hyperlink w:history="0" r:id="rId210"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федеральный орган</w:t>
        </w:r>
      </w:hyperlink>
      <w:r>
        <w:rPr>
          <w:sz w:val="20"/>
        </w:rP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подведомственные этим органам организации;</w:t>
      </w:r>
    </w:p>
    <w:p>
      <w:pPr>
        <w:pStyle w:val="0"/>
        <w:jc w:val="both"/>
      </w:pPr>
      <w:r>
        <w:rPr>
          <w:sz w:val="20"/>
        </w:rPr>
        <w:t xml:space="preserve">(в ред. Федерального </w:t>
      </w:r>
      <w:hyperlink w:history="0" r:id="rId211"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10) федеральные органы исполнительной власти, осуществляющие руководство развитием военно-прикладных и служебно-прикладных видов спорта;</w:t>
      </w:r>
    </w:p>
    <w:p>
      <w:pPr>
        <w:pStyle w:val="0"/>
        <w:spacing w:before="200" w:lineRule="auto"/>
        <w:ind w:firstLine="540"/>
        <w:jc w:val="both"/>
      </w:pPr>
      <w:r>
        <w:rPr>
          <w:sz w:val="20"/>
        </w:rPr>
        <w:t xml:space="preserve">11) профессиональные союзы в области физической культуры и спорта;</w:t>
      </w:r>
    </w:p>
    <w:bookmarkStart w:id="245" w:name="P245"/>
    <w:bookmarkEnd w:id="245"/>
    <w:p>
      <w:pPr>
        <w:pStyle w:val="0"/>
        <w:spacing w:before="200" w:lineRule="auto"/>
        <w:ind w:firstLine="540"/>
        <w:jc w:val="both"/>
      </w:pPr>
      <w:r>
        <w:rPr>
          <w:sz w:val="20"/>
        </w:rPr>
        <w:t xml:space="preserve">12) граждане, занимающиеся физической культурой, спортсмены и их коллективы (спортивные команды), зрители, спортивные судьи, тренеры, специалисты по спортивной медицине и иные специалисты в области физической культуры и спорта в соответствии с </w:t>
      </w:r>
      <w:hyperlink w:history="0" r:id="rId212" w:tooltip="Приказ Минспорта России от 19.10.2022 N 838 &quot;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 входящих в составы спортивных сборных команд Российской Федерации&quot; (Зарегистрировано в Минюсте России 23.11.2022 N 71083) {КонсультантПлюс}">
        <w:r>
          <w:rPr>
            <w:sz w:val="20"/>
            <w:color w:val="0000ff"/>
          </w:rPr>
          <w:t xml:space="preserve">перечнем</w:t>
        </w:r>
      </w:hyperlink>
      <w:r>
        <w:rPr>
          <w:sz w:val="20"/>
        </w:rPr>
        <w:t xml:space="preserve"> таких специалистов, утвержденным федеральным органом исполнительной власти в области физической культуры и спорта;</w:t>
      </w:r>
    </w:p>
    <w:p>
      <w:pPr>
        <w:pStyle w:val="0"/>
        <w:jc w:val="both"/>
      </w:pPr>
      <w:r>
        <w:rPr>
          <w:sz w:val="20"/>
        </w:rPr>
        <w:t xml:space="preserve">(в ред. Федеральных законов от 23.07.2013 </w:t>
      </w:r>
      <w:hyperlink w:history="0" r:id="rId213"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N 192-ФЗ</w:t>
        </w:r>
      </w:hyperlink>
      <w:r>
        <w:rPr>
          <w:sz w:val="20"/>
        </w:rPr>
        <w:t xml:space="preserve">, от 28.02.2023 </w:t>
      </w:r>
      <w:hyperlink w:history="0" r:id="rId214" w:tooltip="Федеральный закон от 28.02.2023 N 4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49-ФЗ</w:t>
        </w:r>
      </w:hyperlink>
      <w:r>
        <w:rPr>
          <w:sz w:val="20"/>
        </w:rPr>
        <w:t xml:space="preserve">)</w:t>
      </w:r>
    </w:p>
    <w:p>
      <w:pPr>
        <w:pStyle w:val="0"/>
        <w:spacing w:before="200" w:lineRule="auto"/>
        <w:ind w:firstLine="540"/>
        <w:jc w:val="both"/>
      </w:pPr>
      <w:r>
        <w:rPr>
          <w:sz w:val="20"/>
        </w:rPr>
        <w:t xml:space="preserve">13) спортивные агенты;</w:t>
      </w:r>
    </w:p>
    <w:p>
      <w:pPr>
        <w:pStyle w:val="0"/>
        <w:jc w:val="both"/>
      </w:pPr>
      <w:r>
        <w:rPr>
          <w:sz w:val="20"/>
        </w:rPr>
        <w:t xml:space="preserve">(п. 13 введен Федеральным </w:t>
      </w:r>
      <w:hyperlink w:history="0" r:id="rId21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14) Российский спортивный фонд.</w:t>
      </w:r>
    </w:p>
    <w:p>
      <w:pPr>
        <w:pStyle w:val="0"/>
        <w:jc w:val="both"/>
      </w:pPr>
      <w:r>
        <w:rPr>
          <w:sz w:val="20"/>
        </w:rPr>
        <w:t xml:space="preserve">(п. 14 введен Федеральным </w:t>
      </w:r>
      <w:hyperlink w:history="0" r:id="rId216" w:tooltip="Федеральный закон от 24.06.2025 N 157-ФЗ &quot;О Российском спортивном фонде, внесении изменений в отдельные законодательные акты Российской Федерации и признании утратившими силу частей 2 - 5 статьи 6 Федерального закона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157-ФЗ)</w:t>
      </w:r>
    </w:p>
    <w:p>
      <w:pPr>
        <w:pStyle w:val="0"/>
        <w:ind w:firstLine="540"/>
        <w:jc w:val="both"/>
      </w:pPr>
      <w:r>
        <w:rPr>
          <w:sz w:val="20"/>
        </w:rPr>
      </w:r>
    </w:p>
    <w:p>
      <w:pPr>
        <w:pStyle w:val="2"/>
        <w:outlineLvl w:val="1"/>
        <w:ind w:firstLine="540"/>
        <w:jc w:val="both"/>
      </w:pPr>
      <w:r>
        <w:rPr>
          <w:sz w:val="20"/>
        </w:rPr>
        <w:t xml:space="preserve">Статья 6. Полномочия Российской Федерации в области физической культуры и спорта</w:t>
      </w:r>
    </w:p>
    <w:p>
      <w:pPr>
        <w:pStyle w:val="0"/>
        <w:ind w:firstLine="540"/>
        <w:jc w:val="both"/>
      </w:pPr>
      <w:r>
        <w:rPr>
          <w:sz w:val="20"/>
        </w:rPr>
      </w:r>
    </w:p>
    <w:p>
      <w:pPr>
        <w:pStyle w:val="0"/>
        <w:ind w:firstLine="540"/>
        <w:jc w:val="both"/>
      </w:pPr>
      <w:r>
        <w:rPr>
          <w:sz w:val="20"/>
        </w:rPr>
        <w:t xml:space="preserve">К полномочиям Российской Федерации в области физической культуры и спорта относятся:</w:t>
      </w:r>
    </w:p>
    <w:p>
      <w:pPr>
        <w:pStyle w:val="0"/>
        <w:spacing w:before="200" w:lineRule="auto"/>
        <w:ind w:firstLine="540"/>
        <w:jc w:val="both"/>
      </w:pPr>
      <w:r>
        <w:rPr>
          <w:sz w:val="20"/>
        </w:rPr>
        <w:t xml:space="preserve">1) разработка и реализация государственной политики в области физической культуры и спорта, принятие и реализация </w:t>
      </w:r>
      <w:hyperlink w:history="0" r:id="rId217" w:tooltip="Постановление Правительства РФ от 30.09.2021 N 1661 (ред. от 25.12.2025) &quot;Об утверждении государственной программы Российской Федерации &quot;Развитие физической культуры и спорта&quot; и о признании утратившими силу некоторых актов и отдельных положений некоторых актов Правительства Российской Федерации&quot; (с изм. и доп., вступ. в силу с 01.01.2026) {КонсультантПлюс}">
        <w:r>
          <w:rPr>
            <w:sz w:val="20"/>
            <w:color w:val="0000ff"/>
          </w:rPr>
          <w:t xml:space="preserve">программ</w:t>
        </w:r>
      </w:hyperlink>
      <w:r>
        <w:rPr>
          <w:sz w:val="20"/>
        </w:rPr>
        <w:t xml:space="preserve"> развития физической культуры и спорта в Российской Федерации;</w:t>
      </w:r>
    </w:p>
    <w:p>
      <w:pPr>
        <w:pStyle w:val="0"/>
        <w:spacing w:before="200" w:lineRule="auto"/>
        <w:ind w:firstLine="540"/>
        <w:jc w:val="both"/>
      </w:pPr>
      <w:r>
        <w:rPr>
          <w:sz w:val="20"/>
        </w:rPr>
        <w:t xml:space="preserve">2) участие в организации мероприятий по подготовке спортивных сборных команд Российской Федерации к Олимпийским играм, Паралимпийским играм, Сурдлимпийским играм, Всемирным специальным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Олимпийскому комитету России, Паралимпийскому комитету России, Сурдлимпийскому комитету России, Специальной олимпиаде России финансовой и иной поддержки;</w:t>
      </w:r>
    </w:p>
    <w:p>
      <w:pPr>
        <w:pStyle w:val="0"/>
        <w:jc w:val="both"/>
      </w:pPr>
      <w:r>
        <w:rPr>
          <w:sz w:val="20"/>
        </w:rPr>
        <w:t xml:space="preserve">(в ред. Федеральных законов от 29.06.2015 </w:t>
      </w:r>
      <w:hyperlink w:history="0" r:id="rId21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30.12.2020 </w:t>
      </w:r>
      <w:hyperlink w:history="0" r:id="rId219"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25.12.2023 </w:t>
      </w:r>
      <w:hyperlink w:history="0" r:id="rId22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w:t>
      </w:r>
    </w:p>
    <w:p>
      <w:pPr>
        <w:pStyle w:val="0"/>
        <w:spacing w:before="200" w:lineRule="auto"/>
        <w:ind w:firstLine="540"/>
        <w:jc w:val="both"/>
      </w:pPr>
      <w:r>
        <w:rPr>
          <w:sz w:val="20"/>
        </w:rPr>
        <w:t xml:space="preserve">2.1) утверждение программ развития видов спорта в Российской Федерации, установление </w:t>
      </w:r>
      <w:hyperlink w:history="0" r:id="rId221" w:tooltip="Приказ Минспорта России от 29.07.2024 N 759 &quot;Об утверждении порядка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quot; (Зарегистрировано в Минюсте России 30.08.2024 N 79337) {КонсультантПлюс}">
        <w:r>
          <w:rPr>
            <w:sz w:val="20"/>
            <w:color w:val="0000ff"/>
          </w:rPr>
          <w:t xml:space="preserve">порядка</w:t>
        </w:r>
      </w:hyperlink>
      <w:r>
        <w:rPr>
          <w:sz w:val="20"/>
        </w:rPr>
        <w:t xml:space="preserve">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w:t>
      </w:r>
    </w:p>
    <w:p>
      <w:pPr>
        <w:pStyle w:val="0"/>
        <w:jc w:val="both"/>
      </w:pPr>
      <w:r>
        <w:rPr>
          <w:sz w:val="20"/>
        </w:rPr>
        <w:t xml:space="preserve">(п. 2.1 введен Федеральным </w:t>
      </w:r>
      <w:hyperlink w:history="0" r:id="rId22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 в ред. Федерального </w:t>
      </w:r>
      <w:hyperlink w:history="0" r:id="rId223"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w:t>
      </w:r>
      <w:hyperlink w:history="0" r:id="rId224" w:tooltip="Приказ Минспорта России от 30.10.2015 N 999 (ред. от 17.05.2023) &quot;Об утверждении требований к обеспечению подготовки спортивного резерва для спортивных сборных команд Российской Федерации&quot; (Зарегистрировано в Минюсте России 05.04.2016 N 41679) {КонсультантПлюс}">
        <w:r>
          <w:rPr>
            <w:sz w:val="20"/>
            <w:color w:val="0000ff"/>
          </w:rPr>
          <w:t xml:space="preserve">требованиями</w:t>
        </w:r>
      </w:hyperlink>
      <w:r>
        <w:rPr>
          <w:sz w:val="20"/>
        </w:rPr>
        <w:t xml:space="preserve">;</w:t>
      </w:r>
    </w:p>
    <w:p>
      <w:pPr>
        <w:pStyle w:val="0"/>
        <w:jc w:val="both"/>
      </w:pPr>
      <w:r>
        <w:rPr>
          <w:sz w:val="20"/>
        </w:rPr>
        <w:t xml:space="preserve">(п. 2.2 введен Федеральным </w:t>
      </w:r>
      <w:hyperlink w:history="0" r:id="rId22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3) организация и проведение межрегиональных, всероссийских официальных физкультурных мероприятий и международных официальных физкультурных мероприятий, в том числе за пределами Российской Федерации;</w:t>
      </w:r>
    </w:p>
    <w:p>
      <w:pPr>
        <w:pStyle w:val="0"/>
        <w:jc w:val="both"/>
      </w:pPr>
      <w:r>
        <w:rPr>
          <w:sz w:val="20"/>
        </w:rPr>
        <w:t xml:space="preserve">(п. 3 в ред. Федерального </w:t>
      </w:r>
      <w:hyperlink w:history="0" r:id="rId226"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4) организация и проведение не связанных с подготовкой спортивных сборных команд Российской Федерации межрегиональных, всероссийских официальных спортивных мероприятий и международных официальных спортивных мероприятий, в том числе за пределами Российской Федерации;</w:t>
      </w:r>
    </w:p>
    <w:p>
      <w:pPr>
        <w:pStyle w:val="0"/>
        <w:jc w:val="both"/>
      </w:pPr>
      <w:r>
        <w:rPr>
          <w:sz w:val="20"/>
        </w:rPr>
        <w:t xml:space="preserve">(п. 4 в ред. Федерального </w:t>
      </w:r>
      <w:hyperlink w:history="0" r:id="rId22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4.1) присвоение спортивных званий и квалификационной категории спортивного судьи "спортивный судья всероссийской категории" в соответствии со </w:t>
      </w:r>
      <w:hyperlink w:history="0" w:anchor="P1202"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0"/>
            <w:color w:val="0000ff"/>
          </w:rPr>
          <w:t xml:space="preserve">статьей 22</w:t>
        </w:r>
      </w:hyperlink>
      <w:r>
        <w:rPr>
          <w:sz w:val="20"/>
        </w:rPr>
        <w:t xml:space="preserve"> настоящего Федерального закона;</w:t>
      </w:r>
    </w:p>
    <w:p>
      <w:pPr>
        <w:pStyle w:val="0"/>
        <w:jc w:val="both"/>
      </w:pPr>
      <w:r>
        <w:rPr>
          <w:sz w:val="20"/>
        </w:rPr>
        <w:t xml:space="preserve">(п. 4.1 введен Федеральным </w:t>
      </w:r>
      <w:hyperlink w:history="0" r:id="rId22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w:history="0" w:anchor="P1202"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0"/>
            <w:color w:val="0000ff"/>
          </w:rPr>
          <w:t xml:space="preserve">статьей 22</w:t>
        </w:r>
      </w:hyperlink>
      <w:r>
        <w:rPr>
          <w:sz w:val="20"/>
        </w:rPr>
        <w:t xml:space="preserve"> настоящего Федерального закона;</w:t>
      </w:r>
    </w:p>
    <w:p>
      <w:pPr>
        <w:pStyle w:val="0"/>
        <w:jc w:val="both"/>
      </w:pPr>
      <w:r>
        <w:rPr>
          <w:sz w:val="20"/>
        </w:rPr>
        <w:t xml:space="preserve">(п. 4.2 введен Федеральным </w:t>
      </w:r>
      <w:hyperlink w:history="0" r:id="rId229"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spacing w:before="200" w:lineRule="auto"/>
        <w:ind w:firstLine="540"/>
        <w:jc w:val="both"/>
      </w:pPr>
      <w:r>
        <w:rPr>
          <w:sz w:val="20"/>
        </w:rPr>
        <w:t xml:space="preserve">5)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территории Российской Федерации с учетом требований, установленных соответствующими международными спортивными организациями;</w:t>
      </w:r>
    </w:p>
    <w:p>
      <w:pPr>
        <w:pStyle w:val="0"/>
        <w:jc w:val="both"/>
      </w:pPr>
      <w:r>
        <w:rPr>
          <w:sz w:val="20"/>
        </w:rPr>
        <w:t xml:space="preserve">(п. 5 в ред. Федерального </w:t>
      </w:r>
      <w:hyperlink w:history="0" r:id="rId230"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6) организация и проведение межрегиональных, всероссийских и международных официальных спортивных соревнований среди инвалидов, лиц с ограниченными возможностями здоровья;</w:t>
      </w:r>
    </w:p>
    <w:p>
      <w:pPr>
        <w:pStyle w:val="0"/>
        <w:jc w:val="both"/>
      </w:pPr>
      <w:r>
        <w:rPr>
          <w:sz w:val="20"/>
        </w:rPr>
        <w:t xml:space="preserve">(п. 6 в ред. Федерального </w:t>
      </w:r>
      <w:hyperlink w:history="0" r:id="rId231"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7) государственная аккредитация общероссийских спортивных федераций;</w:t>
      </w:r>
    </w:p>
    <w:p>
      <w:pPr>
        <w:pStyle w:val="0"/>
        <w:jc w:val="both"/>
      </w:pPr>
      <w:r>
        <w:rPr>
          <w:sz w:val="20"/>
        </w:rPr>
        <w:t xml:space="preserve">(в ред. Федерального </w:t>
      </w:r>
      <w:hyperlink w:history="0" r:id="rId232"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03.07.2019 N 172-ФЗ)</w:t>
      </w:r>
    </w:p>
    <w:p>
      <w:pPr>
        <w:pStyle w:val="0"/>
        <w:spacing w:before="200" w:lineRule="auto"/>
        <w:ind w:firstLine="540"/>
        <w:jc w:val="both"/>
      </w:pPr>
      <w:r>
        <w:rPr>
          <w:sz w:val="20"/>
        </w:rPr>
        <w:t xml:space="preserve">8) организация подготовки и дополнительного профессионального образования кадров в области физической культуры и спорта;</w:t>
      </w:r>
    </w:p>
    <w:p>
      <w:pPr>
        <w:pStyle w:val="0"/>
        <w:jc w:val="both"/>
      </w:pPr>
      <w:r>
        <w:rPr>
          <w:sz w:val="20"/>
        </w:rPr>
        <w:t xml:space="preserve">(п. 8 в ред. Федерального </w:t>
      </w:r>
      <w:hyperlink w:history="0" r:id="rId23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pPr>
        <w:pStyle w:val="0"/>
        <w:jc w:val="both"/>
      </w:pPr>
      <w:r>
        <w:rPr>
          <w:sz w:val="20"/>
        </w:rPr>
        <w:t xml:space="preserve">(п. 8.1 введен Федеральным </w:t>
      </w:r>
      <w:hyperlink w:history="0" r:id="rId234"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spacing w:before="200" w:lineRule="auto"/>
        <w:ind w:firstLine="540"/>
        <w:jc w:val="both"/>
      </w:pPr>
      <w:r>
        <w:rPr>
          <w:sz w:val="20"/>
        </w:rPr>
        <w:t xml:space="preserve">9) организация разработки требований к спортивному инвентарю и оборудованию для использования в спортивных соревнованиях;</w:t>
      </w:r>
    </w:p>
    <w:p>
      <w:pPr>
        <w:pStyle w:val="0"/>
        <w:jc w:val="both"/>
      </w:pPr>
      <w:r>
        <w:rPr>
          <w:sz w:val="20"/>
        </w:rPr>
        <w:t xml:space="preserve">(п. 9 в ред. Федерального </w:t>
      </w:r>
      <w:hyperlink w:history="0" r:id="rId23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pPr>
        <w:pStyle w:val="0"/>
        <w:jc w:val="both"/>
      </w:pPr>
      <w:r>
        <w:rPr>
          <w:sz w:val="20"/>
        </w:rPr>
        <w:t xml:space="preserve">(в ред. Федеральных законов от 29.06.2015 </w:t>
      </w:r>
      <w:hyperlink w:history="0" r:id="rId23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05.12.2017 </w:t>
      </w:r>
      <w:hyperlink w:history="0" r:id="rId23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pPr>
        <w:pStyle w:val="0"/>
        <w:spacing w:before="200" w:lineRule="auto"/>
        <w:ind w:firstLine="540"/>
        <w:jc w:val="both"/>
      </w:pPr>
      <w:r>
        <w:rPr>
          <w:sz w:val="20"/>
        </w:rPr>
        <w:t xml:space="preserve">12) осуществление пропаганды физической культуры, спорта и здорового образа жизни;</w:t>
      </w:r>
    </w:p>
    <w:p>
      <w:pPr>
        <w:pStyle w:val="0"/>
        <w:spacing w:before="200" w:lineRule="auto"/>
        <w:ind w:firstLine="540"/>
        <w:jc w:val="both"/>
      </w:pPr>
      <w:r>
        <w:rPr>
          <w:sz w:val="20"/>
        </w:rPr>
        <w:t xml:space="preserve">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pPr>
        <w:pStyle w:val="0"/>
        <w:spacing w:before="200" w:lineRule="auto"/>
        <w:ind w:firstLine="540"/>
        <w:jc w:val="both"/>
      </w:pPr>
      <w:r>
        <w:rPr>
          <w:sz w:val="20"/>
        </w:rPr>
        <w:t xml:space="preserve">14) организация строительства, реконструкции и ремонта объектов спорта, создания и содержания иных спортивных сооружений, находящихся в федеральной собственности;</w:t>
      </w:r>
    </w:p>
    <w:p>
      <w:pPr>
        <w:pStyle w:val="0"/>
        <w:jc w:val="both"/>
      </w:pPr>
      <w:r>
        <w:rPr>
          <w:sz w:val="20"/>
        </w:rPr>
        <w:t xml:space="preserve">(п. 14 в ред. Федерального </w:t>
      </w:r>
      <w:hyperlink w:history="0" r:id="rId238"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15) разработка и утверждение программ и учебных планов занятий физической культурой и спортом для различных групп населения;</w:t>
      </w:r>
    </w:p>
    <w:p>
      <w:pPr>
        <w:pStyle w:val="0"/>
        <w:spacing w:before="200" w:lineRule="auto"/>
        <w:ind w:firstLine="540"/>
        <w:jc w:val="both"/>
      </w:pPr>
      <w:r>
        <w:rPr>
          <w:sz w:val="20"/>
        </w:rPr>
        <w:t xml:space="preserve">16) подготовка военнослужащих и лиц, проходящих специальную службу, по военно-прикладным и служебно-прикладным видам спорта;</w:t>
      </w:r>
    </w:p>
    <w:p>
      <w:pPr>
        <w:pStyle w:val="0"/>
        <w:spacing w:before="200" w:lineRule="auto"/>
        <w:ind w:firstLine="540"/>
        <w:jc w:val="both"/>
      </w:pPr>
      <w:r>
        <w:rPr>
          <w:sz w:val="20"/>
        </w:rPr>
        <w:t xml:space="preserve">17) организация научных исследований в области физической культуры и спорта;</w:t>
      </w:r>
    </w:p>
    <w:bookmarkStart w:id="292" w:name="P292"/>
    <w:bookmarkEnd w:id="292"/>
    <w:p>
      <w:pPr>
        <w:pStyle w:val="0"/>
        <w:spacing w:before="200" w:lineRule="auto"/>
        <w:ind w:firstLine="540"/>
        <w:jc w:val="both"/>
      </w:pPr>
      <w:r>
        <w:rPr>
          <w:sz w:val="20"/>
        </w:rPr>
        <w:t xml:space="preserve">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pPr>
        <w:pStyle w:val="0"/>
        <w:spacing w:before="200" w:lineRule="auto"/>
        <w:ind w:firstLine="540"/>
        <w:jc w:val="both"/>
      </w:pPr>
      <w:r>
        <w:rPr>
          <w:sz w:val="20"/>
        </w:rPr>
        <w:t xml:space="preserve">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 и иных спортивных сооружениях;</w:t>
      </w:r>
    </w:p>
    <w:p>
      <w:pPr>
        <w:pStyle w:val="0"/>
        <w:jc w:val="both"/>
      </w:pPr>
      <w:r>
        <w:rPr>
          <w:sz w:val="20"/>
        </w:rPr>
        <w:t xml:space="preserve">(в ред. Федерального </w:t>
      </w:r>
      <w:hyperlink w:history="0" r:id="rId239"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20) утратил силу. - Федеральный </w:t>
      </w:r>
      <w:hyperlink w:history="0" r:id="rId240"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31.12.2014 N 523-ФЗ;</w:t>
      </w:r>
    </w:p>
    <w:p>
      <w:pPr>
        <w:pStyle w:val="0"/>
        <w:spacing w:before="200" w:lineRule="auto"/>
        <w:ind w:firstLine="540"/>
        <w:jc w:val="both"/>
      </w:pPr>
      <w:r>
        <w:rPr>
          <w:sz w:val="20"/>
        </w:rPr>
        <w:t xml:space="preserve">20.1) развитие студенческого спорта, спорта высших достижений и профессионального спорта;</w:t>
      </w:r>
    </w:p>
    <w:p>
      <w:pPr>
        <w:pStyle w:val="0"/>
        <w:jc w:val="both"/>
      </w:pPr>
      <w:r>
        <w:rPr>
          <w:sz w:val="20"/>
        </w:rPr>
        <w:t xml:space="preserve">(п. 20.1 введен Федеральным </w:t>
      </w:r>
      <w:hyperlink w:history="0" r:id="rId24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21) содействие развитию детско-юношеского спорта (включая школьный спорт);</w:t>
      </w:r>
    </w:p>
    <w:p>
      <w:pPr>
        <w:pStyle w:val="0"/>
        <w:jc w:val="both"/>
      </w:pPr>
      <w:r>
        <w:rPr>
          <w:sz w:val="20"/>
        </w:rPr>
        <w:t xml:space="preserve">(в ред. Федеральных законов от 29.06.2015 </w:t>
      </w:r>
      <w:hyperlink w:history="0" r:id="rId24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30.04.2021 </w:t>
      </w:r>
      <w:hyperlink w:history="0" r:id="rId24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21.1) организация разработки и утверждение федеральных </w:t>
      </w:r>
      <w:hyperlink w:history="0" r:id="rId244"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и примерных дополнительных образовательных </w:t>
      </w:r>
      <w:hyperlink w:history="0" r:id="rId245"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w:t>
        </w:r>
      </w:hyperlink>
      <w:r>
        <w:rPr>
          <w:sz w:val="20"/>
        </w:rPr>
        <w:t xml:space="preserve"> спортивной подготовки;</w:t>
      </w:r>
    </w:p>
    <w:p>
      <w:pPr>
        <w:pStyle w:val="0"/>
        <w:jc w:val="both"/>
      </w:pPr>
      <w:r>
        <w:rPr>
          <w:sz w:val="20"/>
        </w:rPr>
        <w:t xml:space="preserve">(п. 21.1 введен Федеральным </w:t>
      </w:r>
      <w:hyperlink w:history="0" r:id="rId246"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06.12.2011 N 412-ФЗ; в ред. Федерального </w:t>
      </w:r>
      <w:hyperlink w:history="0" r:id="rId24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21.2) утратил силу с 1 января 2023 года. - Федеральный </w:t>
      </w:r>
      <w:hyperlink w:history="0" r:id="rId24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spacing w:before="200" w:lineRule="auto"/>
        <w:ind w:firstLine="540"/>
        <w:jc w:val="both"/>
      </w:pPr>
      <w:r>
        <w:rPr>
          <w:sz w:val="20"/>
        </w:rPr>
        <w:t xml:space="preserve">21.3) участие в развитии и обеспечении доступности массового спорта;</w:t>
      </w:r>
    </w:p>
    <w:p>
      <w:pPr>
        <w:pStyle w:val="0"/>
        <w:jc w:val="both"/>
      </w:pPr>
      <w:r>
        <w:rPr>
          <w:sz w:val="20"/>
        </w:rPr>
        <w:t xml:space="preserve">(п. 21.3 введен Федеральным </w:t>
      </w:r>
      <w:hyperlink w:history="0" r:id="rId24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 в ред. Федерального </w:t>
      </w:r>
      <w:hyperlink w:history="0" r:id="rId25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21.4) осуществление экспериментальной и инновационной деятельности в области физической культуры и спорта в </w:t>
      </w:r>
      <w:hyperlink w:history="0" r:id="rId251" w:tooltip="Приказ Минспорта России от 30.09.2015 N 914 (ред. от 27.12.2024) &quot;Об утверждении порядка осуществления экспериментальной и инновационной деятельности в области физической культуры и спорта&quot; (Зарегистрировано в Минюсте России 18.12.2015 N 40158)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w:t>
      </w:r>
    </w:p>
    <w:p>
      <w:pPr>
        <w:pStyle w:val="0"/>
        <w:jc w:val="both"/>
      </w:pPr>
      <w:r>
        <w:rPr>
          <w:sz w:val="20"/>
        </w:rPr>
        <w:t xml:space="preserve">(п. 21.4 введен Федеральным </w:t>
      </w:r>
      <w:hyperlink w:history="0" r:id="rId25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pPr>
        <w:pStyle w:val="0"/>
        <w:jc w:val="both"/>
      </w:pPr>
      <w:r>
        <w:rPr>
          <w:sz w:val="20"/>
        </w:rPr>
        <w:t xml:space="preserve">(п. 21.5 введен Федеральным </w:t>
      </w:r>
      <w:hyperlink w:history="0" r:id="rId25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21.6) реализация комплекса ГТО, содействие деятельности общероссийских объединений физкультурно-спортивных клубов;</w:t>
      </w:r>
    </w:p>
    <w:p>
      <w:pPr>
        <w:pStyle w:val="0"/>
        <w:jc w:val="both"/>
      </w:pPr>
      <w:r>
        <w:rPr>
          <w:sz w:val="20"/>
        </w:rPr>
        <w:t xml:space="preserve">(п. 21.6 введен Федеральным </w:t>
      </w:r>
      <w:hyperlink w:history="0" r:id="rId254"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spacing w:before="200" w:lineRule="auto"/>
        <w:ind w:firstLine="540"/>
        <w:jc w:val="both"/>
      </w:pPr>
      <w:r>
        <w:rPr>
          <w:sz w:val="20"/>
        </w:rPr>
        <w:t xml:space="preserve">22) иные установленные настоящим Федеральным законом и другими федеральными законами полномочия.</w:t>
      </w:r>
    </w:p>
    <w:p>
      <w:pPr>
        <w:pStyle w:val="0"/>
        <w:ind w:firstLine="540"/>
        <w:jc w:val="both"/>
      </w:pPr>
      <w:r>
        <w:rPr>
          <w:sz w:val="20"/>
        </w:rPr>
      </w:r>
    </w:p>
    <w:bookmarkStart w:id="313" w:name="P313"/>
    <w:bookmarkEnd w:id="313"/>
    <w:p>
      <w:pPr>
        <w:pStyle w:val="2"/>
        <w:outlineLvl w:val="1"/>
        <w:ind w:firstLine="540"/>
        <w:jc w:val="both"/>
      </w:pPr>
      <w:r>
        <w:rPr>
          <w:sz w:val="20"/>
        </w:rPr>
        <w:t xml:space="preserve">Статья 7. Утратила силу. - Федеральный </w:t>
      </w:r>
      <w:hyperlink w:history="0" r:id="rId255"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31.12.2014 N 523-ФЗ.</w:t>
      </w:r>
    </w:p>
    <w:p>
      <w:pPr>
        <w:pStyle w:val="0"/>
        <w:ind w:firstLine="540"/>
        <w:jc w:val="both"/>
      </w:pPr>
      <w:r>
        <w:rPr>
          <w:sz w:val="20"/>
        </w:rPr>
      </w:r>
    </w:p>
    <w:p>
      <w:pPr>
        <w:pStyle w:val="2"/>
        <w:outlineLvl w:val="1"/>
        <w:ind w:firstLine="540"/>
        <w:jc w:val="both"/>
      </w:pPr>
      <w:r>
        <w:rPr>
          <w:sz w:val="20"/>
        </w:rPr>
        <w:t xml:space="preserve">Статья 8. Полномочия субъектов Российской Федерации в области физической культуры и спорта</w:t>
      </w:r>
    </w:p>
    <w:p>
      <w:pPr>
        <w:pStyle w:val="0"/>
        <w:ind w:firstLine="540"/>
        <w:jc w:val="both"/>
      </w:pPr>
      <w:r>
        <w:rPr>
          <w:sz w:val="20"/>
        </w:rPr>
      </w:r>
    </w:p>
    <w:p>
      <w:pPr>
        <w:pStyle w:val="0"/>
        <w:ind w:firstLine="540"/>
        <w:jc w:val="both"/>
      </w:pPr>
      <w:r>
        <w:rPr>
          <w:sz w:val="20"/>
        </w:rPr>
        <w:t xml:space="preserve">1. К полномочиям субъектов Российской Федерации в области физической культуры и спорта относятся:</w:t>
      </w:r>
    </w:p>
    <w:p>
      <w:pPr>
        <w:pStyle w:val="0"/>
        <w:spacing w:before="200" w:lineRule="auto"/>
        <w:ind w:firstLine="540"/>
        <w:jc w:val="both"/>
      </w:pPr>
      <w:r>
        <w:rPr>
          <w:sz w:val="20"/>
        </w:rPr>
        <w:t xml:space="preserve">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pPr>
        <w:pStyle w:val="0"/>
        <w:spacing w:before="200" w:lineRule="auto"/>
        <w:ind w:firstLine="540"/>
        <w:jc w:val="both"/>
      </w:pPr>
      <w:r>
        <w:rPr>
          <w:sz w:val="20"/>
        </w:rPr>
        <w:t xml:space="preserve">1.1) 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pPr>
        <w:pStyle w:val="0"/>
        <w:jc w:val="both"/>
      </w:pPr>
      <w:r>
        <w:rPr>
          <w:sz w:val="20"/>
        </w:rPr>
        <w:t xml:space="preserve">(п. 1.1 введен Федеральным </w:t>
      </w:r>
      <w:hyperlink w:history="0" r:id="rId25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 в ред. Федеральных законов от 30.12.2020 </w:t>
      </w:r>
      <w:hyperlink w:history="0" r:id="rId257"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30.04.2021 </w:t>
      </w:r>
      <w:hyperlink w:history="0" r:id="rId25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1.2) утверждение программ развития видов спорта в субъектах Российской Федерации и участие в их реализации;</w:t>
      </w:r>
    </w:p>
    <w:p>
      <w:pPr>
        <w:pStyle w:val="0"/>
        <w:jc w:val="both"/>
      </w:pPr>
      <w:r>
        <w:rPr>
          <w:sz w:val="20"/>
        </w:rPr>
        <w:t xml:space="preserve">(п. 1.2 введен Федеральным </w:t>
      </w:r>
      <w:hyperlink w:history="0" r:id="rId259"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30.12.2020 N 524-ФЗ)</w:t>
      </w:r>
    </w:p>
    <w:p>
      <w:pPr>
        <w:pStyle w:val="0"/>
        <w:spacing w:before="200" w:lineRule="auto"/>
        <w:ind w:firstLine="540"/>
        <w:jc w:val="both"/>
      </w:pPr>
      <w:r>
        <w:rPr>
          <w:sz w:val="20"/>
        </w:rPr>
        <w:t xml:space="preserve">2) учреждение почетных званий, наград, премий и иных форм поощрения в области физической культуры и спорта субъектов Российской Федерации;</w:t>
      </w:r>
    </w:p>
    <w:p>
      <w:pPr>
        <w:pStyle w:val="0"/>
        <w:spacing w:before="200" w:lineRule="auto"/>
        <w:ind w:firstLine="540"/>
        <w:jc w:val="both"/>
      </w:pPr>
      <w:r>
        <w:rPr>
          <w:sz w:val="20"/>
        </w:rPr>
        <w:t xml:space="preserve">2.1) государственная аккредитация региональных спортивных федераций;</w:t>
      </w:r>
    </w:p>
    <w:p>
      <w:pPr>
        <w:pStyle w:val="0"/>
        <w:jc w:val="both"/>
      </w:pPr>
      <w:r>
        <w:rPr>
          <w:sz w:val="20"/>
        </w:rPr>
        <w:t xml:space="preserve">(п. 2.1 введен Федеральным </w:t>
      </w:r>
      <w:hyperlink w:history="0" r:id="rId260"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03.07.2019 N 172-ФЗ)</w:t>
      </w:r>
    </w:p>
    <w:p>
      <w:pPr>
        <w:pStyle w:val="0"/>
        <w:spacing w:before="200" w:lineRule="auto"/>
        <w:ind w:firstLine="540"/>
        <w:jc w:val="both"/>
      </w:pPr>
      <w:r>
        <w:rPr>
          <w:sz w:val="20"/>
        </w:rPr>
        <w:t xml:space="preserve">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pPr>
        <w:pStyle w:val="0"/>
        <w:spacing w:before="200" w:lineRule="auto"/>
        <w:ind w:firstLine="540"/>
        <w:jc w:val="both"/>
      </w:pPr>
      <w:r>
        <w:rPr>
          <w:sz w:val="20"/>
        </w:rPr>
        <w:t xml:space="preserve">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bookmarkStart w:id="328" w:name="P328"/>
    <w:bookmarkEnd w:id="328"/>
    <w:p>
      <w:pPr>
        <w:pStyle w:val="0"/>
        <w:spacing w:before="200" w:lineRule="auto"/>
        <w:ind w:firstLine="540"/>
        <w:jc w:val="both"/>
      </w:pPr>
      <w:r>
        <w:rPr>
          <w:sz w:val="20"/>
        </w:rPr>
        <w:t xml:space="preserve">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w:t>
      </w:r>
    </w:p>
    <w:p>
      <w:pPr>
        <w:pStyle w:val="0"/>
        <w:jc w:val="both"/>
      </w:pPr>
      <w:r>
        <w:rPr>
          <w:sz w:val="20"/>
        </w:rPr>
        <w:t xml:space="preserve">(пп. "б" в ред. Федерального </w:t>
      </w:r>
      <w:hyperlink w:history="0" r:id="rId261"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в) ежегодное формирование и утверждение перечня значимых официальных физкультурных мероприятий и спортивных мероприятий, проводимых на территориях субъектов Российской Федерации;</w:t>
      </w:r>
    </w:p>
    <w:p>
      <w:pPr>
        <w:pStyle w:val="0"/>
        <w:jc w:val="both"/>
      </w:pPr>
      <w:r>
        <w:rPr>
          <w:sz w:val="20"/>
        </w:rPr>
        <w:t xml:space="preserve">(пп. "в" в ред. Федерального </w:t>
      </w:r>
      <w:hyperlink w:history="0" r:id="rId262"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г)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pPr>
        <w:pStyle w:val="0"/>
        <w:jc w:val="both"/>
      </w:pPr>
      <w:r>
        <w:rPr>
          <w:sz w:val="20"/>
        </w:rPr>
        <w:t xml:space="preserve">(пп. "г" в ред. Федерального </w:t>
      </w:r>
      <w:hyperlink w:history="0" r:id="rId263"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календарные планы субъектов Российской Федерации;</w:t>
      </w:r>
    </w:p>
    <w:p>
      <w:pPr>
        <w:pStyle w:val="0"/>
        <w:jc w:val="both"/>
      </w:pPr>
      <w:r>
        <w:rPr>
          <w:sz w:val="20"/>
        </w:rPr>
        <w:t xml:space="preserve">(пп. "д" введен Федеральным </w:t>
      </w:r>
      <w:hyperlink w:history="0" r:id="rId264"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30.12.2020 N 524-ФЗ)</w:t>
      </w:r>
    </w:p>
    <w:p>
      <w:pPr>
        <w:pStyle w:val="0"/>
        <w:spacing w:before="200" w:lineRule="auto"/>
        <w:ind w:firstLine="540"/>
        <w:jc w:val="both"/>
      </w:pPr>
      <w:r>
        <w:rPr>
          <w:sz w:val="20"/>
        </w:rPr>
        <w:t xml:space="preserve">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pPr>
        <w:pStyle w:val="0"/>
        <w:jc w:val="both"/>
      </w:pPr>
      <w:r>
        <w:rPr>
          <w:sz w:val="20"/>
        </w:rPr>
        <w:t xml:space="preserve">(пп. "е" введен Федеральным </w:t>
      </w:r>
      <w:hyperlink w:history="0" r:id="rId26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30.12.2020 N 524-ФЗ)</w:t>
      </w:r>
    </w:p>
    <w:p>
      <w:pPr>
        <w:pStyle w:val="0"/>
        <w:spacing w:before="200" w:lineRule="auto"/>
        <w:ind w:firstLine="540"/>
        <w:jc w:val="both"/>
      </w:pPr>
      <w:r>
        <w:rPr>
          <w:sz w:val="20"/>
        </w:rPr>
        <w:t xml:space="preserve">ж) информационное обеспечение региональных и межмуниципальных официальных физкультурных мероприятий и спортивных мероприятий;</w:t>
      </w:r>
    </w:p>
    <w:p>
      <w:pPr>
        <w:pStyle w:val="0"/>
        <w:jc w:val="both"/>
      </w:pPr>
      <w:r>
        <w:rPr>
          <w:sz w:val="20"/>
        </w:rPr>
        <w:t xml:space="preserve">(пп. "ж" введен Федеральным </w:t>
      </w:r>
      <w:hyperlink w:history="0" r:id="rId266"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30.12.2020 N 524-ФЗ)</w:t>
      </w:r>
    </w:p>
    <w:p>
      <w:pPr>
        <w:pStyle w:val="0"/>
        <w:spacing w:before="200" w:lineRule="auto"/>
        <w:ind w:firstLine="540"/>
        <w:jc w:val="both"/>
      </w:pPr>
      <w:r>
        <w:rPr>
          <w:sz w:val="20"/>
        </w:rPr>
        <w:t xml:space="preserve">3.1) наделение некоммерческих организаций правом по оценке выполнения нормативов испытаний (тестов) комплекса ГТО;</w:t>
      </w:r>
    </w:p>
    <w:p>
      <w:pPr>
        <w:pStyle w:val="0"/>
        <w:jc w:val="both"/>
      </w:pPr>
      <w:r>
        <w:rPr>
          <w:sz w:val="20"/>
        </w:rPr>
        <w:t xml:space="preserve">(п. 3.1 введен Федеральным </w:t>
      </w:r>
      <w:hyperlink w:history="0" r:id="rId267"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spacing w:before="200" w:lineRule="auto"/>
        <w:ind w:firstLine="540"/>
        <w:jc w:val="both"/>
      </w:pPr>
      <w:r>
        <w:rPr>
          <w:sz w:val="20"/>
        </w:rPr>
        <w:t xml:space="preserve">3.2)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 организациями;</w:t>
      </w:r>
    </w:p>
    <w:p>
      <w:pPr>
        <w:pStyle w:val="0"/>
        <w:jc w:val="both"/>
      </w:pPr>
      <w:r>
        <w:rPr>
          <w:sz w:val="20"/>
        </w:rPr>
        <w:t xml:space="preserve">(п. 3.2 введен Федеральным </w:t>
      </w:r>
      <w:hyperlink w:history="0" r:id="rId268"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30.12.2020 N 524-ФЗ)</w:t>
      </w:r>
    </w:p>
    <w:p>
      <w:pPr>
        <w:pStyle w:val="0"/>
        <w:spacing w:before="200" w:lineRule="auto"/>
        <w:ind w:firstLine="540"/>
        <w:jc w:val="both"/>
      </w:pPr>
      <w:r>
        <w:rPr>
          <w:sz w:val="20"/>
        </w:rPr>
        <w:t xml:space="preserve">4) утверждение порядка формирования и обеспечение спортивных сборных команд субъектов Российской Федерации, а именно:</w:t>
      </w:r>
    </w:p>
    <w:p>
      <w:pPr>
        <w:pStyle w:val="0"/>
        <w:spacing w:before="200" w:lineRule="auto"/>
        <w:ind w:firstLine="540"/>
        <w:jc w:val="both"/>
      </w:pPr>
      <w:r>
        <w:rPr>
          <w:sz w:val="20"/>
        </w:rPr>
        <w:t xml:space="preserve">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pPr>
        <w:pStyle w:val="0"/>
        <w:spacing w:before="200" w:lineRule="auto"/>
        <w:ind w:firstLine="540"/>
        <w:jc w:val="both"/>
      </w:pPr>
      <w:r>
        <w:rPr>
          <w:sz w:val="20"/>
        </w:rPr>
        <w:t xml:space="preserve">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pPr>
        <w:pStyle w:val="0"/>
        <w:jc w:val="both"/>
      </w:pPr>
      <w:r>
        <w:rPr>
          <w:sz w:val="20"/>
        </w:rPr>
        <w:t xml:space="preserve">(в ред. Федерального </w:t>
      </w:r>
      <w:hyperlink w:history="0" r:id="rId26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закона</w:t>
        </w:r>
      </w:hyperlink>
      <w:r>
        <w:rPr>
          <w:sz w:val="20"/>
        </w:rPr>
        <w:t xml:space="preserve"> от 05.12.2017 N 373-ФЗ)</w:t>
      </w:r>
    </w:p>
    <w:p>
      <w:pPr>
        <w:pStyle w:val="0"/>
        <w:spacing w:before="200" w:lineRule="auto"/>
        <w:ind w:firstLine="540"/>
        <w:jc w:val="both"/>
      </w:pPr>
      <w:r>
        <w:rPr>
          <w:sz w:val="20"/>
        </w:rPr>
        <w:t xml:space="preserve">в) обеспечение подготовки спортивного резерва для спортивных сборных команд субъектов Российской Федерации;</w:t>
      </w:r>
    </w:p>
    <w:p>
      <w:pPr>
        <w:pStyle w:val="0"/>
        <w:spacing w:before="200" w:lineRule="auto"/>
        <w:ind w:firstLine="540"/>
        <w:jc w:val="both"/>
      </w:pPr>
      <w:r>
        <w:rPr>
          <w:sz w:val="20"/>
        </w:rPr>
        <w:t xml:space="preserve">4.1) развитие детско-юношеского спорта;</w:t>
      </w:r>
    </w:p>
    <w:p>
      <w:pPr>
        <w:pStyle w:val="0"/>
        <w:jc w:val="both"/>
      </w:pPr>
      <w:r>
        <w:rPr>
          <w:sz w:val="20"/>
        </w:rPr>
        <w:t xml:space="preserve">(п. 4.1 в ред. Федерального </w:t>
      </w:r>
      <w:hyperlink w:history="0" r:id="rId27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4.2) развитие и обеспечение доступности массового спорта, содействие развитию спорта высших достижений;</w:t>
      </w:r>
    </w:p>
    <w:p>
      <w:pPr>
        <w:pStyle w:val="0"/>
        <w:jc w:val="both"/>
      </w:pPr>
      <w:r>
        <w:rPr>
          <w:sz w:val="20"/>
        </w:rPr>
        <w:t xml:space="preserve">(п. 4.2 введен Федеральным </w:t>
      </w:r>
      <w:hyperlink w:history="0" r:id="rId27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 в ред. Федерального </w:t>
      </w:r>
      <w:hyperlink w:history="0" r:id="rId272"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pPr>
        <w:pStyle w:val="0"/>
        <w:jc w:val="both"/>
      </w:pPr>
      <w:r>
        <w:rPr>
          <w:sz w:val="20"/>
        </w:rPr>
        <w:t xml:space="preserve">(п. 4.3 введен Федеральным </w:t>
      </w:r>
      <w:hyperlink w:history="0" r:id="rId27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pPr>
        <w:pStyle w:val="0"/>
        <w:jc w:val="both"/>
      </w:pPr>
      <w:r>
        <w:rPr>
          <w:sz w:val="20"/>
        </w:rPr>
        <w:t xml:space="preserve">(п. 4.4 введен Федеральным </w:t>
      </w:r>
      <w:hyperlink w:history="0" r:id="rId27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pPr>
        <w:pStyle w:val="0"/>
        <w:spacing w:before="200" w:lineRule="auto"/>
        <w:ind w:firstLine="540"/>
        <w:jc w:val="both"/>
      </w:pPr>
      <w:r>
        <w:rPr>
          <w:sz w:val="20"/>
        </w:rPr>
        <w:t xml:space="preserve">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w:history="0" w:anchor="P1202"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0"/>
            <w:color w:val="0000ff"/>
          </w:rPr>
          <w:t xml:space="preserve">статьей 22</w:t>
        </w:r>
      </w:hyperlink>
      <w:r>
        <w:rPr>
          <w:sz w:val="20"/>
        </w:rPr>
        <w:t xml:space="preserve"> настоящего Федерального закона;</w:t>
      </w:r>
    </w:p>
    <w:p>
      <w:pPr>
        <w:pStyle w:val="0"/>
        <w:jc w:val="both"/>
      </w:pPr>
      <w:r>
        <w:rPr>
          <w:sz w:val="20"/>
        </w:rPr>
        <w:t xml:space="preserve">(в ред. Федеральных законов от 29.06.2015 </w:t>
      </w:r>
      <w:hyperlink w:history="0" r:id="rId27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04.06.2018 </w:t>
      </w:r>
      <w:hyperlink w:history="0" r:id="rId276"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pPr>
        <w:pStyle w:val="0"/>
        <w:spacing w:before="200" w:lineRule="auto"/>
        <w:ind w:firstLine="540"/>
        <w:jc w:val="both"/>
      </w:pPr>
      <w:r>
        <w:rPr>
          <w:sz w:val="20"/>
        </w:rPr>
        <w:t xml:space="preserve">8) организация подготовки и дополнительного профессионального образования кадров в области физической культуры и спорта;</w:t>
      </w:r>
    </w:p>
    <w:p>
      <w:pPr>
        <w:pStyle w:val="0"/>
        <w:jc w:val="both"/>
      </w:pPr>
      <w:r>
        <w:rPr>
          <w:sz w:val="20"/>
        </w:rPr>
        <w:t xml:space="preserve">(п. 8 в ред. Федерального </w:t>
      </w:r>
      <w:hyperlink w:history="0" r:id="rId27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9) создание региональных центров спортивной подготовки, обеспечение их деятельности;</w:t>
      </w:r>
    </w:p>
    <w:p>
      <w:pPr>
        <w:pStyle w:val="0"/>
        <w:jc w:val="both"/>
      </w:pPr>
      <w:r>
        <w:rPr>
          <w:sz w:val="20"/>
        </w:rPr>
        <w:t xml:space="preserve">(п. 9 в ред. Федерального </w:t>
      </w:r>
      <w:hyperlink w:history="0" r:id="rId278"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9.1) утратил силу с 1 января 2023 года. - Федеральный </w:t>
      </w:r>
      <w:hyperlink w:history="0" r:id="rId27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spacing w:before="200" w:lineRule="auto"/>
        <w:ind w:firstLine="540"/>
        <w:jc w:val="both"/>
      </w:pPr>
      <w:r>
        <w:rPr>
          <w:sz w:val="20"/>
        </w:rPr>
        <w:t xml:space="preserve">9.2) участие в обеспечении подготовки спортивного резерва для спортивных сборных команд Российской Федерации;</w:t>
      </w:r>
    </w:p>
    <w:p>
      <w:pPr>
        <w:pStyle w:val="0"/>
        <w:jc w:val="both"/>
      </w:pPr>
      <w:r>
        <w:rPr>
          <w:sz w:val="20"/>
        </w:rPr>
        <w:t xml:space="preserve">(п. 9.2 введен Федеральным </w:t>
      </w:r>
      <w:hyperlink w:history="0" r:id="rId28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9.3) утратил силу с 1 января 2023 года. - Федеральный </w:t>
      </w:r>
      <w:hyperlink w:history="0" r:id="rId28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spacing w:before="200" w:lineRule="auto"/>
        <w:ind w:firstLine="540"/>
        <w:jc w:val="both"/>
      </w:pPr>
      <w:r>
        <w:rPr>
          <w:sz w:val="20"/>
        </w:rPr>
        <w:t xml:space="preserve">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pPr>
        <w:pStyle w:val="0"/>
        <w:jc w:val="both"/>
      </w:pPr>
      <w:r>
        <w:rPr>
          <w:sz w:val="20"/>
        </w:rPr>
        <w:t xml:space="preserve">(п. 9.4 введен Федеральным </w:t>
      </w:r>
      <w:hyperlink w:history="0" r:id="rId28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pPr>
        <w:pStyle w:val="0"/>
        <w:jc w:val="both"/>
      </w:pPr>
      <w:r>
        <w:rPr>
          <w:sz w:val="20"/>
        </w:rPr>
        <w:t xml:space="preserve">(п. 9.5 введен Федеральным </w:t>
      </w:r>
      <w:hyperlink w:history="0" r:id="rId28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9.6) организация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w:t>
      </w:r>
    </w:p>
    <w:p>
      <w:pPr>
        <w:pStyle w:val="0"/>
        <w:jc w:val="both"/>
      </w:pPr>
      <w:r>
        <w:rPr>
          <w:sz w:val="20"/>
        </w:rPr>
        <w:t xml:space="preserve">(п. 9.6 введен Федеральным </w:t>
      </w:r>
      <w:hyperlink w:history="0" r:id="rId28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08.08.2024 N 326-ФЗ)</w:t>
      </w:r>
    </w:p>
    <w:p>
      <w:pPr>
        <w:pStyle w:val="0"/>
        <w:spacing w:before="200" w:lineRule="auto"/>
        <w:ind w:firstLine="540"/>
        <w:jc w:val="both"/>
      </w:pPr>
      <w:r>
        <w:rPr>
          <w:sz w:val="20"/>
        </w:rPr>
        <w:t xml:space="preserve">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pPr>
        <w:pStyle w:val="0"/>
        <w:spacing w:before="200" w:lineRule="auto"/>
        <w:ind w:firstLine="540"/>
        <w:jc w:val="both"/>
      </w:pPr>
      <w:r>
        <w:rPr>
          <w:sz w:val="20"/>
        </w:rPr>
        <w:t xml:space="preserve">2. Органы государственной власти субъектов Российской Федерации за счет средств бюджетов субъектов Российской Федерации вправе:</w:t>
      </w:r>
    </w:p>
    <w:p>
      <w:pPr>
        <w:pStyle w:val="0"/>
        <w:spacing w:before="200" w:lineRule="auto"/>
        <w:ind w:firstLine="540"/>
        <w:jc w:val="both"/>
      </w:pPr>
      <w:r>
        <w:rPr>
          <w:sz w:val="20"/>
        </w:rPr>
        <w:t xml:space="preserve">1) утратил силу. - Федеральный </w:t>
      </w:r>
      <w:hyperlink w:history="0" r:id="rId28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204-ФЗ;</w:t>
      </w:r>
    </w:p>
    <w:p>
      <w:pPr>
        <w:pStyle w:val="0"/>
        <w:spacing w:before="200" w:lineRule="auto"/>
        <w:ind w:firstLine="540"/>
        <w:jc w:val="both"/>
      </w:pPr>
      <w:r>
        <w:rPr>
          <w:sz w:val="20"/>
        </w:rPr>
        <w:t xml:space="preserve">1.1) участвовать в проведении государственной политики в области физической культуры и спорта;</w:t>
      </w:r>
    </w:p>
    <w:p>
      <w:pPr>
        <w:pStyle w:val="0"/>
        <w:jc w:val="both"/>
      </w:pPr>
      <w:r>
        <w:rPr>
          <w:sz w:val="20"/>
        </w:rPr>
        <w:t xml:space="preserve">(п. 1.1 введен Федеральным </w:t>
      </w:r>
      <w:hyperlink w:history="0" r:id="rId286" w:tooltip="Федеральный закон от 18.07.2009 N 175-ФЗ (ред. от 21.12.2021)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18.07.2009 N 175-ФЗ)</w:t>
      </w:r>
    </w:p>
    <w:p>
      <w:pPr>
        <w:pStyle w:val="0"/>
        <w:spacing w:before="200" w:lineRule="auto"/>
        <w:ind w:firstLine="540"/>
        <w:jc w:val="both"/>
      </w:pPr>
      <w:r>
        <w:rPr>
          <w:sz w:val="20"/>
        </w:rPr>
        <w:t xml:space="preserve">2)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на территориях субъектов Российской Федерации;</w:t>
      </w:r>
    </w:p>
    <w:p>
      <w:pPr>
        <w:pStyle w:val="0"/>
        <w:jc w:val="both"/>
      </w:pPr>
      <w:r>
        <w:rPr>
          <w:sz w:val="20"/>
        </w:rPr>
        <w:t xml:space="preserve">(в ред. Федеральных законов от 06.12.2011 </w:t>
      </w:r>
      <w:hyperlink w:history="0" r:id="rId287"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412-ФЗ</w:t>
        </w:r>
      </w:hyperlink>
      <w:r>
        <w:rPr>
          <w:sz w:val="20"/>
        </w:rPr>
        <w:t xml:space="preserve">, от 30.12.2020 </w:t>
      </w:r>
      <w:hyperlink w:history="0" r:id="rId288"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30.04.2021 </w:t>
      </w:r>
      <w:hyperlink w:history="0" r:id="rId2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3) оказывать содействие субъектам физической культуры и спорта, осуществляющим свою деятельность на территориях субъектов Российской Федерации;</w:t>
      </w:r>
    </w:p>
    <w:p>
      <w:pPr>
        <w:pStyle w:val="0"/>
        <w:spacing w:before="200" w:lineRule="auto"/>
        <w:ind w:firstLine="540"/>
        <w:jc w:val="both"/>
      </w:pPr>
      <w:r>
        <w:rPr>
          <w:sz w:val="20"/>
        </w:rPr>
        <w:t xml:space="preserve">4) оказывать содействие развитию школьного спорта, студенческого спорта;</w:t>
      </w:r>
    </w:p>
    <w:p>
      <w:pPr>
        <w:pStyle w:val="0"/>
        <w:jc w:val="both"/>
      </w:pPr>
      <w:r>
        <w:rPr>
          <w:sz w:val="20"/>
        </w:rPr>
        <w:t xml:space="preserve">(п. 4 в ред. Федерального </w:t>
      </w:r>
      <w:hyperlink w:history="0" r:id="rId29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4.1)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международных физкультурных мероприятий среди студентов, проводимых на территориях субъектов Российской Федерации;</w:t>
      </w:r>
    </w:p>
    <w:p>
      <w:pPr>
        <w:pStyle w:val="0"/>
        <w:jc w:val="both"/>
      </w:pPr>
      <w:r>
        <w:rPr>
          <w:sz w:val="20"/>
        </w:rPr>
        <w:t xml:space="preserve">(п. 4.1 введен Федеральным </w:t>
      </w:r>
      <w:hyperlink w:history="0" r:id="rId291"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18.04.2018 N 79-ФЗ; в ред. Федеральных законов от 31.07.2020 </w:t>
      </w:r>
      <w:hyperlink w:history="0" r:id="rId292"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273-ФЗ</w:t>
        </w:r>
      </w:hyperlink>
      <w:r>
        <w:rPr>
          <w:sz w:val="20"/>
        </w:rPr>
        <w:t xml:space="preserve">, от 30.12.2020 </w:t>
      </w:r>
      <w:hyperlink w:history="0" r:id="rId293"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w:t>
      </w:r>
    </w:p>
    <w:p>
      <w:pPr>
        <w:pStyle w:val="0"/>
        <w:spacing w:before="200" w:lineRule="auto"/>
        <w:ind w:firstLine="540"/>
        <w:jc w:val="both"/>
      </w:pPr>
      <w:r>
        <w:rPr>
          <w:sz w:val="20"/>
        </w:rPr>
        <w:t xml:space="preserve">5) участвовать в осуществлении пропаганды физической культуры, спорта и здорового образа жизни;</w:t>
      </w:r>
    </w:p>
    <w:p>
      <w:pPr>
        <w:pStyle w:val="0"/>
        <w:jc w:val="both"/>
      </w:pPr>
      <w:r>
        <w:rPr>
          <w:sz w:val="20"/>
        </w:rPr>
        <w:t xml:space="preserve">(п. 5 введен Федеральным </w:t>
      </w:r>
      <w:hyperlink w:history="0" r:id="rId294" w:tooltip="Федеральный закон от 21.04.2011 N 76-ФЗ &quot;О внесении изменения в статью 8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21.04.2011 N 76-ФЗ)</w:t>
      </w:r>
    </w:p>
    <w:p>
      <w:pPr>
        <w:pStyle w:val="0"/>
        <w:spacing w:before="200" w:lineRule="auto"/>
        <w:ind w:firstLine="540"/>
        <w:jc w:val="both"/>
      </w:pPr>
      <w:r>
        <w:rPr>
          <w:sz w:val="20"/>
        </w:rPr>
        <w:t xml:space="preserve">6) оказывать содействие развитию военно-прикладных и служебно-прикладных видов спорта;</w:t>
      </w:r>
    </w:p>
    <w:p>
      <w:pPr>
        <w:pStyle w:val="0"/>
        <w:jc w:val="both"/>
      </w:pPr>
      <w:r>
        <w:rPr>
          <w:sz w:val="20"/>
        </w:rPr>
        <w:t xml:space="preserve">(п. 6 введен Федеральным </w:t>
      </w:r>
      <w:hyperlink w:history="0" r:id="rId295"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p>
      <w:pPr>
        <w:pStyle w:val="0"/>
        <w:spacing w:before="200" w:lineRule="auto"/>
        <w:ind w:firstLine="540"/>
        <w:jc w:val="both"/>
      </w:pPr>
      <w:r>
        <w:rPr>
          <w:sz w:val="20"/>
        </w:rPr>
        <w:t xml:space="preserve">7)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муниципальной собственности, а также в собственности юридических лиц, в том числе физкультурно-спортивных организаций, или физических лиц.</w:t>
      </w:r>
    </w:p>
    <w:p>
      <w:pPr>
        <w:pStyle w:val="0"/>
        <w:jc w:val="both"/>
      </w:pPr>
      <w:r>
        <w:rPr>
          <w:sz w:val="20"/>
        </w:rPr>
        <w:t xml:space="preserve">(п. 7 введен Федеральным </w:t>
      </w:r>
      <w:hyperlink w:history="0" r:id="rId296"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08.08.2024 N 326-ФЗ)</w:t>
      </w:r>
    </w:p>
    <w:p>
      <w:pPr>
        <w:pStyle w:val="0"/>
        <w:spacing w:before="200" w:lineRule="auto"/>
        <w:ind w:firstLine="540"/>
        <w:jc w:val="both"/>
      </w:pPr>
      <w:r>
        <w:rPr>
          <w:sz w:val="20"/>
        </w:rPr>
        <w:t xml:space="preserve">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pPr>
        <w:pStyle w:val="0"/>
        <w:ind w:firstLine="540"/>
        <w:jc w:val="both"/>
      </w:pPr>
      <w:r>
        <w:rPr>
          <w:sz w:val="20"/>
        </w:rPr>
      </w:r>
    </w:p>
    <w:bookmarkStart w:id="395" w:name="P395"/>
    <w:bookmarkEnd w:id="395"/>
    <w:p>
      <w:pPr>
        <w:pStyle w:val="2"/>
        <w:outlineLvl w:val="1"/>
        <w:ind w:firstLine="540"/>
        <w:jc w:val="both"/>
      </w:pPr>
      <w:r>
        <w:rPr>
          <w:sz w:val="20"/>
        </w:rPr>
        <w:t xml:space="preserve">Статья 8.1. Полномочия и права органов публичной власти федеральной территории "Сириус" в области физической культуры и спорта</w:t>
      </w:r>
    </w:p>
    <w:p>
      <w:pPr>
        <w:pStyle w:val="0"/>
        <w:ind w:firstLine="540"/>
        <w:jc w:val="both"/>
      </w:pPr>
      <w:r>
        <w:rPr>
          <w:sz w:val="20"/>
        </w:rPr>
      </w:r>
    </w:p>
    <w:p>
      <w:pPr>
        <w:pStyle w:val="0"/>
        <w:ind w:firstLine="540"/>
        <w:jc w:val="both"/>
      </w:pPr>
      <w:r>
        <w:rPr>
          <w:sz w:val="20"/>
        </w:rPr>
        <w:t xml:space="preserve">(введена Федеральным </w:t>
      </w:r>
      <w:hyperlink w:history="0" r:id="rId29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ind w:firstLine="540"/>
        <w:jc w:val="both"/>
      </w:pPr>
      <w:r>
        <w:rPr>
          <w:sz w:val="20"/>
        </w:rPr>
      </w:r>
    </w:p>
    <w:p>
      <w:pPr>
        <w:pStyle w:val="0"/>
        <w:ind w:firstLine="540"/>
        <w:jc w:val="both"/>
      </w:pPr>
      <w:r>
        <w:rPr>
          <w:sz w:val="20"/>
        </w:rPr>
        <w:t xml:space="preserve">1. К полномочиям органов публичной власти федеральной территории "Сириус" в области физической культуры и спорта относятся:</w:t>
      </w:r>
    </w:p>
    <w:p>
      <w:pPr>
        <w:pStyle w:val="0"/>
        <w:spacing w:before="200" w:lineRule="auto"/>
        <w:ind w:firstLine="540"/>
        <w:jc w:val="both"/>
      </w:pPr>
      <w:r>
        <w:rPr>
          <w:sz w:val="20"/>
        </w:rPr>
        <w:t xml:space="preserve">1) определение основных задач и направлений развития физической культуры и спорта в федеральной территории "Сириус", принятие и реализация государственных программ развития физической культуры и спорта федеральной территории "Сириус";</w:t>
      </w:r>
    </w:p>
    <w:p>
      <w:pPr>
        <w:pStyle w:val="0"/>
        <w:spacing w:before="200" w:lineRule="auto"/>
        <w:ind w:firstLine="540"/>
        <w:jc w:val="both"/>
      </w:pPr>
      <w:r>
        <w:rPr>
          <w:sz w:val="20"/>
        </w:rPr>
        <w:t xml:space="preserve">2) 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федеральной территории "Сириус" в соответствии с настоящим Федеральным законом;</w:t>
      </w:r>
    </w:p>
    <w:p>
      <w:pPr>
        <w:pStyle w:val="0"/>
        <w:spacing w:before="200" w:lineRule="auto"/>
        <w:ind w:firstLine="540"/>
        <w:jc w:val="both"/>
      </w:pPr>
      <w:r>
        <w:rPr>
          <w:sz w:val="20"/>
        </w:rPr>
        <w:t xml:space="preserve">3) утверждение программ развития видов спорта в федеральной территории "Сириус" и участие в их реализации;</w:t>
      </w:r>
    </w:p>
    <w:p>
      <w:pPr>
        <w:pStyle w:val="0"/>
        <w:spacing w:before="200" w:lineRule="auto"/>
        <w:ind w:firstLine="540"/>
        <w:jc w:val="both"/>
      </w:pPr>
      <w:r>
        <w:rPr>
          <w:sz w:val="20"/>
        </w:rPr>
        <w:t xml:space="preserve">4) определение эффективности деятельности общероссийских спортивных федераций по развитию видов спорта в федеральной территории "Сириус", в том числе эффективности реализации программ развития видов спорта в федеральной территории "Сириус", в порядке, установленном уполномоченным органом публичной власти федеральной территории "Сириус";</w:t>
      </w:r>
    </w:p>
    <w:p>
      <w:pPr>
        <w:pStyle w:val="0"/>
        <w:spacing w:before="200" w:lineRule="auto"/>
        <w:ind w:firstLine="540"/>
        <w:jc w:val="both"/>
      </w:pPr>
      <w:r>
        <w:rPr>
          <w:sz w:val="20"/>
        </w:rPr>
        <w:t xml:space="preserve">5) учреждение почетных званий, наград, премий и иных форм поощрения в области физической культуры и спорта федеральной территории "Сириус";</w:t>
      </w:r>
    </w:p>
    <w:p>
      <w:pPr>
        <w:pStyle w:val="0"/>
        <w:spacing w:before="200" w:lineRule="auto"/>
        <w:ind w:firstLine="540"/>
        <w:jc w:val="both"/>
      </w:pPr>
      <w:r>
        <w:rPr>
          <w:sz w:val="20"/>
        </w:rPr>
        <w:t xml:space="preserve">6) организация и проведение официальных физкультурных мероприятий и спортивных мероприятий федеральной территории "Сириус", а именно:</w:t>
      </w:r>
    </w:p>
    <w:p>
      <w:pPr>
        <w:pStyle w:val="0"/>
        <w:spacing w:before="200" w:lineRule="auto"/>
        <w:ind w:firstLine="540"/>
        <w:jc w:val="both"/>
      </w:pPr>
      <w:r>
        <w:rPr>
          <w:sz w:val="20"/>
        </w:rPr>
        <w:t xml:space="preserve">а) установление порядка проведения официальных физкультурных мероприятий и спортивных мероприятий федеральной территории "Сириус";</w:t>
      </w:r>
    </w:p>
    <w:p>
      <w:pPr>
        <w:pStyle w:val="0"/>
        <w:spacing w:before="200" w:lineRule="auto"/>
        <w:ind w:firstLine="540"/>
        <w:jc w:val="both"/>
      </w:pPr>
      <w:r>
        <w:rPr>
          <w:sz w:val="20"/>
        </w:rPr>
        <w:t xml:space="preserve">б) установление порядка разработки и утверждения календарного плана официальных физкультурных мероприятий и спортивных мероприятий федеральной территории "Сириус", в том числе порядка включения физкультурных мероприятий и спортивных мероприятий в указанный календарный план;</w:t>
      </w:r>
    </w:p>
    <w:p>
      <w:pPr>
        <w:pStyle w:val="0"/>
        <w:spacing w:before="200" w:lineRule="auto"/>
        <w:ind w:firstLine="540"/>
        <w:jc w:val="both"/>
      </w:pPr>
      <w:r>
        <w:rPr>
          <w:sz w:val="20"/>
        </w:rPr>
        <w:t xml:space="preserve">в) ежегодное формирование и утверждение перечня значимых официальных физкультурных мероприятий и спортивных мероприятий, проводимых в федеральной территории "Сириус";</w:t>
      </w:r>
    </w:p>
    <w:p>
      <w:pPr>
        <w:pStyle w:val="0"/>
        <w:spacing w:before="200" w:lineRule="auto"/>
        <w:ind w:firstLine="540"/>
        <w:jc w:val="both"/>
      </w:pPr>
      <w:r>
        <w:rPr>
          <w:sz w:val="20"/>
        </w:rPr>
        <w:t xml:space="preserve">г) утверждение и реализация календарного плана официальных физкультурных мероприятий и спортивных мероприятий федеральной территории "Сириус", в том числе включающего в себя физкультурные мероприятия и спортивные мероприятия по реализации комплекса ГТО;</w:t>
      </w:r>
    </w:p>
    <w:p>
      <w:pPr>
        <w:pStyle w:val="0"/>
        <w:spacing w:before="200" w:lineRule="auto"/>
        <w:ind w:firstLine="540"/>
        <w:jc w:val="both"/>
      </w:pPr>
      <w:r>
        <w:rPr>
          <w:sz w:val="20"/>
        </w:rPr>
        <w:t xml:space="preserve">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календарный план федеральной территории "Сириус";</w:t>
      </w:r>
    </w:p>
    <w:p>
      <w:pPr>
        <w:pStyle w:val="0"/>
        <w:spacing w:before="200" w:lineRule="auto"/>
        <w:ind w:firstLine="540"/>
        <w:jc w:val="both"/>
      </w:pPr>
      <w:r>
        <w:rPr>
          <w:sz w:val="20"/>
        </w:rPr>
        <w:t xml:space="preserve">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в федеральной территории "Сириус";</w:t>
      </w:r>
    </w:p>
    <w:p>
      <w:pPr>
        <w:pStyle w:val="0"/>
        <w:spacing w:before="200" w:lineRule="auto"/>
        <w:ind w:firstLine="540"/>
        <w:jc w:val="both"/>
      </w:pPr>
      <w:r>
        <w:rPr>
          <w:sz w:val="20"/>
        </w:rPr>
        <w:t xml:space="preserve">ж) информационное обеспечение проведения официальных физкультурных мероприятий и спортивных мероприятий в федеральной территории "Сириус";</w:t>
      </w:r>
    </w:p>
    <w:p>
      <w:pPr>
        <w:pStyle w:val="0"/>
        <w:spacing w:before="200" w:lineRule="auto"/>
        <w:ind w:firstLine="540"/>
        <w:jc w:val="both"/>
      </w:pPr>
      <w:r>
        <w:rPr>
          <w:sz w:val="20"/>
        </w:rPr>
        <w:t xml:space="preserve">7) наделение некоммерческих организаций правом по оценке выполнения нормативов испытаний (тестов) комплекса ГТО в федеральной территории "Сириус";</w:t>
      </w:r>
    </w:p>
    <w:p>
      <w:pPr>
        <w:pStyle w:val="0"/>
        <w:spacing w:before="200" w:lineRule="auto"/>
        <w:ind w:firstLine="540"/>
        <w:jc w:val="both"/>
      </w:pPr>
      <w:r>
        <w:rPr>
          <w:sz w:val="20"/>
        </w:rPr>
        <w:t xml:space="preserve">8)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в федеральной территории "Сириус", подготовке и проведению таких мероприятий с учетом требований, установленных соответствующими международными спортивными организациями;</w:t>
      </w:r>
    </w:p>
    <w:p>
      <w:pPr>
        <w:pStyle w:val="0"/>
        <w:spacing w:before="200" w:lineRule="auto"/>
        <w:ind w:firstLine="540"/>
        <w:jc w:val="both"/>
      </w:pPr>
      <w:r>
        <w:rPr>
          <w:sz w:val="20"/>
        </w:rPr>
        <w:t xml:space="preserve">9) утверждение порядка формирования и обеспечение спортивных сборных команд федеральной территории "Сириус", а именно:</w:t>
      </w:r>
    </w:p>
    <w:p>
      <w:pPr>
        <w:pStyle w:val="0"/>
        <w:spacing w:before="200" w:lineRule="auto"/>
        <w:ind w:firstLine="540"/>
        <w:jc w:val="both"/>
      </w:pPr>
      <w:r>
        <w:rPr>
          <w:sz w:val="20"/>
        </w:rPr>
        <w:t xml:space="preserve">а) наделение статусом "Спортивная сборная команда федеральной территории "Сириус" коллективов по различным видам спорта, включенным во Всероссийский реестр видов спорта;</w:t>
      </w:r>
    </w:p>
    <w:p>
      <w:pPr>
        <w:pStyle w:val="0"/>
        <w:spacing w:before="200" w:lineRule="auto"/>
        <w:ind w:firstLine="540"/>
        <w:jc w:val="both"/>
      </w:pPr>
      <w:r>
        <w:rPr>
          <w:sz w:val="20"/>
        </w:rPr>
        <w:t xml:space="preserve">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федеральной территории "Сириус";</w:t>
      </w:r>
    </w:p>
    <w:p>
      <w:pPr>
        <w:pStyle w:val="0"/>
        <w:spacing w:before="200" w:lineRule="auto"/>
        <w:ind w:firstLine="540"/>
        <w:jc w:val="both"/>
      </w:pPr>
      <w:r>
        <w:rPr>
          <w:sz w:val="20"/>
        </w:rPr>
        <w:t xml:space="preserve">в) направление спортивных сборных команд федеральной территории "Сириус" для участия в межрегиональных и во всероссийских официальных спортивных соревнованиях;</w:t>
      </w:r>
    </w:p>
    <w:p>
      <w:pPr>
        <w:pStyle w:val="0"/>
        <w:spacing w:before="200" w:lineRule="auto"/>
        <w:ind w:firstLine="540"/>
        <w:jc w:val="both"/>
      </w:pPr>
      <w:r>
        <w:rPr>
          <w:sz w:val="20"/>
        </w:rPr>
        <w:t xml:space="preserve">г) обеспечение подготовки спортивного резерва для спортивных сборных команд федеральной территории "Сириус";</w:t>
      </w:r>
    </w:p>
    <w:p>
      <w:pPr>
        <w:pStyle w:val="0"/>
        <w:spacing w:before="200" w:lineRule="auto"/>
        <w:ind w:firstLine="540"/>
        <w:jc w:val="both"/>
      </w:pPr>
      <w:r>
        <w:rPr>
          <w:sz w:val="20"/>
        </w:rPr>
        <w:t xml:space="preserve">10) развитие детско-юношеского спорта (включая школьный спорт) в федеральной территории "Сириус";</w:t>
      </w:r>
    </w:p>
    <w:p>
      <w:pPr>
        <w:pStyle w:val="0"/>
        <w:spacing w:before="200" w:lineRule="auto"/>
        <w:ind w:firstLine="540"/>
        <w:jc w:val="both"/>
      </w:pPr>
      <w:r>
        <w:rPr>
          <w:sz w:val="20"/>
        </w:rPr>
        <w:t xml:space="preserve">11) развитие и обеспечение доступности массового спорта, содействие развитию спорта высших достижений в федеральной территории "Сириус";</w:t>
      </w:r>
    </w:p>
    <w:p>
      <w:pPr>
        <w:pStyle w:val="0"/>
        <w:spacing w:before="200" w:lineRule="auto"/>
        <w:ind w:firstLine="540"/>
        <w:jc w:val="both"/>
      </w:pPr>
      <w:r>
        <w:rPr>
          <w:sz w:val="20"/>
        </w:rPr>
        <w:t xml:space="preserve">12) содействие развитию профессионального спорта в федеральной территории "Сириус"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pPr>
        <w:pStyle w:val="0"/>
        <w:spacing w:before="200" w:lineRule="auto"/>
        <w:ind w:firstLine="540"/>
        <w:jc w:val="both"/>
      </w:pPr>
      <w:r>
        <w:rPr>
          <w:sz w:val="20"/>
        </w:rPr>
        <w:t xml:space="preserve">13) содействие в осуществлении мероприятий по подготовке спортивных сборных команд федеральной территории "Сириус" к межрегиональным и всероссийским официальным спортивным соревнованиям, в том числе путем оказания в соответствии с настоящим Федеральным законом и нормативными правовыми актами органов публичной власти федеральной территории "Сириус" поддержки общероссийским спортивным федерациям, заключившим с уполномоченным органом публичной власти федеральной территории "Сириус" соглашения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w:t>
        </w:r>
      </w:hyperlink>
      <w:r>
        <w:rPr>
          <w:sz w:val="20"/>
        </w:rPr>
        <w:t xml:space="preserve"> настоящей статьи;</w:t>
      </w:r>
    </w:p>
    <w:p>
      <w:pPr>
        <w:pStyle w:val="0"/>
        <w:spacing w:before="200" w:lineRule="auto"/>
        <w:ind w:firstLine="540"/>
        <w:jc w:val="both"/>
      </w:pPr>
      <w:r>
        <w:rPr>
          <w:sz w:val="20"/>
        </w:rPr>
        <w:t xml:space="preserve">14)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w:history="0" w:anchor="P1202"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15)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федеральной территории "Сириус";</w:t>
      </w:r>
    </w:p>
    <w:p>
      <w:pPr>
        <w:pStyle w:val="0"/>
        <w:spacing w:before="200" w:lineRule="auto"/>
        <w:ind w:firstLine="540"/>
        <w:jc w:val="both"/>
      </w:pPr>
      <w:r>
        <w:rPr>
          <w:sz w:val="20"/>
        </w:rPr>
        <w:t xml:space="preserve">16) популяризация физической культуры и спорта среди различных групп населения, в том числе среди инвалидов, лиц с ограниченными возможностями здоровья, в федеральной территории "Сириус";</w:t>
      </w:r>
    </w:p>
    <w:p>
      <w:pPr>
        <w:pStyle w:val="0"/>
        <w:spacing w:before="200" w:lineRule="auto"/>
        <w:ind w:firstLine="540"/>
        <w:jc w:val="both"/>
      </w:pPr>
      <w:r>
        <w:rPr>
          <w:sz w:val="20"/>
        </w:rPr>
        <w:t xml:space="preserve">17)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в федеральной территории "Сириус";</w:t>
      </w:r>
    </w:p>
    <w:p>
      <w:pPr>
        <w:pStyle w:val="0"/>
        <w:spacing w:before="200" w:lineRule="auto"/>
        <w:ind w:firstLine="540"/>
        <w:jc w:val="both"/>
      </w:pPr>
      <w:r>
        <w:rPr>
          <w:sz w:val="20"/>
        </w:rPr>
        <w:t xml:space="preserve">18) организация подготовки и дополнительного профессионального образования кадров в области физической культуры и спорта в федеральной территории "Сириус";</w:t>
      </w:r>
    </w:p>
    <w:p>
      <w:pPr>
        <w:pStyle w:val="0"/>
        <w:spacing w:before="200" w:lineRule="auto"/>
        <w:ind w:firstLine="540"/>
        <w:jc w:val="both"/>
      </w:pPr>
      <w:r>
        <w:rPr>
          <w:sz w:val="20"/>
        </w:rPr>
        <w:t xml:space="preserve">19) создание центров спортивной подготовки федеральной территории "Сириус", обеспечение их деятельности;</w:t>
      </w:r>
    </w:p>
    <w:p>
      <w:pPr>
        <w:pStyle w:val="0"/>
        <w:spacing w:before="200" w:lineRule="auto"/>
        <w:ind w:firstLine="540"/>
        <w:jc w:val="both"/>
      </w:pPr>
      <w:r>
        <w:rPr>
          <w:sz w:val="20"/>
        </w:rPr>
        <w:t xml:space="preserve">20) участие в обеспечении подготовки спортивного резерва для спортивных сборных команд Российской Федерации;</w:t>
      </w:r>
    </w:p>
    <w:p>
      <w:pPr>
        <w:pStyle w:val="0"/>
        <w:spacing w:before="200" w:lineRule="auto"/>
        <w:ind w:firstLine="540"/>
        <w:jc w:val="both"/>
      </w:pPr>
      <w:r>
        <w:rPr>
          <w:sz w:val="20"/>
        </w:rPr>
        <w:t xml:space="preserve">21) координация деятельности физкультурно-спортивных организаций по подготовке спортивного резерва для спортивных сборных команд федеральной территории "Сириус" и участию спортивных сборных команд федеральной территории "Сириус" в межрегиональных и во всероссийских официальных спортивных соревнованиях;</w:t>
      </w:r>
    </w:p>
    <w:p>
      <w:pPr>
        <w:pStyle w:val="0"/>
        <w:spacing w:before="200" w:lineRule="auto"/>
        <w:ind w:firstLine="540"/>
        <w:jc w:val="both"/>
      </w:pPr>
      <w:r>
        <w:rPr>
          <w:sz w:val="20"/>
        </w:rPr>
        <w:t xml:space="preserve">22) осуществление иных установленных в соответствии с законодательством Российской Федерации и нормативными правовыми актами федеральной территории "Сириус" полномочий.</w:t>
      </w:r>
    </w:p>
    <w:p>
      <w:pPr>
        <w:pStyle w:val="0"/>
        <w:spacing w:before="200" w:lineRule="auto"/>
        <w:ind w:firstLine="540"/>
        <w:jc w:val="both"/>
      </w:pPr>
      <w:r>
        <w:rPr>
          <w:sz w:val="20"/>
        </w:rPr>
        <w:t xml:space="preserve">2. Органы публичной власти федеральной территории "Сириус" за счет средств бюджета федеральной территории "Сириус" вправе:</w:t>
      </w:r>
    </w:p>
    <w:p>
      <w:pPr>
        <w:pStyle w:val="0"/>
        <w:spacing w:before="200" w:lineRule="auto"/>
        <w:ind w:firstLine="540"/>
        <w:jc w:val="both"/>
      </w:pPr>
      <w:r>
        <w:rPr>
          <w:sz w:val="20"/>
        </w:rPr>
        <w:t xml:space="preserve">1)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в федеральной территории "Сириус";</w:t>
      </w:r>
    </w:p>
    <w:p>
      <w:pPr>
        <w:pStyle w:val="0"/>
        <w:spacing w:before="200" w:lineRule="auto"/>
        <w:ind w:firstLine="540"/>
        <w:jc w:val="both"/>
      </w:pPr>
      <w:r>
        <w:rPr>
          <w:sz w:val="20"/>
        </w:rPr>
        <w:t xml:space="preserve">2) оказывать содействие субъектам физической культуры и спорта, осуществляющим свою деятельность в федеральной территории "Сириус";</w:t>
      </w:r>
    </w:p>
    <w:p>
      <w:pPr>
        <w:pStyle w:val="0"/>
        <w:spacing w:before="200" w:lineRule="auto"/>
        <w:ind w:firstLine="540"/>
        <w:jc w:val="both"/>
      </w:pPr>
      <w:r>
        <w:rPr>
          <w:sz w:val="20"/>
        </w:rPr>
        <w:t xml:space="preserve">3) оказывать содействие развитию студенческого спорта;</w:t>
      </w:r>
    </w:p>
    <w:p>
      <w:pPr>
        <w:pStyle w:val="0"/>
        <w:spacing w:before="200" w:lineRule="auto"/>
        <w:ind w:firstLine="540"/>
        <w:jc w:val="both"/>
      </w:pPr>
      <w:r>
        <w:rPr>
          <w:sz w:val="20"/>
        </w:rPr>
        <w:t xml:space="preserve">4) участвовать в организации и проведении межрегиональных, всероссийских и международных спортивных соревнований среди студентов (в том числе в рамках студенческих спортивных лиг), международных физкультурных мероприятий среди студентов, проводимых в федеральной территории "Сириус";</w:t>
      </w:r>
    </w:p>
    <w:p>
      <w:pPr>
        <w:pStyle w:val="0"/>
        <w:spacing w:before="200" w:lineRule="auto"/>
        <w:ind w:firstLine="540"/>
        <w:jc w:val="both"/>
      </w:pPr>
      <w:r>
        <w:rPr>
          <w:sz w:val="20"/>
        </w:rPr>
        <w:t xml:space="preserve">5) участвовать в осуществлении пропаганды физической культуры, спорта и здорового образа жизни;</w:t>
      </w:r>
    </w:p>
    <w:p>
      <w:pPr>
        <w:pStyle w:val="0"/>
        <w:spacing w:before="200" w:lineRule="auto"/>
        <w:ind w:firstLine="540"/>
        <w:jc w:val="both"/>
      </w:pPr>
      <w:r>
        <w:rPr>
          <w:sz w:val="20"/>
        </w:rPr>
        <w:t xml:space="preserve">6) оказывать содействие развитию военно-прикладных и служебно-прикладных видов спорта в федеральной территории "Сириус";</w:t>
      </w:r>
    </w:p>
    <w:p>
      <w:pPr>
        <w:pStyle w:val="0"/>
        <w:spacing w:before="200" w:lineRule="auto"/>
        <w:ind w:firstLine="540"/>
        <w:jc w:val="both"/>
      </w:pPr>
      <w:r>
        <w:rPr>
          <w:sz w:val="20"/>
        </w:rPr>
        <w:t xml:space="preserve">7) создавать центры тестирования по выполнению нормативов испытаний (тестов) комплекса ГТО (далее - центры тестирования) в форме некоммерческих организаций в федеральной территории "Сириус";</w:t>
      </w:r>
    </w:p>
    <w:bookmarkStart w:id="441" w:name="P441"/>
    <w:bookmarkEnd w:id="441"/>
    <w:p>
      <w:pPr>
        <w:pStyle w:val="0"/>
        <w:spacing w:before="200" w:lineRule="auto"/>
        <w:ind w:firstLine="540"/>
        <w:jc w:val="both"/>
      </w:pPr>
      <w:r>
        <w:rPr>
          <w:sz w:val="20"/>
        </w:rPr>
        <w:t xml:space="preserve">8) заключать соглашения о сотрудничестве с общероссийскими спортивными федерациями для осуществления ими своей деятельности в федеральной территории "Сириус"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общероссийскими спортивными федерациями, структура и содержание таких соглашений устанавливаются органами публичной власти федеральной территории "Сириус". Соглашение о сотрудничестве может быть расторгнуто уполномоченным органом публичной власти федеральной территории "Сириус" в одностороннем порядке в случае неисполнения общероссийской спортивной федерацией обязанностей, предусмотренных </w:t>
      </w:r>
      <w:hyperlink w:history="0" w:anchor="P722" w:tooltip="6) участвовать в предотвращении допинга в спорте и борьбе с ним, а также в противодействии проявлениям любых форм дискриминации и насилия в спорте;">
        <w:r>
          <w:rPr>
            <w:sz w:val="20"/>
            <w:color w:val="0000ff"/>
          </w:rPr>
          <w:t xml:space="preserve">пунктами 6</w:t>
        </w:r>
      </w:hyperlink>
      <w:r>
        <w:rPr>
          <w:sz w:val="20"/>
        </w:rPr>
        <w:t xml:space="preserve"> и </w:t>
      </w:r>
      <w:hyperlink w:history="0" w:anchor="P743" w:tooltip="6.7)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w:r>
          <w:rPr>
            <w:sz w:val="20"/>
            <w:color w:val="0000ff"/>
          </w:rPr>
          <w:t xml:space="preserve">6.7 части 3 статьи 16</w:t>
        </w:r>
      </w:hyperlink>
      <w:r>
        <w:rPr>
          <w:sz w:val="20"/>
        </w:rPr>
        <w:t xml:space="preserve">, </w:t>
      </w:r>
      <w:hyperlink w:history="0" w:anchor="P791" w:tooltip="2. Общероссийские спортивные федерации, заключившие с уполномоченным органом публичной власти федеральной территории &quot;Сириус&quot; соглашения в соответствии с пунктом 8 части 2 статьи 8.1 настоящего Федерального закона, обязаны:">
        <w:r>
          <w:rPr>
            <w:sz w:val="20"/>
            <w:color w:val="0000ff"/>
          </w:rPr>
          <w:t xml:space="preserve">частью 2 статьи 16.2</w:t>
        </w:r>
      </w:hyperlink>
      <w:r>
        <w:rPr>
          <w:sz w:val="20"/>
        </w:rPr>
        <w:t xml:space="preserve">, </w:t>
      </w:r>
      <w:hyperlink w:history="0" w:anchor="P1474"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0"/>
            <w:color w:val="0000ff"/>
          </w:rPr>
          <w:t xml:space="preserve">пунктами 1</w:t>
        </w:r>
      </w:hyperlink>
      <w:r>
        <w:rPr>
          <w:sz w:val="20"/>
        </w:rPr>
        <w:t xml:space="preserve"> - </w:t>
      </w:r>
      <w:hyperlink w:history="0" w:anchor="P1483"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0"/>
            <w:color w:val="0000ff"/>
          </w:rPr>
          <w:t xml:space="preserve">6 части 7</w:t>
        </w:r>
      </w:hyperlink>
      <w:r>
        <w:rPr>
          <w:sz w:val="20"/>
        </w:rPr>
        <w:t xml:space="preserve"> и </w:t>
      </w:r>
      <w:hyperlink w:history="0" w:anchor="P149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 статьи 26.2</w:t>
        </w:r>
      </w:hyperlink>
      <w:r>
        <w:rPr>
          <w:sz w:val="20"/>
        </w:rPr>
        <w:t xml:space="preserve"> настоящего Федерального закона, а также в случае приостановления действия государственной аккредитации общероссийской спортивной федерации. В случае расторжения соглашения о сотрудничестве по основаниям, указанным в настоящем пункте, а также в случае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соответствующим виду или видам спорта уполномоченный орган публичной власти федеральной территории "Сириус" вправе заключить соглашение о сотрудничестве с общественной физкультурно-спортивной организацией, наделив ее правами и обязанностями общероссийской спортивной федерации по развитию соответствующих вида или видов спорта в федеральной территории "Сириус". В случае устранения обстоятельств, послуживших основанием расторжения соглашения о сотрудничестве с общероссийской спортивной федерацией, указанным в настоящем пункте, а также в случае аккредитации общероссийской спортивной федерации по соответствующим виду или видам спорта либо возобновления ее деятельности действие такого соглашения прекращается;</w:t>
      </w:r>
    </w:p>
    <w:p>
      <w:pPr>
        <w:pStyle w:val="0"/>
        <w:spacing w:before="200" w:lineRule="auto"/>
        <w:ind w:firstLine="540"/>
        <w:jc w:val="both"/>
      </w:pPr>
      <w:r>
        <w:rPr>
          <w:sz w:val="20"/>
        </w:rPr>
        <w:t xml:space="preserve">9) обладать всеми правами на использование символики и наименований спортивных сборных команд федеральной территории "Сириус".</w:t>
      </w:r>
    </w:p>
    <w:p>
      <w:pPr>
        <w:pStyle w:val="0"/>
        <w:spacing w:before="200" w:lineRule="auto"/>
        <w:ind w:firstLine="540"/>
        <w:jc w:val="both"/>
      </w:pPr>
      <w:r>
        <w:rPr>
          <w:sz w:val="20"/>
        </w:rPr>
        <w:t xml:space="preserve">3. Органы публичной власти федеральной территории "Сириус"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pPr>
        <w:pStyle w:val="0"/>
        <w:ind w:firstLine="540"/>
        <w:jc w:val="both"/>
      </w:pPr>
      <w:r>
        <w:rPr>
          <w:sz w:val="20"/>
        </w:rPr>
      </w:r>
    </w:p>
    <w:p>
      <w:pPr>
        <w:pStyle w:val="2"/>
        <w:outlineLvl w:val="1"/>
        <w:ind w:firstLine="540"/>
        <w:jc w:val="both"/>
      </w:pPr>
      <w:r>
        <w:rPr>
          <w:sz w:val="20"/>
        </w:rPr>
        <w:t xml:space="preserve">Статья 9. Полномочия органов местного самоуправления в области физической культуры и спорта</w:t>
      </w:r>
    </w:p>
    <w:p>
      <w:pPr>
        <w:pStyle w:val="0"/>
        <w:ind w:firstLine="540"/>
        <w:jc w:val="both"/>
      </w:pPr>
      <w:r>
        <w:rPr>
          <w:sz w:val="20"/>
        </w:rPr>
      </w:r>
    </w:p>
    <w:p>
      <w:pPr>
        <w:pStyle w:val="0"/>
        <w:ind w:firstLine="540"/>
        <w:jc w:val="both"/>
      </w:pPr>
      <w:r>
        <w:rPr>
          <w:sz w:val="20"/>
        </w:rPr>
        <w:t xml:space="preserve">1.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относятся:</w:t>
      </w:r>
    </w:p>
    <w:p>
      <w:pPr>
        <w:pStyle w:val="0"/>
        <w:spacing w:before="200" w:lineRule="auto"/>
        <w:ind w:firstLine="540"/>
        <w:jc w:val="both"/>
      </w:pPr>
      <w:r>
        <w:rPr>
          <w:sz w:val="20"/>
        </w:rPr>
        <w:t xml:space="preserve">1) определение основных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pPr>
        <w:pStyle w:val="0"/>
        <w:spacing w:before="200" w:lineRule="auto"/>
        <w:ind w:firstLine="540"/>
        <w:jc w:val="both"/>
      </w:pPr>
      <w:r>
        <w:rPr>
          <w:sz w:val="20"/>
        </w:rPr>
        <w:t xml:space="preserve">2) содействие развитию и обеспечению доступности массового спорта, развитие детско-юношеского спорта (включая школьный спорт) на территориях муниципальных образований;</w:t>
      </w:r>
    </w:p>
    <w:p>
      <w:pPr>
        <w:pStyle w:val="0"/>
        <w:jc w:val="both"/>
      </w:pPr>
      <w:r>
        <w:rPr>
          <w:sz w:val="20"/>
        </w:rPr>
        <w:t xml:space="preserve">(в ред. Федеральных законов от 30.04.2021 </w:t>
      </w:r>
      <w:hyperlink w:history="0" r:id="rId29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25.12.2023 </w:t>
      </w:r>
      <w:hyperlink w:history="0" r:id="rId29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w:t>
      </w:r>
    </w:p>
    <w:p>
      <w:pPr>
        <w:pStyle w:val="0"/>
        <w:spacing w:before="200" w:lineRule="auto"/>
        <w:ind w:firstLine="540"/>
        <w:jc w:val="both"/>
      </w:pPr>
      <w:r>
        <w:rPr>
          <w:sz w:val="20"/>
        </w:rPr>
        <w:t xml:space="preserve">3) присвоение спортивных разрядов и квалификационных категорий спортивных судей в соответствии со </w:t>
      </w:r>
      <w:hyperlink w:history="0" w:anchor="P1202"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4)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pPr>
        <w:pStyle w:val="0"/>
        <w:spacing w:before="200" w:lineRule="auto"/>
        <w:ind w:firstLine="540"/>
        <w:jc w:val="both"/>
      </w:pPr>
      <w:r>
        <w:rPr>
          <w:sz w:val="20"/>
        </w:rPr>
        <w:t xml:space="preserve">5)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pPr>
        <w:pStyle w:val="0"/>
        <w:spacing w:before="200" w:lineRule="auto"/>
        <w:ind w:firstLine="540"/>
        <w:jc w:val="both"/>
      </w:pPr>
      <w:r>
        <w:rPr>
          <w:sz w:val="20"/>
        </w:rPr>
        <w:t xml:space="preserve">а) утверждение и реализация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ГТО;</w:t>
      </w:r>
    </w:p>
    <w:p>
      <w:pPr>
        <w:pStyle w:val="0"/>
        <w:spacing w:before="200" w:lineRule="auto"/>
        <w:ind w:firstLine="540"/>
        <w:jc w:val="both"/>
      </w:pPr>
      <w:r>
        <w:rPr>
          <w:sz w:val="20"/>
        </w:rPr>
        <w:t xml:space="preserve">б) организация медицинского обеспечения официальных физкультурных мероприятий и спортивных мероприятий муниципальных образований;</w:t>
      </w:r>
    </w:p>
    <w:p>
      <w:pPr>
        <w:pStyle w:val="0"/>
        <w:spacing w:before="200" w:lineRule="auto"/>
        <w:ind w:firstLine="540"/>
        <w:jc w:val="both"/>
      </w:pPr>
      <w:r>
        <w:rPr>
          <w:sz w:val="20"/>
        </w:rPr>
        <w:t xml:space="preserve">6) содействие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pPr>
        <w:pStyle w:val="0"/>
        <w:spacing w:before="200" w:lineRule="auto"/>
        <w:ind w:firstLine="540"/>
        <w:jc w:val="both"/>
      </w:pPr>
      <w:r>
        <w:rPr>
          <w:sz w:val="20"/>
        </w:rPr>
        <w:t xml:space="preserve">7) создание условий для подготовки спортивных сборных команд муниципальных образований, определение видов спорта, по которым могут формироваться спортивные сборные команды муниципальных образований,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pPr>
        <w:pStyle w:val="0"/>
        <w:spacing w:before="200" w:lineRule="auto"/>
        <w:ind w:firstLine="540"/>
        <w:jc w:val="both"/>
      </w:pPr>
      <w:r>
        <w:rPr>
          <w:sz w:val="20"/>
        </w:rPr>
        <w:t xml:space="preserve">8) участие в обеспечении подготовки спортивного резерва для спортивных сборных команд муниципальных образований, субъектов Российской Федерации;</w:t>
      </w:r>
    </w:p>
    <w:p>
      <w:pPr>
        <w:pStyle w:val="0"/>
        <w:jc w:val="both"/>
      </w:pPr>
      <w:r>
        <w:rPr>
          <w:sz w:val="20"/>
        </w:rPr>
        <w:t xml:space="preserve">(п. 8 в ред. Федерального </w:t>
      </w:r>
      <w:hyperlink w:history="0" r:id="rId30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наделение некоммерческих организаций правом по оценке выполнения нормативов испытаний (тестов) комплекса ГТО;</w:t>
      </w:r>
    </w:p>
    <w:p>
      <w:pPr>
        <w:pStyle w:val="0"/>
        <w:spacing w:before="200" w:lineRule="auto"/>
        <w:ind w:firstLine="540"/>
        <w:jc w:val="both"/>
      </w:pPr>
      <w:r>
        <w:rPr>
          <w:sz w:val="20"/>
        </w:rPr>
        <w:t xml:space="preserve">9.1) организация строительства, реконструкции и ремонта объектов спорта, создания и содержания иных спортивных сооружений, находящихся в муниципальной собственности;</w:t>
      </w:r>
    </w:p>
    <w:p>
      <w:pPr>
        <w:pStyle w:val="0"/>
        <w:jc w:val="both"/>
      </w:pPr>
      <w:r>
        <w:rPr>
          <w:sz w:val="20"/>
        </w:rPr>
        <w:t xml:space="preserve">(п. 9.1 введен Федеральным </w:t>
      </w:r>
      <w:hyperlink w:history="0" r:id="rId301"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08.08.2024 N 326-ФЗ)</w:t>
      </w:r>
    </w:p>
    <w:p>
      <w:pPr>
        <w:pStyle w:val="0"/>
        <w:spacing w:before="200" w:lineRule="auto"/>
        <w:ind w:firstLine="540"/>
        <w:jc w:val="both"/>
      </w:pPr>
      <w:r>
        <w:rPr>
          <w:sz w:val="20"/>
        </w:rPr>
        <w:t xml:space="preserve">10) осуществление иных установленных в соответствии с законодательством Российской Федерации и уставами муниципальных образований полномочий.</w:t>
      </w:r>
    </w:p>
    <w:p>
      <w:pPr>
        <w:pStyle w:val="0"/>
        <w:jc w:val="both"/>
      </w:pPr>
      <w:r>
        <w:rPr>
          <w:sz w:val="20"/>
        </w:rPr>
        <w:t xml:space="preserve">(часть 1 в ред. Федерального </w:t>
      </w:r>
      <w:hyperlink w:history="0" r:id="rId302"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03" w:tooltip="Федеральный закон от 18.12.2018 N 467-ФЗ &quot;О внесении изменений в статьи 9 и 13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18.12.2018 N 467-ФЗ)</w:t>
      </w:r>
    </w:p>
    <w:p>
      <w:pPr>
        <w:pStyle w:val="0"/>
        <w:ind w:firstLine="540"/>
        <w:jc w:val="both"/>
      </w:pPr>
      <w:r>
        <w:rPr>
          <w:sz w:val="20"/>
        </w:rPr>
      </w:r>
    </w:p>
    <w:p>
      <w:pPr>
        <w:pStyle w:val="2"/>
        <w:outlineLvl w:val="1"/>
        <w:ind w:firstLine="540"/>
        <w:jc w:val="both"/>
      </w:pPr>
      <w:r>
        <w:rPr>
          <w:sz w:val="20"/>
        </w:rPr>
        <w:t xml:space="preserve">Статья 9.1. Права органов местного самоуправления в области физической культуры и спорта</w:t>
      </w:r>
    </w:p>
    <w:p>
      <w:pPr>
        <w:pStyle w:val="0"/>
        <w:ind w:firstLine="540"/>
        <w:jc w:val="both"/>
      </w:pPr>
      <w:r>
        <w:rPr>
          <w:sz w:val="20"/>
        </w:rPr>
      </w:r>
    </w:p>
    <w:p>
      <w:pPr>
        <w:pStyle w:val="0"/>
        <w:ind w:firstLine="540"/>
        <w:jc w:val="both"/>
      </w:pPr>
      <w:r>
        <w:rPr>
          <w:sz w:val="20"/>
        </w:rPr>
        <w:t xml:space="preserve">(введена Федеральным </w:t>
      </w:r>
      <w:hyperlink w:history="0" r:id="rId304"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ind w:firstLine="540"/>
        <w:jc w:val="both"/>
      </w:pPr>
      <w:r>
        <w:rPr>
          <w:sz w:val="20"/>
        </w:rPr>
      </w:r>
    </w:p>
    <w:p>
      <w:pPr>
        <w:pStyle w:val="0"/>
        <w:ind w:firstLine="540"/>
        <w:jc w:val="both"/>
      </w:pPr>
      <w:r>
        <w:rPr>
          <w:sz w:val="20"/>
        </w:rPr>
        <w:t xml:space="preserve">Органы местного самоуправления имеют право:</w:t>
      </w:r>
    </w:p>
    <w:p>
      <w:pPr>
        <w:pStyle w:val="0"/>
        <w:spacing w:before="200" w:lineRule="auto"/>
        <w:ind w:firstLine="540"/>
        <w:jc w:val="both"/>
      </w:pPr>
      <w:r>
        <w:rPr>
          <w:sz w:val="20"/>
        </w:rPr>
        <w:t xml:space="preserve">1) утратил силу. - Федеральный </w:t>
      </w:r>
      <w:hyperlink w:history="0" r:id="rId30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w:t>
        </w:r>
      </w:hyperlink>
      <w:r>
        <w:rPr>
          <w:sz w:val="20"/>
        </w:rPr>
        <w:t xml:space="preserve"> от 30.12.2020 N 524-ФЗ;</w:t>
      </w:r>
    </w:p>
    <w:p>
      <w:pPr>
        <w:pStyle w:val="0"/>
        <w:spacing w:before="200" w:lineRule="auto"/>
        <w:ind w:firstLine="540"/>
        <w:jc w:val="both"/>
      </w:pPr>
      <w:r>
        <w:rPr>
          <w:sz w:val="20"/>
        </w:rPr>
        <w:t xml:space="preserve">2) участвовать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и учебно-тренировочных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pPr>
        <w:pStyle w:val="0"/>
        <w:jc w:val="both"/>
      </w:pPr>
      <w:r>
        <w:rPr>
          <w:sz w:val="20"/>
        </w:rPr>
        <w:t xml:space="preserve">(в ред. Федеральных законов от 06.12.2011 </w:t>
      </w:r>
      <w:hyperlink w:history="0" r:id="rId306"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412-ФЗ</w:t>
        </w:r>
      </w:hyperlink>
      <w:r>
        <w:rPr>
          <w:sz w:val="20"/>
        </w:rPr>
        <w:t xml:space="preserve">, от 30.12.2020 </w:t>
      </w:r>
      <w:hyperlink w:history="0" r:id="rId307"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30.04.2021 </w:t>
      </w:r>
      <w:hyperlink w:history="0" r:id="rId30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2.1) участвовать в реализации мероприятий по выдвижению Российской Федерации, городов Российской Федерации в качестве кандидатов на право проведения на территориях муниципальных образований международных физкультурных мероприятий и спортивных мероприятий;</w:t>
      </w:r>
    </w:p>
    <w:p>
      <w:pPr>
        <w:pStyle w:val="0"/>
        <w:jc w:val="both"/>
      </w:pPr>
      <w:r>
        <w:rPr>
          <w:sz w:val="20"/>
        </w:rPr>
        <w:t xml:space="preserve">(п. 2.1 введен Федеральным </w:t>
      </w:r>
      <w:hyperlink w:history="0" r:id="rId309"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30.12.2020 N 524-ФЗ)</w:t>
      </w:r>
    </w:p>
    <w:p>
      <w:pPr>
        <w:pStyle w:val="0"/>
        <w:spacing w:before="200" w:lineRule="auto"/>
        <w:ind w:firstLine="540"/>
        <w:jc w:val="both"/>
      </w:pPr>
      <w:r>
        <w:rPr>
          <w:sz w:val="20"/>
        </w:rPr>
        <w:t xml:space="preserve">3) оказывать содействие субъектам физической культуры и спорта, осуществляющим свою деятельность на территориях муниципальных образований;</w:t>
      </w:r>
    </w:p>
    <w:p>
      <w:pPr>
        <w:pStyle w:val="0"/>
        <w:spacing w:before="200" w:lineRule="auto"/>
        <w:ind w:firstLine="540"/>
        <w:jc w:val="both"/>
      </w:pPr>
      <w:r>
        <w:rPr>
          <w:sz w:val="20"/>
        </w:rPr>
        <w:t xml:space="preserve">4) создавать центры тестирования в форме некоммерческих организаций;</w:t>
      </w:r>
    </w:p>
    <w:p>
      <w:pPr>
        <w:pStyle w:val="0"/>
        <w:jc w:val="both"/>
      </w:pPr>
      <w:r>
        <w:rPr>
          <w:sz w:val="20"/>
        </w:rPr>
        <w:t xml:space="preserve">(п. 4 введен Федеральным </w:t>
      </w:r>
      <w:hyperlink w:history="0" r:id="rId310"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 в ред. Федерального </w:t>
      </w:r>
      <w:hyperlink w:history="0" r:id="rId311"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5 введен Федеральным </w:t>
      </w:r>
      <w:hyperlink w:history="0" r:id="rId312"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6)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собственности субъектов Российской Федерации, а также в собственности юридических лиц, в том числе физкультурно-спортивных организаций, или физических лиц.</w:t>
      </w:r>
    </w:p>
    <w:p>
      <w:pPr>
        <w:pStyle w:val="0"/>
        <w:jc w:val="both"/>
      </w:pPr>
      <w:r>
        <w:rPr>
          <w:sz w:val="20"/>
        </w:rPr>
        <w:t xml:space="preserve">(п. 6 введен Федеральным </w:t>
      </w:r>
      <w:hyperlink w:history="0" r:id="rId313"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08.08.2024 N 326-ФЗ)</w:t>
      </w:r>
    </w:p>
    <w:p>
      <w:pPr>
        <w:pStyle w:val="0"/>
        <w:ind w:firstLine="540"/>
        <w:jc w:val="both"/>
      </w:pPr>
      <w:r>
        <w:rPr>
          <w:sz w:val="20"/>
        </w:rPr>
      </w:r>
    </w:p>
    <w:p>
      <w:pPr>
        <w:pStyle w:val="2"/>
        <w:outlineLvl w:val="0"/>
        <w:jc w:val="center"/>
      </w:pPr>
      <w:r>
        <w:rPr>
          <w:sz w:val="20"/>
        </w:rPr>
        <w:t xml:space="preserve">Глава 2. ОРГАНИЗАЦИЯ ДЕЯТЕЛЬНОСТИ В ОБЛАСТИ</w:t>
      </w:r>
    </w:p>
    <w:p>
      <w:pPr>
        <w:pStyle w:val="2"/>
        <w:jc w:val="center"/>
      </w:pPr>
      <w:r>
        <w:rPr>
          <w:sz w:val="20"/>
        </w:rPr>
        <w:t xml:space="preserve">ФИЗИЧЕСКОЙ КУЛЬТУРЫ И СПОРТА</w:t>
      </w:r>
    </w:p>
    <w:p>
      <w:pPr>
        <w:pStyle w:val="0"/>
        <w:ind w:firstLine="540"/>
        <w:jc w:val="both"/>
      </w:pPr>
      <w:r>
        <w:rPr>
          <w:sz w:val="20"/>
        </w:rPr>
      </w:r>
    </w:p>
    <w:p>
      <w:pPr>
        <w:pStyle w:val="2"/>
        <w:outlineLvl w:val="1"/>
        <w:ind w:firstLine="540"/>
        <w:jc w:val="both"/>
      </w:pPr>
      <w:r>
        <w:rPr>
          <w:sz w:val="20"/>
        </w:rPr>
        <w:t xml:space="preserve">Статья 10. Физкультурно-спортивные организации</w:t>
      </w:r>
    </w:p>
    <w:p>
      <w:pPr>
        <w:pStyle w:val="0"/>
        <w:ind w:firstLine="540"/>
        <w:jc w:val="both"/>
      </w:pPr>
      <w:r>
        <w:rPr>
          <w:sz w:val="20"/>
        </w:rPr>
      </w:r>
    </w:p>
    <w:p>
      <w:pPr>
        <w:pStyle w:val="0"/>
        <w:ind w:firstLine="540"/>
        <w:jc w:val="both"/>
      </w:pPr>
      <w:r>
        <w:rPr>
          <w:sz w:val="20"/>
        </w:rPr>
        <w:t xml:space="preserve">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pPr>
        <w:pStyle w:val="0"/>
        <w:spacing w:before="200" w:lineRule="auto"/>
        <w:ind w:firstLine="540"/>
        <w:jc w:val="both"/>
      </w:pPr>
      <w:r>
        <w:rPr>
          <w:sz w:val="20"/>
        </w:rPr>
        <w:t xml:space="preserve">2. Физкультурно-спортивные организации участвуют в развитии видов спорта, в организации работы по развитию физической культуры и спорта среди различных групп населения, в том числе оказывают физкультурно-оздоровительные услуги, создают условия для охраны и укрепления здоровья спортсменов и других участвующих в спортивных соревнованиях и учебно-тренировочных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 </w:t>
      </w:r>
      <w:hyperlink w:history="0" r:id="rId314" w:tooltip="Распоряжение Правительства РФ от 06.09.2021 N 2466-р &lt;Об утверждении перечня видов физкультурно-оздоровительных услуг&gt; {КонсультантПлюс}">
        <w:r>
          <w:rPr>
            <w:sz w:val="20"/>
            <w:color w:val="0000ff"/>
          </w:rPr>
          <w:t xml:space="preserve">Перечень</w:t>
        </w:r>
      </w:hyperlink>
      <w:r>
        <w:rPr>
          <w:sz w:val="20"/>
        </w:rPr>
        <w:t xml:space="preserve"> видов физкультурно-оздоровительных услуг и </w:t>
      </w:r>
      <w:hyperlink w:history="0" r:id="rId315" w:tooltip="Постановление Правительства РФ от 30.01.2023 N 129 &quot;Об утверждении Правил оказания физкультурно-оздоровительных услуг&quot; {КонсультантПлюс}">
        <w:r>
          <w:rPr>
            <w:sz w:val="20"/>
            <w:color w:val="0000ff"/>
          </w:rPr>
          <w:t xml:space="preserve">правила</w:t>
        </w:r>
      </w:hyperlink>
      <w:r>
        <w:rPr>
          <w:sz w:val="20"/>
        </w:rPr>
        <w:t xml:space="preserve"> их оказания утверждаются Правительством Российской Федерации.</w:t>
      </w:r>
    </w:p>
    <w:p>
      <w:pPr>
        <w:pStyle w:val="0"/>
        <w:jc w:val="both"/>
      </w:pPr>
      <w:r>
        <w:rPr>
          <w:sz w:val="20"/>
        </w:rPr>
        <w:t xml:space="preserve">(в ред. Федеральных законов от 06.12.2011 </w:t>
      </w:r>
      <w:hyperlink w:history="0" r:id="rId316"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412-ФЗ</w:t>
        </w:r>
      </w:hyperlink>
      <w:r>
        <w:rPr>
          <w:sz w:val="20"/>
        </w:rPr>
        <w:t xml:space="preserve">, от 05.04.2021 </w:t>
      </w:r>
      <w:hyperlink w:history="0" r:id="rId317" w:tooltip="Федеральный закон от 05.04.2021 N 87-ФЗ &quot;О внесении изменений в статьи 2 и 10 Федерального закона &quot;О физической культуре и спорте в Российской Федерации&quot; {КонсультантПлюс}">
        <w:r>
          <w:rPr>
            <w:sz w:val="20"/>
            <w:color w:val="0000ff"/>
          </w:rPr>
          <w:t xml:space="preserve">N 87-ФЗ</w:t>
        </w:r>
      </w:hyperlink>
      <w:r>
        <w:rPr>
          <w:sz w:val="20"/>
        </w:rPr>
        <w:t xml:space="preserve">, от 30.04.2021 </w:t>
      </w:r>
      <w:hyperlink w:history="0" r:id="rId31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25.12.2023 </w:t>
      </w:r>
      <w:hyperlink w:history="0" r:id="rId31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w:t>
      </w:r>
    </w:p>
    <w:p>
      <w:pPr>
        <w:pStyle w:val="0"/>
        <w:spacing w:before="200" w:lineRule="auto"/>
        <w:ind w:firstLine="540"/>
        <w:jc w:val="both"/>
      </w:pPr>
      <w:r>
        <w:rPr>
          <w:sz w:val="20"/>
        </w:rPr>
        <w:t xml:space="preserve">2.1. Физкультурно-спортивным организациям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может быть предоставлена финансовая и иная поддержка за счет бюджетных ассигнований соответственно федерального бюджета, бюджетов субъектов Российской Федерации, местных бюджетов и бюджета федеральной территории "Сириус" в установленном законодательством Российской Федерации порядке.</w:t>
      </w:r>
    </w:p>
    <w:p>
      <w:pPr>
        <w:pStyle w:val="0"/>
        <w:jc w:val="both"/>
      </w:pPr>
      <w:r>
        <w:rPr>
          <w:sz w:val="20"/>
        </w:rPr>
        <w:t xml:space="preserve">(часть 2.1 введена Федеральным </w:t>
      </w:r>
      <w:hyperlink w:history="0" r:id="rId32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 в ред. Федерального </w:t>
      </w:r>
      <w:hyperlink w:history="0" r:id="rId321"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bookmarkStart w:id="497" w:name="P497"/>
    <w:bookmarkEnd w:id="497"/>
    <w:p>
      <w:pPr>
        <w:pStyle w:val="0"/>
        <w:spacing w:before="200" w:lineRule="auto"/>
        <w:ind w:firstLine="540"/>
        <w:jc w:val="both"/>
      </w:pPr>
      <w:r>
        <w:rPr>
          <w:sz w:val="20"/>
        </w:rPr>
        <w:t xml:space="preserve">4. Физкультурно-спортивные организации в целях организации и проведения отдельных официальных спортивных соревнований, указанных в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части 6 статьи 25</w:t>
        </w:r>
      </w:hyperlink>
      <w:r>
        <w:rPr>
          <w:sz w:val="20"/>
        </w:rPr>
        <w:t xml:space="preserve"> настоящего Федерального закона, вправе разрабатывать и представлять на утверждение в федеральный орган исполнительной власти в области физической культуры и спорта в </w:t>
      </w:r>
      <w:hyperlink w:history="0" r:id="rId322" w:tooltip="Приказ Минспорта России от 13.12.2023 N 981 (ред. от 30.06.2025) &quot;Об утверждении порядка разработки физкультурно-спортивными организациями и представления на утверждение правил видов спорта, по которым проводятся отдельные официальные спортивные соревнования, указанные в части 6 статьи 25 Федерального закона от 4 декабря 2007 г. N 329-ФЗ &quot;О физической культуре и спорте в Российской Федерации&quot; (Зарегистрировано в Минюсте России 27.12.2023 N 76665) {КонсультантПлюс}">
        <w:r>
          <w:rPr>
            <w:sz w:val="20"/>
            <w:color w:val="0000ff"/>
          </w:rPr>
          <w:t xml:space="preserve">порядке</w:t>
        </w:r>
      </w:hyperlink>
      <w:r>
        <w:rPr>
          <w:sz w:val="20"/>
        </w:rPr>
        <w:t xml:space="preserve"> и сроки, которые установлены этим органом, правила видов спорта, по которым проводятся такие соревнования.</w:t>
      </w:r>
    </w:p>
    <w:p>
      <w:pPr>
        <w:pStyle w:val="0"/>
        <w:jc w:val="both"/>
      </w:pPr>
      <w:r>
        <w:rPr>
          <w:sz w:val="20"/>
        </w:rPr>
        <w:t xml:space="preserve">(часть 4 введена Федеральным </w:t>
      </w:r>
      <w:hyperlink w:history="0" r:id="rId323"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bookmarkStart w:id="499" w:name="P499"/>
    <w:bookmarkEnd w:id="499"/>
    <w:p>
      <w:pPr>
        <w:pStyle w:val="0"/>
        <w:spacing w:before="200" w:lineRule="auto"/>
        <w:ind w:firstLine="540"/>
        <w:jc w:val="both"/>
      </w:pPr>
      <w:r>
        <w:rPr>
          <w:sz w:val="20"/>
        </w:rPr>
        <w:t xml:space="preserve">5. Физкультурно-спортивные организации, указанные в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части 6 статьи 25</w:t>
        </w:r>
      </w:hyperlink>
      <w:r>
        <w:rPr>
          <w:sz w:val="20"/>
        </w:rPr>
        <w:t xml:space="preserve"> настоящего Федерального закона, вправе:</w:t>
      </w:r>
    </w:p>
    <w:bookmarkStart w:id="500" w:name="P500"/>
    <w:bookmarkEnd w:id="500"/>
    <w:p>
      <w:pPr>
        <w:pStyle w:val="0"/>
        <w:spacing w:before="200" w:lineRule="auto"/>
        <w:ind w:firstLine="540"/>
        <w:jc w:val="both"/>
      </w:pPr>
      <w:r>
        <w:rPr>
          <w:sz w:val="20"/>
        </w:rPr>
        <w:t xml:space="preserve">1) в целях организации и проведения отдельных официальных спортивных соревнований, указанных в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части 6 статьи 25</w:t>
        </w:r>
      </w:hyperlink>
      <w:r>
        <w:rPr>
          <w:sz w:val="20"/>
        </w:rPr>
        <w:t xml:space="preserve"> настоящего Федерального закона, организовывать систему подготовки спортивных судей, осуществляющих спортивное судейство отдельных официальных спортивных соревнований, аттестацию таких судей и контроль за их деятельностью в порядке, установленном этими физкультурно-спортивными организациями;</w:t>
      </w:r>
    </w:p>
    <w:bookmarkStart w:id="501" w:name="P501"/>
    <w:bookmarkEnd w:id="501"/>
    <w:p>
      <w:pPr>
        <w:pStyle w:val="0"/>
        <w:spacing w:before="200" w:lineRule="auto"/>
        <w:ind w:firstLine="540"/>
        <w:jc w:val="both"/>
      </w:pPr>
      <w:r>
        <w:rPr>
          <w:sz w:val="20"/>
        </w:rPr>
        <w:t xml:space="preserve">2) разрабатывать и представлять на утверждение в федеральный орган исполнительной власти в области физической культуры и спорта в </w:t>
      </w:r>
      <w:hyperlink w:history="0" r:id="rId324" w:tooltip="Приказ Минспорта России от 13.03.2024 N 298 &quot;Об утверждении порядка разработки физкультурно-спортивными организациями и представления на утверждение в Министерство спорта Российской Федерации квалификационных требований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части 6 статьи 25 Федерального закона от 4 декабря 2007 г. N 329-ФЗ &quot;О физической культуре и спорте в Российской Фед {КонсультантПлюс}">
        <w:r>
          <w:rPr>
            <w:sz w:val="20"/>
            <w:color w:val="0000ff"/>
          </w:rPr>
          <w:t xml:space="preserve">порядке</w:t>
        </w:r>
      </w:hyperlink>
      <w:r>
        <w:rPr>
          <w:sz w:val="20"/>
        </w:rPr>
        <w:t xml:space="preserve">, установленном этим органом, квалификационные требования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части 6 статьи 25</w:t>
        </w:r>
      </w:hyperlink>
      <w:r>
        <w:rPr>
          <w:sz w:val="20"/>
        </w:rPr>
        <w:t xml:space="preserve"> настоящего Федерального закона;</w:t>
      </w:r>
    </w:p>
    <w:bookmarkStart w:id="502" w:name="P502"/>
    <w:bookmarkEnd w:id="502"/>
    <w:p>
      <w:pPr>
        <w:pStyle w:val="0"/>
        <w:spacing w:before="200" w:lineRule="auto"/>
        <w:ind w:firstLine="540"/>
        <w:jc w:val="both"/>
      </w:pPr>
      <w:r>
        <w:rPr>
          <w:sz w:val="20"/>
        </w:rPr>
        <w:t xml:space="preserve">3) осуществлять аттестацию тренеров, осуществляющих подготовку спортсменов, принимающих участие в отдельных официальных спортивных соревнованиях, указанных в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части 6 статьи 25</w:t>
        </w:r>
      </w:hyperlink>
      <w:r>
        <w:rPr>
          <w:sz w:val="20"/>
        </w:rPr>
        <w:t xml:space="preserve"> настоящего Федерального закона, в порядке, установленном этими физкультурно-спортивными организациями.</w:t>
      </w:r>
    </w:p>
    <w:p>
      <w:pPr>
        <w:pStyle w:val="0"/>
        <w:jc w:val="both"/>
      </w:pPr>
      <w:r>
        <w:rPr>
          <w:sz w:val="20"/>
        </w:rPr>
        <w:t xml:space="preserve">(часть 5 введена Федеральным </w:t>
      </w:r>
      <w:hyperlink w:history="0" r:id="rId325"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ind w:firstLine="540"/>
        <w:jc w:val="both"/>
      </w:pPr>
      <w:r>
        <w:rPr>
          <w:sz w:val="20"/>
        </w:rPr>
      </w:r>
    </w:p>
    <w:p>
      <w:pPr>
        <w:pStyle w:val="2"/>
        <w:outlineLvl w:val="1"/>
        <w:ind w:firstLine="540"/>
        <w:jc w:val="both"/>
      </w:pPr>
      <w:r>
        <w:rPr>
          <w:sz w:val="20"/>
        </w:rPr>
        <w:t xml:space="preserve">Статья 11. Олимпийское движение России. Олимпийский комитет России</w:t>
      </w:r>
    </w:p>
    <w:p>
      <w:pPr>
        <w:pStyle w:val="0"/>
        <w:ind w:firstLine="540"/>
        <w:jc w:val="both"/>
      </w:pPr>
      <w:r>
        <w:rPr>
          <w:sz w:val="20"/>
        </w:rPr>
      </w:r>
    </w:p>
    <w:p>
      <w:pPr>
        <w:pStyle w:val="0"/>
        <w:ind w:firstLine="540"/>
        <w:jc w:val="both"/>
      </w:pPr>
      <w:r>
        <w:rPr>
          <w:sz w:val="20"/>
        </w:rPr>
        <w:t xml:space="preserve">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(в ред. Федерального </w:t>
      </w:r>
      <w:hyperlink w:history="0" r:id="rId32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pPr>
        <w:pStyle w:val="0"/>
        <w:spacing w:before="200" w:lineRule="auto"/>
        <w:ind w:firstLine="540"/>
        <w:jc w:val="both"/>
      </w:pPr>
      <w:r>
        <w:rPr>
          <w:sz w:val="20"/>
        </w:rPr>
        <w:t xml:space="preserve">3. Олимпийский комитет России:</w:t>
      </w:r>
    </w:p>
    <w:p>
      <w:pPr>
        <w:pStyle w:val="0"/>
        <w:spacing w:before="200" w:lineRule="auto"/>
        <w:ind w:firstLine="540"/>
        <w:jc w:val="both"/>
      </w:pPr>
      <w:r>
        <w:rPr>
          <w:sz w:val="20"/>
        </w:rPr>
        <w:t xml:space="preserve">1) пропагандирует в Российской Федерации принципы олимпийского движения;</w:t>
      </w:r>
    </w:p>
    <w:p>
      <w:pPr>
        <w:pStyle w:val="0"/>
        <w:jc w:val="both"/>
      </w:pPr>
      <w:r>
        <w:rPr>
          <w:sz w:val="20"/>
        </w:rPr>
        <w:t xml:space="preserve">(в ред. Федерального </w:t>
      </w:r>
      <w:hyperlink w:history="0" r:id="rId32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bookmarkStart w:id="513" w:name="P513"/>
    <w:bookmarkEnd w:id="513"/>
    <w:p>
      <w:pPr>
        <w:pStyle w:val="0"/>
        <w:spacing w:before="200" w:lineRule="auto"/>
        <w:ind w:firstLine="540"/>
        <w:jc w:val="both"/>
      </w:pPr>
      <w:r>
        <w:rPr>
          <w:sz w:val="20"/>
        </w:rPr>
        <w:t xml:space="preserve">1.1) содействует развитию спорта высших достижений, профессионального спорта, массового спорта (за исключением корпоративного спорта);</w:t>
      </w:r>
    </w:p>
    <w:p>
      <w:pPr>
        <w:pStyle w:val="0"/>
        <w:jc w:val="both"/>
      </w:pPr>
      <w:r>
        <w:rPr>
          <w:sz w:val="20"/>
        </w:rPr>
        <w:t xml:space="preserve">(п. 1.1 введен Федеральным </w:t>
      </w:r>
      <w:hyperlink w:history="0" r:id="rId32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spacing w:before="200" w:lineRule="auto"/>
        <w:ind w:firstLine="540"/>
        <w:jc w:val="both"/>
      </w:pPr>
      <w:r>
        <w:rPr>
          <w:sz w:val="20"/>
        </w:rPr>
        <w:t xml:space="preserve">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(в ред. Федерального </w:t>
      </w:r>
      <w:hyperlink w:history="0" r:id="rId32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2.1) представляет олимпийское движение России, членов Олимпийского комитета России в органах государственной власти, органах публичной власти федеральной территории "Сириус", органах местного самоуправления, соответствующих российских организациях, международных спортивных объединениях;</w:t>
      </w:r>
    </w:p>
    <w:p>
      <w:pPr>
        <w:pStyle w:val="0"/>
        <w:jc w:val="both"/>
      </w:pPr>
      <w:r>
        <w:rPr>
          <w:sz w:val="20"/>
        </w:rPr>
        <w:t xml:space="preserve">(п. 2.1 введен Федеральным </w:t>
      </w:r>
      <w:hyperlink w:history="0" r:id="rId33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Федерального </w:t>
      </w:r>
      <w:hyperlink w:history="0" r:id="rId331"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pPr>
        <w:pStyle w:val="0"/>
        <w:jc w:val="both"/>
      </w:pPr>
      <w:r>
        <w:rPr>
          <w:sz w:val="20"/>
        </w:rPr>
        <w:t xml:space="preserve">(в ред. Федеральных законов от 25.12.2012 </w:t>
      </w:r>
      <w:hyperlink w:history="0" r:id="rId33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257-ФЗ</w:t>
        </w:r>
      </w:hyperlink>
      <w:r>
        <w:rPr>
          <w:sz w:val="20"/>
        </w:rPr>
        <w:t xml:space="preserve">, от 29.06.2015 </w:t>
      </w:r>
      <w:hyperlink w:history="0" r:id="rId33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w:t>
      </w:r>
    </w:p>
    <w:p>
      <w:pPr>
        <w:pStyle w:val="0"/>
        <w:spacing w:before="200" w:lineRule="auto"/>
        <w:ind w:firstLine="540"/>
        <w:jc w:val="both"/>
      </w:pPr>
      <w:r>
        <w:rPr>
          <w:sz w:val="20"/>
        </w:rPr>
        <w:t xml:space="preserve">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(в ред. Федерального </w:t>
      </w:r>
      <w:hyperlink w:history="0" r:id="rId33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pPr>
        <w:pStyle w:val="0"/>
        <w:jc w:val="both"/>
      </w:pPr>
      <w:r>
        <w:rPr>
          <w:sz w:val="20"/>
        </w:rPr>
        <w:t xml:space="preserve">(в ред. Федерального </w:t>
      </w:r>
      <w:hyperlink w:history="0" r:id="rId33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bookmarkStart w:id="525" w:name="P525"/>
    <w:bookmarkEnd w:id="525"/>
    <w:p>
      <w:pPr>
        <w:pStyle w:val="0"/>
        <w:spacing w:before="200" w:lineRule="auto"/>
        <w:ind w:firstLine="540"/>
        <w:jc w:val="both"/>
      </w:pPr>
      <w:r>
        <w:rPr>
          <w:sz w:val="20"/>
        </w:rPr>
        <w:t xml:space="preserve">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(в ред. Федерального </w:t>
      </w:r>
      <w:hyperlink w:history="0" r:id="rId33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7) определяет город Российской Федерации, который вправе подать в Международный олимпийский комитет заявку на проведение Олимпийских игр;</w:t>
      </w:r>
    </w:p>
    <w:p>
      <w:pPr>
        <w:pStyle w:val="0"/>
        <w:spacing w:before="200" w:lineRule="auto"/>
        <w:ind w:firstLine="540"/>
        <w:jc w:val="both"/>
      </w:pPr>
      <w:r>
        <w:rPr>
          <w:sz w:val="20"/>
        </w:rPr>
        <w:t xml:space="preserve">7.1) содействует предотвращению допинга в спорте и борьбе с ним, а также противодействию проявлениям любых форм дискриминации и насилия в спорте;</w:t>
      </w:r>
    </w:p>
    <w:p>
      <w:pPr>
        <w:pStyle w:val="0"/>
        <w:jc w:val="both"/>
      </w:pPr>
      <w:r>
        <w:rPr>
          <w:sz w:val="20"/>
        </w:rPr>
        <w:t xml:space="preserve">(п. 7.1 введен Федеральным </w:t>
      </w:r>
      <w:hyperlink w:history="0" r:id="rId337"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07.05.2010 N 82-ФЗ)</w:t>
      </w:r>
    </w:p>
    <w:p>
      <w:pPr>
        <w:pStyle w:val="0"/>
        <w:spacing w:before="200" w:lineRule="auto"/>
        <w:ind w:firstLine="540"/>
        <w:jc w:val="both"/>
      </w:pPr>
      <w:r>
        <w:rPr>
          <w:sz w:val="20"/>
        </w:rPr>
        <w:t xml:space="preserve">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(в ред. Федерального </w:t>
      </w:r>
      <w:hyperlink w:history="0" r:id="rId33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4. Реализация Олимпийским комитетом России своих полномочий, предусмотренных </w:t>
      </w:r>
      <w:hyperlink w:history="0" w:anchor="P513" w:tooltip="1.1) содействует развитию спорта высших достижений, профессионального спорта, массового спорта (за исключением корпоративного спорта);">
        <w:r>
          <w:rPr>
            <w:sz w:val="20"/>
            <w:color w:val="0000ff"/>
          </w:rPr>
          <w:t xml:space="preserve">пунктом 1.1</w:t>
        </w:r>
      </w:hyperlink>
      <w:r>
        <w:rPr>
          <w:sz w:val="20"/>
        </w:rPr>
        <w:t xml:space="preserve"> (в части, касающейся развития спорта высших достижений и массового спорта) и </w:t>
      </w:r>
      <w:hyperlink w:history="0" w:anchor="P525" w:tooltip="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w:r>
          <w:rPr>
            <w:sz w:val="20"/>
            <w:color w:val="0000ff"/>
          </w:rPr>
          <w:t xml:space="preserve">пунктом 6 части 3</w:t>
        </w:r>
      </w:hyperlink>
      <w:r>
        <w:rPr>
          <w:sz w:val="20"/>
        </w:rPr>
        <w:t xml:space="preserve"> настоящей статьи, осуществляется во взаимодействии с федеральным </w:t>
      </w:r>
      <w:hyperlink w:history="0" r:id="rId339"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органом</w:t>
        </w:r>
      </w:hyperlink>
      <w:r>
        <w:rPr>
          <w:sz w:val="20"/>
        </w:rPr>
        <w:t xml:space="preserve"> исполнительной власти в области физической культуры и спорта и общероссийскими спортивными федерациями.</w:t>
      </w:r>
    </w:p>
    <w:p>
      <w:pPr>
        <w:pStyle w:val="0"/>
        <w:jc w:val="both"/>
      </w:pPr>
      <w:r>
        <w:rPr>
          <w:sz w:val="20"/>
        </w:rPr>
        <w:t xml:space="preserve">(в ред. Федерального </w:t>
      </w:r>
      <w:hyperlink w:history="0" r:id="rId34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4.1. Реализация Олимпийским комитетом России полномочий, предусмотренных </w:t>
      </w:r>
      <w:hyperlink w:history="0" w:anchor="P513" w:tooltip="1.1) содействует развитию спорта высших достижений, профессионального спорта, массового спорта (за исключением корпоративного спорта);">
        <w:r>
          <w:rPr>
            <w:sz w:val="20"/>
            <w:color w:val="0000ff"/>
          </w:rPr>
          <w:t xml:space="preserve">пунктом 1.1 части 3</w:t>
        </w:r>
      </w:hyperlink>
      <w:r>
        <w:rPr>
          <w:sz w:val="20"/>
        </w:rPr>
        <w:t xml:space="preserve">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на территории Российской Федерации и за ее пределами. Олимпийский комитет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на территории Российской Федерации и за ее пределами.</w:t>
      </w:r>
    </w:p>
    <w:p>
      <w:pPr>
        <w:pStyle w:val="0"/>
        <w:jc w:val="both"/>
      </w:pPr>
      <w:r>
        <w:rPr>
          <w:sz w:val="20"/>
        </w:rPr>
        <w:t xml:space="preserve">(часть 4.1 введена Федеральным </w:t>
      </w:r>
      <w:hyperlink w:history="0" r:id="rId341"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spacing w:before="200" w:lineRule="auto"/>
        <w:ind w:firstLine="540"/>
        <w:jc w:val="both"/>
      </w:pPr>
      <w:r>
        <w:rPr>
          <w:sz w:val="20"/>
        </w:rPr>
        <w:t xml:space="preserve">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(в ред. Федерального </w:t>
      </w:r>
      <w:hyperlink w:history="0" r:id="rId34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pPr>
        <w:pStyle w:val="0"/>
        <w:jc w:val="both"/>
      </w:pPr>
      <w:r>
        <w:rPr>
          <w:sz w:val="20"/>
        </w:rPr>
        <w:t xml:space="preserve">(в ред. Федерального </w:t>
      </w:r>
      <w:hyperlink w:history="0" r:id="rId343"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w:history="0" r:id="rId344" w:tooltip="&quot;Бюджетный кодекс Российской Федерации&quot; от 31.07.1998 N 145-ФЗ (ред. от 28.12.2025) {КонсультантПлюс}">
        <w:r>
          <w:rPr>
            <w:sz w:val="20"/>
            <w:color w:val="0000ff"/>
          </w:rPr>
          <w:t xml:space="preserve">порядке</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pPr>
        <w:pStyle w:val="0"/>
        <w:ind w:firstLine="540"/>
        <w:jc w:val="both"/>
      </w:pPr>
      <w:r>
        <w:rPr>
          <w:sz w:val="20"/>
        </w:rPr>
      </w:r>
    </w:p>
    <w:p>
      <w:pPr>
        <w:pStyle w:val="0"/>
        <w:ind w:firstLine="540"/>
        <w:jc w:val="both"/>
      </w:pPr>
      <w:r>
        <w:rPr>
          <w:sz w:val="20"/>
        </w:rPr>
        <w:t xml:space="preserve">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pPr>
        <w:pStyle w:val="0"/>
        <w:spacing w:before="200" w:lineRule="auto"/>
        <w:ind w:firstLine="540"/>
        <w:jc w:val="both"/>
      </w:pPr>
      <w:r>
        <w:rPr>
          <w:sz w:val="20"/>
        </w:rPr>
        <w:t xml:space="preserve">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pPr>
        <w:pStyle w:val="0"/>
        <w:spacing w:before="200" w:lineRule="auto"/>
        <w:ind w:firstLine="540"/>
        <w:jc w:val="both"/>
      </w:pPr>
      <w:r>
        <w:rPr>
          <w:sz w:val="20"/>
        </w:rPr>
        <w:t xml:space="preserve">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также в органах государственной власти, органах публичной власти федеральной территории "Сириус", органах местного самоуправления, соответствующих российских организациях, международных спортивных объединениях.</w:t>
      </w:r>
    </w:p>
    <w:p>
      <w:pPr>
        <w:pStyle w:val="0"/>
        <w:jc w:val="both"/>
      </w:pPr>
      <w:r>
        <w:rPr>
          <w:sz w:val="20"/>
        </w:rPr>
        <w:t xml:space="preserve">(в ред. Федеральных законов от 25.12.2012 </w:t>
      </w:r>
      <w:hyperlink w:history="0" r:id="rId34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257-ФЗ</w:t>
        </w:r>
      </w:hyperlink>
      <w:r>
        <w:rPr>
          <w:sz w:val="20"/>
        </w:rPr>
        <w:t xml:space="preserve">, от 07.04.2025 </w:t>
      </w:r>
      <w:hyperlink w:history="0" r:id="rId346"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3.1. Паралимпийский комитет России, Сурдлимпийский комитет России, Специальная олимпиада России:</w:t>
      </w:r>
    </w:p>
    <w:bookmarkStart w:id="549" w:name="P549"/>
    <w:bookmarkEnd w:id="549"/>
    <w:p>
      <w:pPr>
        <w:pStyle w:val="0"/>
        <w:spacing w:before="200" w:lineRule="auto"/>
        <w:ind w:firstLine="540"/>
        <w:jc w:val="both"/>
      </w:pPr>
      <w:r>
        <w:rPr>
          <w:sz w:val="20"/>
        </w:rPr>
        <w:t xml:space="preserve">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p>
      <w:pPr>
        <w:pStyle w:val="0"/>
        <w:spacing w:before="200" w:lineRule="auto"/>
        <w:ind w:firstLine="540"/>
        <w:jc w:val="both"/>
      </w:pPr>
      <w:r>
        <w:rPr>
          <w:sz w:val="20"/>
        </w:rPr>
        <w:t xml:space="preserve">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pPr>
        <w:pStyle w:val="0"/>
        <w:spacing w:before="200" w:lineRule="auto"/>
        <w:ind w:firstLine="540"/>
        <w:jc w:val="both"/>
      </w:pPr>
      <w:r>
        <w:rPr>
          <w:sz w:val="20"/>
        </w:rPr>
        <w:t xml:space="preserve">3) 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bookmarkStart w:id="552" w:name="P552"/>
    <w:bookmarkEnd w:id="552"/>
    <w:p>
      <w:pPr>
        <w:pStyle w:val="0"/>
        <w:spacing w:before="200" w:lineRule="auto"/>
        <w:ind w:firstLine="540"/>
        <w:jc w:val="both"/>
      </w:pPr>
      <w:r>
        <w:rPr>
          <w:sz w:val="20"/>
        </w:rPr>
        <w:t xml:space="preserve">3.1) содействуют развитию среди инвалидов и лиц с ограниченными возможностями здоровья спорта высших достижений, профессионального спорта, массового спорта (за исключением корпоративного спорта);</w:t>
      </w:r>
    </w:p>
    <w:p>
      <w:pPr>
        <w:pStyle w:val="0"/>
        <w:jc w:val="both"/>
      </w:pPr>
      <w:r>
        <w:rPr>
          <w:sz w:val="20"/>
        </w:rPr>
        <w:t xml:space="preserve">(п. 3.1 введен Федеральным </w:t>
      </w:r>
      <w:hyperlink w:history="0" r:id="rId34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spacing w:before="200" w:lineRule="auto"/>
        <w:ind w:firstLine="540"/>
        <w:jc w:val="both"/>
      </w:pPr>
      <w:r>
        <w:rPr>
          <w:sz w:val="20"/>
        </w:rPr>
        <w:t xml:space="preserve">4) осуществляют иные права в соответствии с международными правовыми актами, настоящим Федеральным законом и со своими уставами.</w:t>
      </w:r>
    </w:p>
    <w:p>
      <w:pPr>
        <w:pStyle w:val="0"/>
        <w:jc w:val="both"/>
      </w:pPr>
      <w:r>
        <w:rPr>
          <w:sz w:val="20"/>
        </w:rPr>
        <w:t xml:space="preserve">(часть 3.1 введена Федеральным </w:t>
      </w:r>
      <w:hyperlink w:history="0" r:id="rId34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w:history="0" r:id="rId349" w:tooltip="&quot;Бюджетный кодекс Российской Федерации&quot; от 31.07.1998 N 145-ФЗ (ред. от 28.12.2025)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5. Реализация Паралимпийским комитетом России, Сурдлимпийским комитетом России, Специальной олимпиадой России полномочий, предусмотренных </w:t>
      </w:r>
      <w:hyperlink w:history="0" w:anchor="P552" w:tooltip="3.1) содействуют развитию среди инвалидов и лиц с ограниченными возможностями здоровья спорта высших достижений, профессионального спорта, массового спорта (за исключением корпоративного спорта);">
        <w:r>
          <w:rPr>
            <w:sz w:val="20"/>
            <w:color w:val="0000ff"/>
          </w:rPr>
          <w:t xml:space="preserve">пунктом 3.1 части 3.1</w:t>
        </w:r>
      </w:hyperlink>
      <w:r>
        <w:rPr>
          <w:sz w:val="20"/>
        </w:rPr>
        <w:t xml:space="preserve">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среди инвалидов и лиц с ограниченными возможностями здоровья на территории Российской Федерации и за ее пределами. Паралимпийский комитет России, Сурдлимпийский комитет России, Специальная олимпиада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среди инвалидов и лиц с ограниченными возможностями здоровья на территории Российской Федерации и за ее пределами.</w:t>
      </w:r>
    </w:p>
    <w:p>
      <w:pPr>
        <w:pStyle w:val="0"/>
        <w:jc w:val="both"/>
      </w:pPr>
      <w:r>
        <w:rPr>
          <w:sz w:val="20"/>
        </w:rPr>
        <w:t xml:space="preserve">(часть 5 введена Федеральным </w:t>
      </w:r>
      <w:hyperlink w:history="0" r:id="rId35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ind w:firstLine="540"/>
        <w:jc w:val="both"/>
      </w:pPr>
      <w:r>
        <w:rPr>
          <w:sz w:val="20"/>
        </w:rPr>
      </w:r>
    </w:p>
    <w:p>
      <w:pPr>
        <w:pStyle w:val="2"/>
        <w:outlineLvl w:val="1"/>
        <w:ind w:firstLine="540"/>
        <w:jc w:val="both"/>
      </w:pPr>
      <w:r>
        <w:rPr>
          <w:sz w:val="20"/>
        </w:rPr>
        <w:t xml:space="preserve">Статья 13. Местные и региональные спортивные федерации</w:t>
      </w:r>
    </w:p>
    <w:p>
      <w:pPr>
        <w:pStyle w:val="0"/>
        <w:ind w:firstLine="540"/>
        <w:jc w:val="both"/>
      </w:pPr>
      <w:r>
        <w:rPr>
          <w:sz w:val="20"/>
        </w:rPr>
      </w:r>
    </w:p>
    <w:p>
      <w:pPr>
        <w:pStyle w:val="0"/>
        <w:ind w:firstLine="540"/>
        <w:jc w:val="both"/>
      </w:pPr>
      <w:r>
        <w:rPr>
          <w:sz w:val="20"/>
        </w:rPr>
        <w:t xml:space="preserve">1. 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pPr>
        <w:pStyle w:val="0"/>
        <w:spacing w:before="200" w:lineRule="auto"/>
        <w:ind w:firstLine="540"/>
        <w:jc w:val="both"/>
      </w:pPr>
      <w:r>
        <w:rPr>
          <w:sz w:val="20"/>
        </w:rPr>
        <w:t xml:space="preserve">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pPr>
        <w:pStyle w:val="0"/>
        <w:jc w:val="both"/>
      </w:pPr>
      <w:r>
        <w:rPr>
          <w:sz w:val="20"/>
        </w:rPr>
        <w:t xml:space="preserve">(часть 2 в ред. Федерального </w:t>
      </w:r>
      <w:hyperlink w:history="0" r:id="rId35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pPr>
        <w:pStyle w:val="0"/>
        <w:jc w:val="both"/>
      </w:pPr>
      <w:r>
        <w:rPr>
          <w:sz w:val="20"/>
        </w:rPr>
        <w:t xml:space="preserve">(в ред. Федеральных законов от 18.12.2018 </w:t>
      </w:r>
      <w:hyperlink w:history="0" r:id="rId352" w:tooltip="Федеральный закон от 18.12.2018 N 467-ФЗ &quot;О внесении изменений в статьи 9 и 13 Федерального закона &quot;О физической культуре и спорте в Российской Федерации&quot; {КонсультантПлюс}">
        <w:r>
          <w:rPr>
            <w:sz w:val="20"/>
            <w:color w:val="0000ff"/>
          </w:rPr>
          <w:t xml:space="preserve">N 467-ФЗ</w:t>
        </w:r>
      </w:hyperlink>
      <w:r>
        <w:rPr>
          <w:sz w:val="20"/>
        </w:rPr>
        <w:t xml:space="preserve">, от 30.12.2020 </w:t>
      </w:r>
      <w:hyperlink w:history="0" r:id="rId353"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w:t>
      </w:r>
    </w:p>
    <w:bookmarkStart w:id="567" w:name="P567"/>
    <w:bookmarkEnd w:id="567"/>
    <w:p>
      <w:pPr>
        <w:pStyle w:val="0"/>
        <w:spacing w:before="200" w:lineRule="auto"/>
        <w:ind w:firstLine="540"/>
        <w:jc w:val="both"/>
      </w:pPr>
      <w:r>
        <w:rPr>
          <w:sz w:val="20"/>
        </w:rPr>
        <w:t xml:space="preserve">3.1. Местная спортивная федерация вправе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этой местной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(часть 3.1 введена Федеральным </w:t>
      </w:r>
      <w:hyperlink w:history="0" r:id="rId354"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272-ФЗ)</w:t>
      </w:r>
    </w:p>
    <w:p>
      <w:pPr>
        <w:pStyle w:val="0"/>
        <w:spacing w:before="200" w:lineRule="auto"/>
        <w:ind w:firstLine="540"/>
        <w:jc w:val="both"/>
      </w:pPr>
      <w:r>
        <w:rPr>
          <w:sz w:val="20"/>
        </w:rPr>
        <w:t xml:space="preserve">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pPr>
        <w:pStyle w:val="0"/>
        <w:jc w:val="both"/>
      </w:pPr>
      <w:r>
        <w:rPr>
          <w:sz w:val="20"/>
        </w:rPr>
        <w:t xml:space="preserve">(часть 4 в ред. Федерального </w:t>
      </w:r>
      <w:hyperlink w:history="0" r:id="rId35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w:t>
      </w:r>
      <w:hyperlink w:history="0" r:id="rId356" w:tooltip="Приказ Минспорта России от 01.08.2014 N 663 (ред. от 19.12.2022) &quot;Об утверждении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и формы документа о государственной аккредитации, подтверждающего наличие статуса региональной спортивной федерации&quot; (Зарегистрировано в Минюсте России 05.08.2014 N 33458) {КонсультантПлюс}">
        <w:r>
          <w:rPr>
            <w:sz w:val="20"/>
            <w:color w:val="0000ff"/>
          </w:rPr>
          <w:t xml:space="preserve">Порядок</w:t>
        </w:r>
      </w:hyperlink>
      <w:r>
        <w:rPr>
          <w:sz w:val="20"/>
        </w:rPr>
        <w:t xml:space="preserve">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pPr>
        <w:pStyle w:val="0"/>
        <w:jc w:val="both"/>
      </w:pPr>
      <w:r>
        <w:rPr>
          <w:sz w:val="20"/>
        </w:rPr>
        <w:t xml:space="preserve">(часть 5 в ред. Федерального </w:t>
      </w:r>
      <w:hyperlink w:history="0" r:id="rId357"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w:t>
      </w:r>
      <w:hyperlink w:history="0" r:id="rId358" w:tooltip="Приказ Минспорта России от 01.08.2014 N 663 (ред. от 19.12.2022) &quot;Об утверждении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и формы документа о государственной аккредитации, подтверждающего наличие статуса региональной спортивной федерации&quot; (Зарегистрировано в Минюсте России 05.08.2014 N 33458) {КонсультантПлюс}">
        <w:r>
          <w:rPr>
            <w:sz w:val="20"/>
            <w:color w:val="0000ff"/>
          </w:rPr>
          <w:t xml:space="preserve">порядком</w:t>
        </w:r>
      </w:hyperlink>
      <w:r>
        <w:rPr>
          <w:sz w:val="20"/>
        </w:rPr>
        <w:t xml:space="preserve"> проведения государственной аккредитации региональных спортивных федераций.</w:t>
      </w:r>
    </w:p>
    <w:p>
      <w:pPr>
        <w:pStyle w:val="0"/>
        <w:jc w:val="both"/>
      </w:pPr>
      <w:r>
        <w:rPr>
          <w:sz w:val="20"/>
        </w:rPr>
        <w:t xml:space="preserve">(часть 6 введена Федеральным </w:t>
      </w:r>
      <w:hyperlink w:history="0" r:id="rId35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pPr>
        <w:pStyle w:val="0"/>
        <w:jc w:val="both"/>
      </w:pPr>
      <w:r>
        <w:rPr>
          <w:sz w:val="20"/>
        </w:rPr>
        <w:t xml:space="preserve">(часть 7 введена Федеральным </w:t>
      </w:r>
      <w:hyperlink w:history="0" r:id="rId36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pPr>
        <w:pStyle w:val="0"/>
        <w:jc w:val="both"/>
      </w:pPr>
      <w:r>
        <w:rPr>
          <w:sz w:val="20"/>
        </w:rPr>
        <w:t xml:space="preserve">(часть 8 введена Федеральным </w:t>
      </w:r>
      <w:hyperlink w:history="0" r:id="rId36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w:history="0" w:anchor="P769" w:tooltip="2. Региональные спортивные федерации обязаны:">
        <w:r>
          <w:rPr>
            <w:sz w:val="20"/>
            <w:color w:val="0000ff"/>
          </w:rPr>
          <w:t xml:space="preserve">частью 2 статьи 16.1</w:t>
        </w:r>
      </w:hyperlink>
      <w:r>
        <w:rPr>
          <w:sz w:val="20"/>
        </w:rPr>
        <w:t xml:space="preserve">, </w:t>
      </w:r>
      <w:hyperlink w:history="0" w:anchor="P1474"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0"/>
            <w:color w:val="0000ff"/>
          </w:rPr>
          <w:t xml:space="preserve">пунктами 1</w:t>
        </w:r>
      </w:hyperlink>
      <w:r>
        <w:rPr>
          <w:sz w:val="20"/>
        </w:rPr>
        <w:t xml:space="preserve"> - </w:t>
      </w:r>
      <w:hyperlink w:history="0" w:anchor="P1483"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0"/>
            <w:color w:val="0000ff"/>
          </w:rPr>
          <w:t xml:space="preserve">6 части 7</w:t>
        </w:r>
      </w:hyperlink>
      <w:r>
        <w:rPr>
          <w:sz w:val="20"/>
        </w:rPr>
        <w:t xml:space="preserve"> и </w:t>
      </w:r>
      <w:hyperlink w:history="0" w:anchor="P1487" w:tooltip="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0"/>
            <w:color w:val="0000ff"/>
          </w:rPr>
          <w:t xml:space="preserve">частью 8 статьи 26.2</w:t>
        </w:r>
      </w:hyperlink>
      <w:r>
        <w:rPr>
          <w:sz w:val="20"/>
        </w:rPr>
        <w:t xml:space="preserve"> настоящего Федерального закона. За невыполнение обязанностей, предусмотренных </w:t>
      </w:r>
      <w:hyperlink w:history="0" w:anchor="P149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 статьи 26.2</w:t>
        </w:r>
      </w:hyperlink>
      <w:r>
        <w:rPr>
          <w:sz w:val="20"/>
        </w:rPr>
        <w:t xml:space="preserve">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history="0" w:anchor="P149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 статьи 26.2</w:t>
        </w:r>
      </w:hyperlink>
      <w:r>
        <w:rPr>
          <w:sz w:val="20"/>
        </w:rPr>
        <w:t xml:space="preserve">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pPr>
        <w:pStyle w:val="0"/>
        <w:jc w:val="both"/>
      </w:pPr>
      <w:r>
        <w:rPr>
          <w:sz w:val="20"/>
        </w:rPr>
        <w:t xml:space="preserve">(часть 9 введена Федеральным </w:t>
      </w:r>
      <w:hyperlink w:history="0" r:id="rId36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Федеральных законов от 23.07.2013 </w:t>
      </w:r>
      <w:hyperlink w:history="0" r:id="rId363" w:tooltip="Федеральный закон от 23.07.2013 N 198-ФЗ (ред. от 28.11.2025)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N 198-ФЗ</w:t>
        </w:r>
      </w:hyperlink>
      <w:r>
        <w:rPr>
          <w:sz w:val="20"/>
        </w:rPr>
        <w:t xml:space="preserve">, от 06.03.2022 </w:t>
      </w:r>
      <w:hyperlink w:history="0" r:id="rId364"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w:t>
      </w:r>
    </w:p>
    <w:bookmarkStart w:id="581" w:name="P581"/>
    <w:bookmarkEnd w:id="581"/>
    <w:p>
      <w:pPr>
        <w:pStyle w:val="0"/>
        <w:spacing w:before="200" w:lineRule="auto"/>
        <w:ind w:firstLine="540"/>
        <w:jc w:val="both"/>
      </w:pPr>
      <w:r>
        <w:rPr>
          <w:sz w:val="20"/>
        </w:rPr>
        <w:t xml:space="preserve">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w:t>
      </w:r>
    </w:p>
    <w:p>
      <w:pPr>
        <w:pStyle w:val="0"/>
        <w:spacing w:before="200" w:lineRule="auto"/>
        <w:ind w:firstLine="540"/>
        <w:jc w:val="both"/>
      </w:pPr>
      <w:r>
        <w:rPr>
          <w:sz w:val="20"/>
        </w:rPr>
        <w:t xml:space="preserve">1)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pPr>
        <w:pStyle w:val="0"/>
        <w:spacing w:before="200" w:lineRule="auto"/>
        <w:ind w:firstLine="540"/>
        <w:jc w:val="both"/>
      </w:pPr>
      <w:r>
        <w:rPr>
          <w:sz w:val="20"/>
        </w:rPr>
        <w:t xml:space="preserve">2) признания региональной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pPr>
        <w:pStyle w:val="0"/>
        <w:spacing w:before="200" w:lineRule="auto"/>
        <w:ind w:firstLine="540"/>
        <w:jc w:val="both"/>
      </w:pPr>
      <w:r>
        <w:rPr>
          <w:sz w:val="20"/>
        </w:rPr>
        <w:t xml:space="preserve">3) ликвидации региональной спортивной федерации и исключения сведений о ней из единого государственного реестра юридических лиц;</w:t>
      </w:r>
    </w:p>
    <w:p>
      <w:pPr>
        <w:pStyle w:val="0"/>
        <w:spacing w:before="200" w:lineRule="auto"/>
        <w:ind w:firstLine="540"/>
        <w:jc w:val="both"/>
      </w:pPr>
      <w:r>
        <w:rPr>
          <w:sz w:val="20"/>
        </w:rPr>
        <w:t xml:space="preserve">4) добровольного отказа региональной спортивной федерации от государственной аккредитации;</w:t>
      </w:r>
    </w:p>
    <w:p>
      <w:pPr>
        <w:pStyle w:val="0"/>
        <w:spacing w:before="200" w:lineRule="auto"/>
        <w:ind w:firstLine="540"/>
        <w:jc w:val="both"/>
      </w:pPr>
      <w:r>
        <w:rPr>
          <w:sz w:val="20"/>
        </w:rPr>
        <w:t xml:space="preserve">5) 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(регионального отделения), имеющего статус региональной спортивной федерации.</w:t>
      </w:r>
    </w:p>
    <w:p>
      <w:pPr>
        <w:pStyle w:val="0"/>
        <w:jc w:val="both"/>
      </w:pPr>
      <w:r>
        <w:rPr>
          <w:sz w:val="20"/>
        </w:rPr>
        <w:t xml:space="preserve">(часть 10 в ред. Федерального </w:t>
      </w:r>
      <w:hyperlink w:history="0" r:id="rId365"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03.07.2019 N 172-ФЗ)</w:t>
      </w:r>
    </w:p>
    <w:p>
      <w:pPr>
        <w:pStyle w:val="0"/>
        <w:spacing w:before="200" w:lineRule="auto"/>
        <w:ind w:firstLine="540"/>
        <w:jc w:val="both"/>
      </w:pPr>
      <w:r>
        <w:rPr>
          <w:sz w:val="20"/>
        </w:rPr>
        <w:t xml:space="preserve">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pPr>
        <w:pStyle w:val="0"/>
        <w:jc w:val="both"/>
      </w:pPr>
      <w:r>
        <w:rPr>
          <w:sz w:val="20"/>
        </w:rPr>
        <w:t xml:space="preserve">(часть 11 введена Федеральным </w:t>
      </w:r>
      <w:hyperlink w:history="0" r:id="rId36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pPr>
        <w:pStyle w:val="0"/>
        <w:jc w:val="both"/>
      </w:pPr>
      <w:r>
        <w:rPr>
          <w:sz w:val="20"/>
        </w:rPr>
        <w:t xml:space="preserve">(часть 12 введена Федеральным </w:t>
      </w:r>
      <w:hyperlink w:history="0" r:id="rId367"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ind w:firstLine="540"/>
        <w:jc w:val="both"/>
      </w:pPr>
      <w:r>
        <w:rPr>
          <w:sz w:val="20"/>
        </w:rPr>
      </w:r>
    </w:p>
    <w:p>
      <w:pPr>
        <w:pStyle w:val="2"/>
        <w:outlineLvl w:val="1"/>
        <w:ind w:firstLine="540"/>
        <w:jc w:val="both"/>
      </w:pPr>
      <w:r>
        <w:rPr>
          <w:sz w:val="20"/>
        </w:rPr>
        <w:t xml:space="preserve">Статья 14. Общероссийские спортивные федерации</w:t>
      </w:r>
    </w:p>
    <w:p>
      <w:pPr>
        <w:pStyle w:val="0"/>
        <w:ind w:firstLine="540"/>
        <w:jc w:val="both"/>
      </w:pPr>
      <w:r>
        <w:rPr>
          <w:sz w:val="20"/>
        </w:rPr>
      </w:r>
    </w:p>
    <w:p>
      <w:pPr>
        <w:pStyle w:val="0"/>
        <w:ind w:firstLine="540"/>
        <w:jc w:val="both"/>
      </w:pPr>
      <w:r>
        <w:rPr>
          <w:sz w:val="20"/>
        </w:rPr>
        <w:t xml:space="preserve">1.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bookmarkStart w:id="596" w:name="P596"/>
    <w:bookmarkEnd w:id="596"/>
    <w:p>
      <w:pPr>
        <w:pStyle w:val="0"/>
        <w:spacing w:before="200" w:lineRule="auto"/>
        <w:ind w:firstLine="540"/>
        <w:jc w:val="both"/>
      </w:pPr>
      <w:r>
        <w:rPr>
          <w:sz w:val="20"/>
        </w:rP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w:history="0" r:id="rId368" w:tooltip="Приказ Минспорта России от 01.08.2014 N 662 (ред. от 20.12.2018) &quot;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сударственной аккредитации, подтверждающего наличие статуса общероссийской спортивной федерации&quot; (Зарегистрировано в Минюсте России 05.08.2014 N 33457) {КонсультантПлюс}">
        <w:r>
          <w:rPr>
            <w:sz w:val="20"/>
            <w:color w:val="0000ff"/>
          </w:rPr>
          <w:t xml:space="preserve">Порядок</w:t>
        </w:r>
      </w:hyperlink>
      <w:r>
        <w:rPr>
          <w:sz w:val="20"/>
        </w:rPr>
        <w:t xml:space="preserve">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pPr>
        <w:pStyle w:val="0"/>
        <w:jc w:val="both"/>
      </w:pPr>
      <w:r>
        <w:rPr>
          <w:sz w:val="20"/>
        </w:rPr>
        <w:t xml:space="preserve">(часть 2 в ред. Федерального </w:t>
      </w:r>
      <w:hyperlink w:history="0" r:id="rId36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w:t>
      </w:r>
      <w:hyperlink w:history="0" r:id="rId370" w:tooltip="Приказ Минспорта России от 01.08.2014 N 662 (ред. от 20.12.2018) &quot;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сударственной аккредитации, подтверждающего наличие статуса общероссийской спортивной федерации&quot; (Зарегистрировано в Минюсте России 05.08.2014 N 33457) {КонсультантПлюс}">
        <w:r>
          <w:rPr>
            <w:sz w:val="20"/>
            <w:color w:val="0000ff"/>
          </w:rPr>
          <w:t xml:space="preserve">порядком</w:t>
        </w:r>
      </w:hyperlink>
      <w:r>
        <w:rPr>
          <w:sz w:val="20"/>
        </w:rPr>
        <w:t xml:space="preserve"> проведения государственной аккредитации общероссийских спортивных федераций.</w:t>
      </w:r>
    </w:p>
    <w:p>
      <w:pPr>
        <w:pStyle w:val="0"/>
        <w:jc w:val="both"/>
      </w:pPr>
      <w:r>
        <w:rPr>
          <w:sz w:val="20"/>
        </w:rPr>
        <w:t xml:space="preserve">(часть 2.1 введена Федеральным </w:t>
      </w:r>
      <w:hyperlink w:history="0" r:id="rId37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pPr>
        <w:pStyle w:val="0"/>
        <w:jc w:val="both"/>
      </w:pPr>
      <w:r>
        <w:rPr>
          <w:sz w:val="20"/>
        </w:rPr>
        <w:t xml:space="preserve">(часть 2.2 введена Федеральным </w:t>
      </w:r>
      <w:hyperlink w:history="0" r:id="rId37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bookmarkStart w:id="602" w:name="P602"/>
    <w:bookmarkEnd w:id="602"/>
    <w:p>
      <w:pPr>
        <w:pStyle w:val="0"/>
        <w:spacing w:before="200" w:lineRule="auto"/>
        <w:ind w:firstLine="540"/>
        <w:jc w:val="both"/>
      </w:pPr>
      <w:r>
        <w:rPr>
          <w:sz w:val="20"/>
        </w:rP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history="0" w:anchor="P596" w:tooltip="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Порядок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
        <w:r>
          <w:rPr>
            <w:sz w:val="20"/>
            <w:color w:val="0000ff"/>
          </w:rPr>
          <w:t xml:space="preserve">частью 2</w:t>
        </w:r>
      </w:hyperlink>
      <w:r>
        <w:rPr>
          <w:sz w:val="20"/>
        </w:rPr>
        <w:t xml:space="preserve"> настоящей статьи, должна соответствовать следующим условиям:</w:t>
      </w:r>
    </w:p>
    <w:p>
      <w:pPr>
        <w:pStyle w:val="0"/>
        <w:spacing w:before="200" w:lineRule="auto"/>
        <w:ind w:firstLine="540"/>
        <w:jc w:val="both"/>
      </w:pPr>
      <w:r>
        <w:rPr>
          <w:sz w:val="20"/>
        </w:rPr>
        <w:t xml:space="preserve">1) 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pPr>
        <w:pStyle w:val="0"/>
        <w:spacing w:before="200" w:lineRule="auto"/>
        <w:ind w:firstLine="540"/>
        <w:jc w:val="both"/>
      </w:pPr>
      <w:r>
        <w:rPr>
          <w:sz w:val="20"/>
        </w:rPr>
        <w:t xml:space="preserve">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pPr>
        <w:pStyle w:val="0"/>
        <w:jc w:val="both"/>
      </w:pPr>
      <w:r>
        <w:rPr>
          <w:sz w:val="20"/>
        </w:rPr>
        <w:t xml:space="preserve">(п. 2 в ред. Федерального </w:t>
      </w:r>
      <w:hyperlink w:history="0" r:id="rId373"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23.02.2011 N 20-ФЗ)</w:t>
      </w:r>
    </w:p>
    <w:p>
      <w:pPr>
        <w:pStyle w:val="0"/>
        <w:spacing w:before="200" w:lineRule="auto"/>
        <w:ind w:firstLine="540"/>
        <w:jc w:val="both"/>
      </w:pPr>
      <w:r>
        <w:rPr>
          <w:sz w:val="20"/>
        </w:rPr>
        <w:t xml:space="preserve">3) в постоянно действующих руководящих органах организации не должны быть представлены иностранные граждане и лица без гражданства.</w:t>
      </w:r>
    </w:p>
    <w:p>
      <w:pPr>
        <w:pStyle w:val="0"/>
        <w:jc w:val="both"/>
      </w:pPr>
      <w:r>
        <w:rPr>
          <w:sz w:val="20"/>
        </w:rPr>
        <w:t xml:space="preserve">(п. 3 введен Федеральным </w:t>
      </w:r>
      <w:hyperlink w:history="0" r:id="rId37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w:t>
      </w:r>
      <w:hyperlink w:history="0" r:id="rId375" w:tooltip="Приказ Минспорта России от 13.08.2019 N 646 &quot;Об утверждении перечня видов спорта, в связи со сложностью и с иными особенностями которых возможны получение общественной организацией, осуществляющей их развитие,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quot; (Зарегистриров {КонсультантПлюс}">
        <w:r>
          <w:rPr>
            <w:sz w:val="20"/>
            <w:color w:val="0000ff"/>
          </w:rPr>
          <w:t xml:space="preserve">Перечень</w:t>
        </w:r>
      </w:hyperlink>
      <w:r>
        <w:rPr>
          <w:sz w:val="20"/>
        </w:rPr>
        <w:t xml:space="preserve">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pPr>
        <w:pStyle w:val="0"/>
        <w:jc w:val="both"/>
      </w:pPr>
      <w:r>
        <w:rPr>
          <w:sz w:val="20"/>
        </w:rPr>
        <w:t xml:space="preserve">(часть 4 в ред. Федерального </w:t>
      </w:r>
      <w:hyperlink w:history="0" r:id="rId37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pPr>
        <w:pStyle w:val="0"/>
        <w:spacing w:before="200" w:lineRule="auto"/>
        <w:ind w:firstLine="540"/>
        <w:jc w:val="both"/>
      </w:pPr>
      <w:r>
        <w:rPr>
          <w:sz w:val="20"/>
        </w:rPr>
        <w:t xml:space="preserve">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w:history="0" w:anchor="P712" w:tooltip="3. Общероссийские спортивные федерации обязаны:">
        <w:r>
          <w:rPr>
            <w:sz w:val="20"/>
            <w:color w:val="0000ff"/>
          </w:rPr>
          <w:t xml:space="preserve">частью 3 статьи 16</w:t>
        </w:r>
      </w:hyperlink>
      <w:r>
        <w:rPr>
          <w:sz w:val="20"/>
        </w:rPr>
        <w:t xml:space="preserve">, </w:t>
      </w:r>
      <w:hyperlink w:history="0" w:anchor="P1474"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0"/>
            <w:color w:val="0000ff"/>
          </w:rPr>
          <w:t xml:space="preserve">пунктами 1</w:t>
        </w:r>
      </w:hyperlink>
      <w:r>
        <w:rPr>
          <w:sz w:val="20"/>
        </w:rPr>
        <w:t xml:space="preserve"> - </w:t>
      </w:r>
      <w:hyperlink w:history="0" w:anchor="P1483"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0"/>
            <w:color w:val="0000ff"/>
          </w:rPr>
          <w:t xml:space="preserve">6 части 7</w:t>
        </w:r>
      </w:hyperlink>
      <w:r>
        <w:rPr>
          <w:sz w:val="20"/>
        </w:rPr>
        <w:t xml:space="preserve"> и </w:t>
      </w:r>
      <w:hyperlink w:history="0" w:anchor="P149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 статьи 26.2</w:t>
        </w:r>
      </w:hyperlink>
      <w:r>
        <w:rPr>
          <w:sz w:val="20"/>
        </w:rPr>
        <w:t xml:space="preserve"> настоящего Федерального закона. За невыполнение обязанностей, предусмотренных </w:t>
      </w:r>
      <w:hyperlink w:history="0" w:anchor="P149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 статьи 26.2</w:t>
        </w:r>
      </w:hyperlink>
      <w:r>
        <w:rPr>
          <w:sz w:val="20"/>
        </w:rPr>
        <w:t xml:space="preserve">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history="0" w:anchor="P149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 статьи 26.2</w:t>
        </w:r>
      </w:hyperlink>
      <w:r>
        <w:rPr>
          <w:sz w:val="20"/>
        </w:rPr>
        <w:t xml:space="preserve">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pPr>
        <w:pStyle w:val="0"/>
        <w:jc w:val="both"/>
      </w:pPr>
      <w:r>
        <w:rPr>
          <w:sz w:val="20"/>
        </w:rPr>
        <w:t xml:space="preserve">(часть 5.1 введена Федеральным </w:t>
      </w:r>
      <w:hyperlink w:history="0" r:id="rId377"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Федеральных законов от 23.07.2013 </w:t>
      </w:r>
      <w:hyperlink w:history="0" r:id="rId378" w:tooltip="Федеральный закон от 23.07.2013 N 198-ФЗ (ред. от 28.11.2025)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N 198-ФЗ</w:t>
        </w:r>
      </w:hyperlink>
      <w:r>
        <w:rPr>
          <w:sz w:val="20"/>
        </w:rPr>
        <w:t xml:space="preserve">, от 06.03.2022 </w:t>
      </w:r>
      <w:hyperlink w:history="0" r:id="rId379"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w:t>
      </w:r>
    </w:p>
    <w:bookmarkStart w:id="613" w:name="P613"/>
    <w:bookmarkEnd w:id="613"/>
    <w:p>
      <w:pPr>
        <w:pStyle w:val="0"/>
        <w:spacing w:before="200" w:lineRule="auto"/>
        <w:ind w:firstLine="540"/>
        <w:jc w:val="both"/>
      </w:pPr>
      <w:r>
        <w:rPr>
          <w:sz w:val="20"/>
        </w:rPr>
        <w:t xml:space="preserve">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w:t>
      </w:r>
    </w:p>
    <w:p>
      <w:pPr>
        <w:pStyle w:val="0"/>
        <w:spacing w:before="200" w:lineRule="auto"/>
        <w:ind w:firstLine="540"/>
        <w:jc w:val="both"/>
      </w:pPr>
      <w:r>
        <w:rPr>
          <w:sz w:val="20"/>
        </w:rPr>
        <w:t xml:space="preserve">1)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pPr>
        <w:pStyle w:val="0"/>
        <w:spacing w:before="200" w:lineRule="auto"/>
        <w:ind w:firstLine="540"/>
        <w:jc w:val="both"/>
      </w:pPr>
      <w:r>
        <w:rPr>
          <w:sz w:val="20"/>
        </w:rPr>
        <w:t xml:space="preserve">2) признания общероссийской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pPr>
        <w:pStyle w:val="0"/>
        <w:spacing w:before="200" w:lineRule="auto"/>
        <w:ind w:firstLine="540"/>
        <w:jc w:val="both"/>
      </w:pPr>
      <w:r>
        <w:rPr>
          <w:sz w:val="20"/>
        </w:rPr>
        <w:t xml:space="preserve">3) ликвидации общероссийской спортивной федерации и исключения сведений о ней из единого государственного реестра юридических лиц;</w:t>
      </w:r>
    </w:p>
    <w:p>
      <w:pPr>
        <w:pStyle w:val="0"/>
        <w:spacing w:before="200" w:lineRule="auto"/>
        <w:ind w:firstLine="540"/>
        <w:jc w:val="both"/>
      </w:pPr>
      <w:r>
        <w:rPr>
          <w:sz w:val="20"/>
        </w:rPr>
        <w:t xml:space="preserve">4) добровольного отказа общероссийской спортивной федерации от государственной аккредитации.</w:t>
      </w:r>
    </w:p>
    <w:p>
      <w:pPr>
        <w:pStyle w:val="0"/>
        <w:jc w:val="both"/>
      </w:pPr>
      <w:r>
        <w:rPr>
          <w:sz w:val="20"/>
        </w:rPr>
        <w:t xml:space="preserve">(часть 5.2 в ред. Федерального </w:t>
      </w:r>
      <w:hyperlink w:history="0" r:id="rId380"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03.07.2019 N 172-ФЗ)</w:t>
      </w:r>
    </w:p>
    <w:p>
      <w:pPr>
        <w:pStyle w:val="0"/>
        <w:spacing w:before="200" w:lineRule="auto"/>
        <w:ind w:firstLine="540"/>
        <w:jc w:val="both"/>
      </w:pPr>
      <w:r>
        <w:rPr>
          <w:sz w:val="20"/>
        </w:rPr>
        <w:t xml:space="preserve">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pPr>
        <w:pStyle w:val="0"/>
        <w:jc w:val="both"/>
      </w:pPr>
      <w:r>
        <w:rPr>
          <w:sz w:val="20"/>
        </w:rPr>
        <w:t xml:space="preserve">(в ред. Федерального </w:t>
      </w:r>
      <w:hyperlink w:history="0" r:id="rId38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7. Уставом общероссийской спортивной федерации может быть исключено членство в ней физических лиц.</w:t>
      </w:r>
    </w:p>
    <w:p>
      <w:pPr>
        <w:pStyle w:val="0"/>
        <w:spacing w:before="200" w:lineRule="auto"/>
        <w:ind w:firstLine="540"/>
        <w:jc w:val="both"/>
      </w:pPr>
      <w:r>
        <w:rPr>
          <w:sz w:val="20"/>
        </w:rP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w:t>
      </w:r>
      <w:hyperlink w:history="0" r:id="rId382" w:tooltip="Приказ Минспорта России от 26.10.2015 N 984 &quot;Об утверждении перечня видов спорта, для развития которых создаются и действуют общероссийские спортивные федерации с возможным членством спортивных клубов и их объединений&quot; (Зарегистрировано в Минюсте России 18.11.2015 N 39747) {КонсультантПлюс}">
        <w:r>
          <w:rPr>
            <w:sz w:val="20"/>
            <w:color w:val="0000ff"/>
          </w:rPr>
          <w:t xml:space="preserve">Перечень</w:t>
        </w:r>
      </w:hyperlink>
      <w:r>
        <w:rPr>
          <w:sz w:val="20"/>
        </w:rP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bookmarkStart w:id="623" w:name="P623"/>
    <w:bookmarkEnd w:id="623"/>
    <w:p>
      <w:pPr>
        <w:pStyle w:val="0"/>
        <w:spacing w:before="200" w:lineRule="auto"/>
        <w:ind w:firstLine="540"/>
        <w:jc w:val="both"/>
      </w:pPr>
      <w:r>
        <w:rPr>
          <w:sz w:val="20"/>
        </w:rPr>
        <w:t xml:space="preserve">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pPr>
        <w:pStyle w:val="0"/>
        <w:jc w:val="both"/>
      </w:pPr>
      <w:r>
        <w:rPr>
          <w:sz w:val="20"/>
        </w:rPr>
        <w:t xml:space="preserve">(часть 9 в ред. Федерального </w:t>
      </w:r>
      <w:hyperlink w:history="0" r:id="rId383"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23.02.2011 N 20-ФЗ)</w:t>
      </w:r>
    </w:p>
    <w:p>
      <w:pPr>
        <w:pStyle w:val="0"/>
        <w:spacing w:before="200" w:lineRule="auto"/>
        <w:ind w:firstLine="540"/>
        <w:jc w:val="both"/>
      </w:pPr>
      <w:r>
        <w:rPr>
          <w:sz w:val="20"/>
        </w:rPr>
        <w:t xml:space="preserve">10. В целях развития и популяризации национальных видов спорта, которые включены во Всероссийский </w:t>
      </w:r>
      <w:hyperlink w:history="0" r:id="rId384" w:tooltip="Всероссийский реестр видов спорта (ред. от 12.05.2025) {КонсультантПлюс}">
        <w:r>
          <w:rPr>
            <w:sz w:val="20"/>
            <w:color w:val="0000ff"/>
          </w:rPr>
          <w:t xml:space="preserve">реестр</w:t>
        </w:r>
      </w:hyperlink>
      <w:r>
        <w:rPr>
          <w:sz w:val="20"/>
        </w:rPr>
        <w:t xml:space="preserve">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
    <w:p>
      <w:pPr>
        <w:pStyle w:val="0"/>
        <w:jc w:val="both"/>
      </w:pPr>
      <w:r>
        <w:rPr>
          <w:sz w:val="20"/>
        </w:rPr>
        <w:t xml:space="preserve">(в ред. Федеральных законов от 23.06.2014 </w:t>
      </w:r>
      <w:hyperlink w:history="0" r:id="rId385"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170-ФЗ</w:t>
        </w:r>
      </w:hyperlink>
      <w:r>
        <w:rPr>
          <w:sz w:val="20"/>
        </w:rPr>
        <w:t xml:space="preserve">, от 29.06.2015 </w:t>
      </w:r>
      <w:hyperlink w:history="0" r:id="rId38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387" w:tooltip="Приказ Минспорта РФ от 03.09.1999 N 78 &quot;Об открытом перечне физкультурно-спортивных объединений федераций, союзов, ассоциаций), представляемых для государственной регистрации в качестве общественных объединений со статусом &quot;общероссийские&quot; (Зарегистрировано в Минюсте РФ 30.09.1999 N 1916) {КонсультантПлюс}">
              <w:r>
                <w:rPr>
                  <w:sz w:val="20"/>
                  <w:color w:val="0000ff"/>
                </w:rPr>
                <w:t xml:space="preserve">Приказом</w:t>
              </w:r>
            </w:hyperlink>
            <w:r>
              <w:rPr>
                <w:sz w:val="20"/>
                <w:color w:val="392c69"/>
              </w:rPr>
              <w:t xml:space="preserve"> Минспорта России от 03.09.1999 N 78 утвержден открытый перечень физкультурно-спортивных объединений (федераций, союзов, ассоциаций) со статусом "общероссийские".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Общероссийские спортивные федерации открыты для вступления в них новых членов.</w:t>
      </w:r>
    </w:p>
    <w:p>
      <w:pPr>
        <w:pStyle w:val="0"/>
        <w:spacing w:before="200" w:lineRule="auto"/>
        <w:ind w:firstLine="540"/>
        <w:jc w:val="both"/>
      </w:pPr>
      <w:r>
        <w:rPr>
          <w:sz w:val="20"/>
        </w:rPr>
        <w:t xml:space="preserve">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pPr>
        <w:pStyle w:val="0"/>
        <w:jc w:val="both"/>
      </w:pPr>
      <w:r>
        <w:rPr>
          <w:sz w:val="20"/>
        </w:rPr>
        <w:t xml:space="preserve">(часть 12 введена Федеральным </w:t>
      </w:r>
      <w:hyperlink w:history="0" r:id="rId38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13. Руководитель общероссийской спортивной федерации избирается в соответствии с ее уставом из числа граждан Российской Федерации.</w:t>
      </w:r>
    </w:p>
    <w:p>
      <w:pPr>
        <w:pStyle w:val="0"/>
        <w:jc w:val="both"/>
      </w:pPr>
      <w:r>
        <w:rPr>
          <w:sz w:val="20"/>
        </w:rPr>
        <w:t xml:space="preserve">(часть 13 введена Федеральным </w:t>
      </w:r>
      <w:hyperlink w:history="0" r:id="rId38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pPr>
        <w:pStyle w:val="0"/>
        <w:jc w:val="both"/>
      </w:pPr>
      <w:r>
        <w:rPr>
          <w:sz w:val="20"/>
        </w:rPr>
        <w:t xml:space="preserve">(часть 14 введена Федеральным </w:t>
      </w:r>
      <w:hyperlink w:history="0" r:id="rId39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ind w:firstLine="540"/>
        <w:jc w:val="both"/>
      </w:pPr>
      <w:r>
        <w:rPr>
          <w:sz w:val="20"/>
        </w:rPr>
      </w:r>
    </w:p>
    <w:p>
      <w:pPr>
        <w:pStyle w:val="2"/>
        <w:outlineLvl w:val="1"/>
        <w:ind w:firstLine="540"/>
        <w:jc w:val="both"/>
      </w:pPr>
      <w:r>
        <w:rPr>
          <w:sz w:val="20"/>
        </w:rPr>
        <w:t xml:space="preserve">Статья 15. Устав общероссийской спортивной федерации</w:t>
      </w:r>
    </w:p>
    <w:p>
      <w:pPr>
        <w:pStyle w:val="0"/>
        <w:ind w:firstLine="540"/>
        <w:jc w:val="both"/>
      </w:pPr>
      <w:r>
        <w:rPr>
          <w:sz w:val="20"/>
        </w:rPr>
      </w:r>
    </w:p>
    <w:p>
      <w:pPr>
        <w:pStyle w:val="0"/>
        <w:ind w:firstLine="540"/>
        <w:jc w:val="both"/>
      </w:pPr>
      <w:r>
        <w:rPr>
          <w:sz w:val="20"/>
        </w:rPr>
        <w:t xml:space="preserve">Устав общероссийской спортивной федерации должен предусматривать:</w:t>
      </w:r>
    </w:p>
    <w:p>
      <w:pPr>
        <w:pStyle w:val="0"/>
        <w:spacing w:before="200" w:lineRule="auto"/>
        <w:ind w:firstLine="540"/>
        <w:jc w:val="both"/>
      </w:pPr>
      <w:r>
        <w:rPr>
          <w:sz w:val="20"/>
        </w:rPr>
        <w:t xml:space="preserve">1) наименование общероссийской спортивной федерации и ее организационно-правовую форму;</w:t>
      </w:r>
    </w:p>
    <w:p>
      <w:pPr>
        <w:pStyle w:val="0"/>
        <w:spacing w:before="200" w:lineRule="auto"/>
        <w:ind w:firstLine="540"/>
        <w:jc w:val="both"/>
      </w:pPr>
      <w:r>
        <w:rPr>
          <w:sz w:val="20"/>
        </w:rPr>
        <w:t xml:space="preserve">2) цели и задачи общероссийской спортивной федерации;</w:t>
      </w:r>
    </w:p>
    <w:p>
      <w:pPr>
        <w:pStyle w:val="0"/>
        <w:spacing w:before="200" w:lineRule="auto"/>
        <w:ind w:firstLine="540"/>
        <w:jc w:val="both"/>
      </w:pPr>
      <w:r>
        <w:rPr>
          <w:sz w:val="20"/>
        </w:rPr>
        <w:t xml:space="preserve">3) виды спорта, развитие которых осуществляется общероссийской спортивной федерацией;</w:t>
      </w:r>
    </w:p>
    <w:p>
      <w:pPr>
        <w:pStyle w:val="0"/>
        <w:spacing w:before="200" w:lineRule="auto"/>
        <w:ind w:firstLine="540"/>
        <w:jc w:val="both"/>
      </w:pPr>
      <w:r>
        <w:rPr>
          <w:sz w:val="20"/>
        </w:rPr>
        <w:t xml:space="preserve">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pPr>
        <w:pStyle w:val="0"/>
        <w:spacing w:before="200" w:lineRule="auto"/>
        <w:ind w:firstLine="540"/>
        <w:jc w:val="both"/>
      </w:pPr>
      <w:r>
        <w:rPr>
          <w:sz w:val="20"/>
        </w:rPr>
        <w:t xml:space="preserve">5) структуру общероссийской спортивной федерации, ее руководящие и контрольно-ревизионный органы;</w:t>
      </w:r>
    </w:p>
    <w:p>
      <w:pPr>
        <w:pStyle w:val="0"/>
        <w:spacing w:before="200" w:lineRule="auto"/>
        <w:ind w:firstLine="540"/>
        <w:jc w:val="both"/>
      </w:pPr>
      <w:r>
        <w:rPr>
          <w:sz w:val="20"/>
        </w:rPr>
        <w:t xml:space="preserve">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w:history="0" w:anchor="P647" w:tooltip="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
        <w:r>
          <w:rPr>
            <w:sz w:val="20"/>
            <w:color w:val="0000ff"/>
          </w:rPr>
          <w:t xml:space="preserve">пунктом 6.1</w:t>
        </w:r>
      </w:hyperlink>
      <w:r>
        <w:rPr>
          <w:sz w:val="20"/>
        </w:rPr>
        <w:t xml:space="preserve"> настоящей статьи), место нахождения постоянно действующего руководящего органа общероссийской спортивной федерации;</w:t>
      </w:r>
    </w:p>
    <w:p>
      <w:pPr>
        <w:pStyle w:val="0"/>
        <w:jc w:val="both"/>
      </w:pPr>
      <w:r>
        <w:rPr>
          <w:sz w:val="20"/>
        </w:rPr>
        <w:t xml:space="preserve">(в ред. Федерального </w:t>
      </w:r>
      <w:hyperlink w:history="0" r:id="rId39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bookmarkStart w:id="647" w:name="P647"/>
    <w:bookmarkEnd w:id="647"/>
    <w:p>
      <w:pPr>
        <w:pStyle w:val="0"/>
        <w:spacing w:before="200" w:lineRule="auto"/>
        <w:ind w:firstLine="540"/>
        <w:jc w:val="both"/>
      </w:pPr>
      <w:r>
        <w:rPr>
          <w:sz w:val="20"/>
        </w:rPr>
        <w:t xml:space="preserve">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pPr>
        <w:pStyle w:val="0"/>
        <w:jc w:val="both"/>
      </w:pPr>
      <w:r>
        <w:rPr>
          <w:sz w:val="20"/>
        </w:rPr>
        <w:t xml:space="preserve">(п. 6.1 введен Федеральным </w:t>
      </w:r>
      <w:hyperlink w:history="0" r:id="rId39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7) территорию, в пределах которой общероссийская спортивная федерация осуществляет свою деятельность;</w:t>
      </w:r>
    </w:p>
    <w:p>
      <w:pPr>
        <w:pStyle w:val="0"/>
        <w:spacing w:before="200" w:lineRule="auto"/>
        <w:ind w:firstLine="540"/>
        <w:jc w:val="both"/>
      </w:pPr>
      <w:r>
        <w:rPr>
          <w:sz w:val="20"/>
        </w:rPr>
        <w:t xml:space="preserve">8) порядок внесения изменений и дополнений в устав общероссийской спортивной федерации;</w:t>
      </w:r>
    </w:p>
    <w:p>
      <w:pPr>
        <w:pStyle w:val="0"/>
        <w:spacing w:before="200" w:lineRule="auto"/>
        <w:ind w:firstLine="540"/>
        <w:jc w:val="both"/>
      </w:pPr>
      <w:r>
        <w:rPr>
          <w:sz w:val="20"/>
        </w:rPr>
        <w:t xml:space="preserve">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pPr>
        <w:pStyle w:val="0"/>
        <w:spacing w:before="200" w:lineRule="auto"/>
        <w:ind w:firstLine="540"/>
        <w:jc w:val="both"/>
      </w:pPr>
      <w:r>
        <w:rPr>
          <w:sz w:val="20"/>
        </w:rPr>
        <w:t xml:space="preserve">10) порядок утверждения периодичности проведения общероссийской спортивной федерацией официальных спортивных мероприятий;</w:t>
      </w:r>
    </w:p>
    <w:p>
      <w:pPr>
        <w:pStyle w:val="0"/>
        <w:spacing w:before="200" w:lineRule="auto"/>
        <w:ind w:firstLine="540"/>
        <w:jc w:val="both"/>
      </w:pPr>
      <w:r>
        <w:rPr>
          <w:sz w:val="20"/>
        </w:rPr>
        <w:t xml:space="preserve">10.1) меры по осуществлению специальной подготовки контролеров-распорядителей;</w:t>
      </w:r>
    </w:p>
    <w:p>
      <w:pPr>
        <w:pStyle w:val="0"/>
        <w:jc w:val="both"/>
      </w:pPr>
      <w:r>
        <w:rPr>
          <w:sz w:val="20"/>
        </w:rPr>
        <w:t xml:space="preserve">(п. 10.1 введен Федеральным </w:t>
      </w:r>
      <w:hyperlink w:history="0" r:id="rId39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pPr>
        <w:pStyle w:val="0"/>
        <w:spacing w:before="200" w:lineRule="auto"/>
        <w:ind w:firstLine="540"/>
        <w:jc w:val="both"/>
      </w:pPr>
      <w:r>
        <w:rPr>
          <w:sz w:val="20"/>
        </w:rPr>
        <w:t xml:space="preserve">12) порядок уплаты вступительных и членских взносов;</w:t>
      </w:r>
    </w:p>
    <w:p>
      <w:pPr>
        <w:pStyle w:val="0"/>
        <w:spacing w:before="200" w:lineRule="auto"/>
        <w:ind w:firstLine="540"/>
        <w:jc w:val="both"/>
      </w:pPr>
      <w:r>
        <w:rPr>
          <w:sz w:val="20"/>
        </w:rPr>
        <w:t xml:space="preserve">13) порядок реорганизации общероссийской спортивной федерации, прекращения ее деятельности и ликвидации;</w:t>
      </w:r>
    </w:p>
    <w:p>
      <w:pPr>
        <w:pStyle w:val="0"/>
        <w:spacing w:before="200" w:lineRule="auto"/>
        <w:ind w:firstLine="540"/>
        <w:jc w:val="both"/>
      </w:pPr>
      <w:r>
        <w:rPr>
          <w:sz w:val="20"/>
        </w:rPr>
        <w:t xml:space="preserve">14) иные не противоречащие законодательству Российской Федерации положения.</w:t>
      </w:r>
    </w:p>
    <w:p>
      <w:pPr>
        <w:pStyle w:val="0"/>
        <w:ind w:firstLine="540"/>
        <w:jc w:val="both"/>
      </w:pPr>
      <w:r>
        <w:rPr>
          <w:sz w:val="20"/>
        </w:rPr>
      </w:r>
    </w:p>
    <w:p>
      <w:pPr>
        <w:pStyle w:val="2"/>
        <w:outlineLvl w:val="1"/>
        <w:ind w:firstLine="540"/>
        <w:jc w:val="both"/>
      </w:pPr>
      <w:r>
        <w:rPr>
          <w:sz w:val="20"/>
        </w:rPr>
        <w:t xml:space="preserve">Статья 16. Права и обязанности общероссийских спортивных федераций</w:t>
      </w:r>
    </w:p>
    <w:p>
      <w:pPr>
        <w:pStyle w:val="0"/>
        <w:ind w:firstLine="540"/>
        <w:jc w:val="both"/>
      </w:pPr>
      <w:r>
        <w:rPr>
          <w:sz w:val="20"/>
        </w:rPr>
      </w:r>
    </w:p>
    <w:p>
      <w:pPr>
        <w:pStyle w:val="0"/>
        <w:ind w:firstLine="540"/>
        <w:jc w:val="both"/>
      </w:pPr>
      <w:r>
        <w:rPr>
          <w:sz w:val="20"/>
        </w:rPr>
        <w:t xml:space="preserve">1. Общероссийские спортивные федерации вправе:</w:t>
      </w:r>
    </w:p>
    <w:p>
      <w:pPr>
        <w:pStyle w:val="0"/>
        <w:jc w:val="both"/>
      </w:pPr>
      <w:r>
        <w:rPr>
          <w:sz w:val="20"/>
        </w:rPr>
        <w:t xml:space="preserve">(в ред. Федерального </w:t>
      </w:r>
      <w:hyperlink w:history="0" r:id="rId39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bookmarkStart w:id="664" w:name="P664"/>
    <w:bookmarkEnd w:id="664"/>
    <w:p>
      <w:pPr>
        <w:pStyle w:val="0"/>
        <w:spacing w:before="200" w:lineRule="auto"/>
        <w:ind w:firstLine="540"/>
        <w:jc w:val="both"/>
      </w:pPr>
      <w:r>
        <w:rPr>
          <w:sz w:val="20"/>
        </w:rPr>
        <w:t xml:space="preserve">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w:t>
      </w:r>
      <w:hyperlink w:history="0" w:anchor="P894" w:tooltip="7. В случае заключения между общероссийской спортивной федерацией и профессиональной спортивной лигой, не являющейся лигой, указанной в части 8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пунктом 1 части 1 статьи 16 настоящего Федерального закона данный договор не может предусматривать делегирование следующих прав на:">
        <w:r>
          <w:rPr>
            <w:sz w:val="20"/>
            <w:color w:val="0000ff"/>
          </w:rPr>
          <w:t xml:space="preserve">частями 7</w:t>
        </w:r>
      </w:hyperlink>
      <w:r>
        <w:rPr>
          <w:sz w:val="20"/>
        </w:rPr>
        <w:t xml:space="preserve">, </w:t>
      </w:r>
      <w:hyperlink w:history="0" w:anchor="P907" w:tooltip="9. Участие российских профессиональных спортивных клубов в международных спортивных соревнованиях, указанных в части 8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
        <w:r>
          <w:rPr>
            <w:sz w:val="20"/>
            <w:color w:val="0000ff"/>
          </w:rPr>
          <w:t xml:space="preserve">9</w:t>
        </w:r>
      </w:hyperlink>
      <w:r>
        <w:rPr>
          <w:sz w:val="20"/>
        </w:rPr>
        <w:t xml:space="preserve"> и </w:t>
      </w:r>
      <w:hyperlink w:history="0" w:anchor="P908" w:tooltip="10. В случае, предусмотренном частью 9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статьей 20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
        <w:r>
          <w:rPr>
            <w:sz w:val="20"/>
            <w:color w:val="0000ff"/>
          </w:rPr>
          <w:t xml:space="preserve">10 статьи 19.2</w:t>
        </w:r>
      </w:hyperlink>
      <w:r>
        <w:rPr>
          <w:sz w:val="20"/>
        </w:rPr>
        <w:t xml:space="preserve"> настоящего Федерального закона. Договор о делегировании права на проведение соответствующих официальных спортивных соревнований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pPr>
        <w:pStyle w:val="0"/>
        <w:jc w:val="both"/>
      </w:pPr>
      <w:r>
        <w:rPr>
          <w:sz w:val="20"/>
        </w:rPr>
        <w:t xml:space="preserve">(в ред. Федеральных законов от 22.11.2016 </w:t>
      </w:r>
      <w:hyperlink w:history="0" r:id="rId39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25.12.2023 </w:t>
      </w:r>
      <w:hyperlink w:history="0" r:id="rId396"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w:t>
      </w:r>
    </w:p>
    <w:bookmarkStart w:id="666" w:name="P666"/>
    <w:bookmarkEnd w:id="666"/>
    <w:p>
      <w:pPr>
        <w:pStyle w:val="0"/>
        <w:spacing w:before="200" w:lineRule="auto"/>
        <w:ind w:firstLine="540"/>
        <w:jc w:val="both"/>
      </w:pPr>
      <w:r>
        <w:rPr>
          <w:sz w:val="20"/>
        </w:rPr>
        <w:t xml:space="preserve">1.1) организовывать и проводить по соответствующему виду спорта любительские чемпионаты России, разрабатывать и утверждать положения (регламенты) о таких чемпионатах, наделять статусом победителей любительских чемпионатов России, а также делегировать на срок четыре года физкультурно-спортивным организациям право на проведение таких чемпионатов. Договор о делегировании права на проведение любительских чемпионатов России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pPr>
        <w:pStyle w:val="0"/>
        <w:jc w:val="both"/>
      </w:pPr>
      <w:r>
        <w:rPr>
          <w:sz w:val="20"/>
        </w:rPr>
        <w:t xml:space="preserve">(п. 1.1 введен Федеральным </w:t>
      </w:r>
      <w:hyperlink w:history="0" r:id="rId39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spacing w:before="200" w:lineRule="auto"/>
        <w:ind w:firstLine="540"/>
        <w:jc w:val="both"/>
      </w:pPr>
      <w:r>
        <w:rPr>
          <w:sz w:val="20"/>
        </w:rPr>
        <w:t xml:space="preserve">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pPr>
        <w:pStyle w:val="0"/>
        <w:jc w:val="both"/>
      </w:pPr>
      <w:r>
        <w:rPr>
          <w:sz w:val="20"/>
        </w:rPr>
        <w:t xml:space="preserve">(п. 2 в ред. Федерального </w:t>
      </w:r>
      <w:hyperlink w:history="0" r:id="rId39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
    <w:p>
      <w:pPr>
        <w:pStyle w:val="0"/>
        <w:jc w:val="both"/>
      </w:pPr>
      <w:r>
        <w:rPr>
          <w:sz w:val="20"/>
        </w:rPr>
        <w:t xml:space="preserve">(п. 3 в ред. Федерального </w:t>
      </w:r>
      <w:hyperlink w:history="0" r:id="rId39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bookmarkStart w:id="673" w:name="P673"/>
    <w:bookmarkEnd w:id="673"/>
    <w:p>
      <w:pPr>
        <w:pStyle w:val="0"/>
        <w:spacing w:before="200" w:lineRule="auto"/>
        <w:ind w:firstLine="540"/>
        <w:jc w:val="both"/>
      </w:pPr>
      <w:r>
        <w:rPr>
          <w:sz w:val="20"/>
        </w:rPr>
        <w:t xml:space="preserve">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
    <w:p>
      <w:pPr>
        <w:pStyle w:val="0"/>
        <w:jc w:val="both"/>
      </w:pPr>
      <w:r>
        <w:rPr>
          <w:sz w:val="20"/>
        </w:rPr>
        <w:t xml:space="preserve">(п. 5 в ред. Федерального </w:t>
      </w:r>
      <w:hyperlink w:history="0" r:id="rId400"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28.07.2012 N 136-ФЗ)</w:t>
      </w:r>
    </w:p>
    <w:p>
      <w:pPr>
        <w:pStyle w:val="0"/>
        <w:spacing w:before="200" w:lineRule="auto"/>
        <w:ind w:firstLine="540"/>
        <w:jc w:val="both"/>
      </w:pPr>
      <w:r>
        <w:rPr>
          <w:sz w:val="20"/>
        </w:rPr>
        <w:t xml:space="preserve">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pPr>
        <w:pStyle w:val="0"/>
        <w:spacing w:before="200" w:lineRule="auto"/>
        <w:ind w:firstLine="540"/>
        <w:jc w:val="both"/>
      </w:pPr>
      <w:r>
        <w:rPr>
          <w:sz w:val="20"/>
        </w:rPr>
        <w:t xml:space="preserve">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w:history="0" w:anchor="P1128" w:tooltip="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w:r>
          <w:rPr>
            <w:sz w:val="20"/>
            <w:color w:val="0000ff"/>
          </w:rPr>
          <w:t xml:space="preserve">статьей 20.3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01"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29.06.2015 N 202-ФЗ)</w:t>
      </w:r>
    </w:p>
    <w:p>
      <w:pPr>
        <w:pStyle w:val="0"/>
        <w:spacing w:before="200" w:lineRule="auto"/>
        <w:ind w:firstLine="540"/>
        <w:jc w:val="both"/>
      </w:pPr>
      <w:r>
        <w:rPr>
          <w:sz w:val="20"/>
        </w:rPr>
        <w:t xml:space="preserve">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pPr>
        <w:pStyle w:val="0"/>
        <w:spacing w:before="200" w:lineRule="auto"/>
        <w:ind w:firstLine="540"/>
        <w:jc w:val="both"/>
      </w:pPr>
      <w:r>
        <w:rPr>
          <w:sz w:val="20"/>
        </w:rPr>
        <w:t xml:space="preserve">9) организовывать и проводить межрегиональные, всероссийские и международные официальные спортивные мероприятия и физкультурные мероприятия по соответствующим видам спорта, в том числе за пределами Российской Федерации;</w:t>
      </w:r>
    </w:p>
    <w:p>
      <w:pPr>
        <w:pStyle w:val="0"/>
        <w:jc w:val="both"/>
      </w:pPr>
      <w:r>
        <w:rPr>
          <w:sz w:val="20"/>
        </w:rPr>
        <w:t xml:space="preserve">(в ред. Федеральных законов от 30.12.2020 </w:t>
      </w:r>
      <w:hyperlink w:history="0" r:id="rId402"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25.12.2023 </w:t>
      </w:r>
      <w:hyperlink w:history="0" r:id="rId403"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w:t>
      </w:r>
    </w:p>
    <w:p>
      <w:pPr>
        <w:pStyle w:val="0"/>
        <w:spacing w:before="200" w:lineRule="auto"/>
        <w:ind w:firstLine="540"/>
        <w:jc w:val="both"/>
      </w:pPr>
      <w:r>
        <w:rPr>
          <w:sz w:val="20"/>
        </w:rPr>
        <w:t xml:space="preserve">9.1) инициировать предложения (заявки) о проведении на территории Российской Федерации международных физкультурных мероприятий и спортивных мероприятий, в том числе о выдвижении Российской Федерации, городов Российской Федерации в качестве кандидатов на право проведения таких мероприятий, направлять предложения (заявки) в соответствующие международные спортивные организации, а также участвовать в их реализации;</w:t>
      </w:r>
    </w:p>
    <w:p>
      <w:pPr>
        <w:pStyle w:val="0"/>
        <w:jc w:val="both"/>
      </w:pPr>
      <w:r>
        <w:rPr>
          <w:sz w:val="20"/>
        </w:rPr>
        <w:t xml:space="preserve">(п. 9.1 введен Федеральным </w:t>
      </w:r>
      <w:hyperlink w:history="0" r:id="rId404"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30.12.2020 N 524-ФЗ)</w:t>
      </w:r>
    </w:p>
    <w:p>
      <w:pPr>
        <w:pStyle w:val="0"/>
        <w:spacing w:before="200" w:lineRule="auto"/>
        <w:ind w:firstLine="540"/>
        <w:jc w:val="both"/>
      </w:pPr>
      <w:r>
        <w:rPr>
          <w:sz w:val="20"/>
        </w:rPr>
        <w:t xml:space="preserve">10) вносить предложения о включении спортивных дисциплин во Всероссийский реестр видов спорта;</w:t>
      </w:r>
    </w:p>
    <w:p>
      <w:pPr>
        <w:pStyle w:val="0"/>
        <w:spacing w:before="200" w:lineRule="auto"/>
        <w:ind w:firstLine="540"/>
        <w:jc w:val="both"/>
      </w:pPr>
      <w:r>
        <w:rPr>
          <w:sz w:val="20"/>
        </w:rPr>
        <w:t xml:space="preserve">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pPr>
        <w:pStyle w:val="0"/>
        <w:spacing w:before="200" w:lineRule="auto"/>
        <w:ind w:firstLine="540"/>
        <w:jc w:val="both"/>
      </w:pPr>
      <w:r>
        <w:rPr>
          <w:sz w:val="20"/>
        </w:rPr>
        <w:t xml:space="preserve">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w:t>
      </w:r>
    </w:p>
    <w:p>
      <w:pPr>
        <w:pStyle w:val="0"/>
        <w:jc w:val="both"/>
      </w:pPr>
      <w:r>
        <w:rPr>
          <w:sz w:val="20"/>
        </w:rPr>
        <w:t xml:space="preserve">(п. 12 в ред. Федерального </w:t>
      </w:r>
      <w:hyperlink w:history="0" r:id="rId40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pPr>
        <w:pStyle w:val="0"/>
        <w:jc w:val="both"/>
      </w:pPr>
      <w:r>
        <w:rPr>
          <w:sz w:val="20"/>
        </w:rPr>
        <w:t xml:space="preserve">(п. 12.1 введен Федеральным </w:t>
      </w:r>
      <w:hyperlink w:history="0" r:id="rId40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12.2) осуществлять подготовку контролеров-распорядителей;</w:t>
      </w:r>
    </w:p>
    <w:p>
      <w:pPr>
        <w:pStyle w:val="0"/>
        <w:jc w:val="both"/>
      </w:pPr>
      <w:r>
        <w:rPr>
          <w:sz w:val="20"/>
        </w:rPr>
        <w:t xml:space="preserve">(п. 12.2 введен Федеральным </w:t>
      </w:r>
      <w:hyperlink w:history="0" r:id="rId407"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w:t>
      </w:r>
      <w:hyperlink w:history="0" r:id="rId408" w:tooltip="Приказ Минспорта России от 29.04.2015 N 464 (ред. от 30.11.2017) &quot;Об утверждении Порядка ведения системы учета данных о спортсменах, занимающихся видом спорта, развиваемым соответствующей общероссийской спортивной федерацией, и выдачи документов, удостоверяющих принадлежность к физкультурно-спортивной или иной организации и спортивную квалификацию спортсменов&quot; (Зарегистрировано в Минюсте России 30.07.2015 N 38268) {КонсультантПлюс}">
        <w:r>
          <w:rPr>
            <w:sz w:val="20"/>
            <w:color w:val="0000ff"/>
          </w:rPr>
          <w:t xml:space="preserve">порядке</w:t>
        </w:r>
      </w:hyperlink>
      <w:r>
        <w:rPr>
          <w:sz w:val="20"/>
        </w:rPr>
        <w:t xml:space="preserve">,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pPr>
        <w:pStyle w:val="0"/>
        <w:jc w:val="both"/>
      </w:pPr>
      <w:r>
        <w:rPr>
          <w:sz w:val="20"/>
        </w:rPr>
        <w:t xml:space="preserve">(п. 12.3 введен Федеральным </w:t>
      </w:r>
      <w:hyperlink w:history="0" r:id="rId409"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31.12.2014 N 523-ФЗ)</w:t>
      </w:r>
    </w:p>
    <w:p>
      <w:pPr>
        <w:pStyle w:val="0"/>
        <w:spacing w:before="200" w:lineRule="auto"/>
        <w:ind w:firstLine="540"/>
        <w:jc w:val="both"/>
      </w:pPr>
      <w:r>
        <w:rPr>
          <w:sz w:val="20"/>
        </w:rPr>
        <w:t xml:space="preserve">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Федеральным законом;</w:t>
      </w:r>
    </w:p>
    <w:p>
      <w:pPr>
        <w:pStyle w:val="0"/>
        <w:jc w:val="both"/>
      </w:pPr>
      <w:r>
        <w:rPr>
          <w:sz w:val="20"/>
        </w:rPr>
        <w:t xml:space="preserve">(п. 12.4 введен Федеральным </w:t>
      </w:r>
      <w:hyperlink w:history="0" r:id="rId410"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202-ФЗ)</w:t>
      </w:r>
    </w:p>
    <w:p>
      <w:pPr>
        <w:pStyle w:val="0"/>
        <w:spacing w:before="200" w:lineRule="auto"/>
        <w:ind w:firstLine="540"/>
        <w:jc w:val="both"/>
      </w:pPr>
      <w:r>
        <w:rPr>
          <w:sz w:val="20"/>
        </w:rPr>
        <w:t xml:space="preserve">12.5) осуществлять аккредитацию спортивных агентов, осуществляющих свою деятельность в соответствующем виде спорта;</w:t>
      </w:r>
    </w:p>
    <w:p>
      <w:pPr>
        <w:pStyle w:val="0"/>
        <w:jc w:val="both"/>
      </w:pPr>
      <w:r>
        <w:rPr>
          <w:sz w:val="20"/>
        </w:rPr>
        <w:t xml:space="preserve">(п. 12.5 введен Федеральным </w:t>
      </w:r>
      <w:hyperlink w:history="0" r:id="rId41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pPr>
        <w:pStyle w:val="0"/>
        <w:jc w:val="both"/>
      </w:pPr>
      <w:r>
        <w:rPr>
          <w:sz w:val="20"/>
        </w:rPr>
        <w:t xml:space="preserve">(п. 12.6 введен Федеральным </w:t>
      </w:r>
      <w:hyperlink w:history="0" r:id="rId41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pPr>
        <w:pStyle w:val="0"/>
        <w:jc w:val="both"/>
      </w:pPr>
      <w:r>
        <w:rPr>
          <w:sz w:val="20"/>
        </w:rPr>
        <w:t xml:space="preserve">(п. 12.7 введен Федеральным </w:t>
      </w:r>
      <w:hyperlink w:history="0" r:id="rId41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12.8) отказаться от государственной аккредитации и прекратить свою деятельность в качестве общероссийской спортивной федерации;</w:t>
      </w:r>
    </w:p>
    <w:p>
      <w:pPr>
        <w:pStyle w:val="0"/>
        <w:jc w:val="both"/>
      </w:pPr>
      <w:r>
        <w:rPr>
          <w:sz w:val="20"/>
        </w:rPr>
        <w:t xml:space="preserve">(п. 12.8 введен Федеральным </w:t>
      </w:r>
      <w:hyperlink w:history="0" r:id="rId414"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03.07.2019 N 172-ФЗ)</w:t>
      </w:r>
    </w:p>
    <w:p>
      <w:pPr>
        <w:pStyle w:val="0"/>
        <w:spacing w:before="200" w:lineRule="auto"/>
        <w:ind w:firstLine="540"/>
        <w:jc w:val="both"/>
      </w:pPr>
      <w:r>
        <w:rPr>
          <w:sz w:val="20"/>
        </w:rPr>
        <w:t xml:space="preserve">12.9) осуществлять свою деятельность в федеральной территории "Сириус" непосредственно или через свое структурное подразделение, не являющееся региональной спортивной федерацией, в случае заключения с уполномоченным органом публичной власти федеральной территории "Сириус" соглашения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 статьи 8.1</w:t>
        </w:r>
      </w:hyperlink>
      <w:r>
        <w:rPr>
          <w:sz w:val="20"/>
        </w:rPr>
        <w:t xml:space="preserve"> настоящего Федерального закона;</w:t>
      </w:r>
    </w:p>
    <w:p>
      <w:pPr>
        <w:pStyle w:val="0"/>
        <w:jc w:val="both"/>
      </w:pPr>
      <w:r>
        <w:rPr>
          <w:sz w:val="20"/>
        </w:rPr>
        <w:t xml:space="preserve">(п. 12.9 введен Федеральным </w:t>
      </w:r>
      <w:hyperlink w:history="0" r:id="rId41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416"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bookmarkStart w:id="705" w:name="P705"/>
    <w:bookmarkEnd w:id="705"/>
    <w:p>
      <w:pPr>
        <w:pStyle w:val="0"/>
        <w:spacing w:before="200" w:lineRule="auto"/>
        <w:ind w:firstLine="540"/>
        <w:jc w:val="both"/>
      </w:pPr>
      <w:r>
        <w:rPr>
          <w:sz w:val="20"/>
        </w:rPr>
        <w:t xml:space="preserve">12.10) направлять в публично-правовую компанию "Единый регулятор азартных игр" запросы и получать информацию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общероссийской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(п. 12.10 введен Федеральным </w:t>
      </w:r>
      <w:hyperlink w:history="0" r:id="rId417"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272-ФЗ)</w:t>
      </w:r>
    </w:p>
    <w:p>
      <w:pPr>
        <w:pStyle w:val="0"/>
        <w:spacing w:before="200" w:lineRule="auto"/>
        <w:ind w:firstLine="540"/>
        <w:jc w:val="both"/>
      </w:pPr>
      <w:r>
        <w:rPr>
          <w:sz w:val="20"/>
        </w:rPr>
        <w:t xml:space="preserve">13) осуществлять иные права в соответствии с законодательством Российской Федерации.</w:t>
      </w:r>
    </w:p>
    <w:p>
      <w:pPr>
        <w:pStyle w:val="0"/>
        <w:spacing w:before="200" w:lineRule="auto"/>
        <w:ind w:firstLine="540"/>
        <w:jc w:val="both"/>
      </w:pPr>
      <w:r>
        <w:rPr>
          <w:sz w:val="20"/>
        </w:rPr>
        <w:t xml:space="preserve">2. Права, установленные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пунктами 1</w:t>
        </w:r>
      </w:hyperlink>
      <w:r>
        <w:rPr>
          <w:sz w:val="20"/>
        </w:rPr>
        <w:t xml:space="preserve"> - </w:t>
      </w:r>
      <w:hyperlink w:history="0" w:anchor="P673" w:tooltip="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
        <w:r>
          <w:rPr>
            <w:sz w:val="20"/>
            <w:color w:val="0000ff"/>
          </w:rPr>
          <w:t xml:space="preserve">5 части 1</w:t>
        </w:r>
      </w:hyperlink>
      <w:r>
        <w:rPr>
          <w:sz w:val="20"/>
        </w:rPr>
        <w:t xml:space="preserve"> настоящей статьи, вправе осуществлять в соответствии с настоящим Федеральным законом только общероссийские спортивные федерации, если иное не предусмотрено </w:t>
      </w:r>
      <w:hyperlink w:history="0" w:anchor="P497" w:tooltip="4. Физкультурно-спортивные организации в целях организации и проведения отдельных официальных спортивных соревнований, указанных в части 6 статьи 25 настоящего Федерального закона, вправе разрабатывать и представлять на утверждение в федеральный орган исполнительной власти в области физической культуры и спорта в порядке и сроки, которые установлены этим органом, правила видов спорта, по которым проводятся такие соревнования.">
        <w:r>
          <w:rPr>
            <w:sz w:val="20"/>
            <w:color w:val="0000ff"/>
          </w:rPr>
          <w:t xml:space="preserve">частями 4</w:t>
        </w:r>
      </w:hyperlink>
      <w:r>
        <w:rPr>
          <w:sz w:val="20"/>
        </w:rPr>
        <w:t xml:space="preserve"> и </w:t>
      </w:r>
      <w:hyperlink w:history="0" w:anchor="P499" w:tooltip="5. Физкультурно-спортивные организации, указанные в части 6 статьи 25 настоящего Федерального закона, вправе:">
        <w:r>
          <w:rPr>
            <w:sz w:val="20"/>
            <w:color w:val="0000ff"/>
          </w:rPr>
          <w:t xml:space="preserve">5 статьи 10</w:t>
        </w:r>
      </w:hyperlink>
      <w:r>
        <w:rPr>
          <w:sz w:val="20"/>
        </w:rPr>
        <w:t xml:space="preserve">, </w:t>
      </w:r>
      <w:hyperlink w:history="0" w:anchor="P926" w:tooltip="13.1. В случаях, если профессиональная спортивная лига, указанная в части 8 настоящей статьи и включенная в перечень, утверждаемый в соответствии с частью 6 статьи 25 настоящего Федерального закона, является организатором отдельных официальных спортивных соревнований, включенных в перечень, утверждаемый в соответствии с частью 6 статьи 25 настоящего Федерального закона, такая профессиональная спортивная лига в целях проведения отдельных официальных спортивных соревнований вправе самостоятельно:">
        <w:r>
          <w:rPr>
            <w:sz w:val="20"/>
            <w:color w:val="0000ff"/>
          </w:rPr>
          <w:t xml:space="preserve">частью 13.1 статьи 19.2</w:t>
        </w:r>
      </w:hyperlink>
      <w:r>
        <w:rPr>
          <w:sz w:val="20"/>
        </w:rPr>
        <w:t xml:space="preserve"> настоящего Федерального закона. Физкультурно-спортивные организации могут осуществлять проведение по соответствующему виду спорта чемпионатов, первенств, кубков и любительских чемпионатов России в случае делегирования общероссийскими спортивными федерациями этим организациям права на проведение данных спортивных соревнований согласно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пункту 1</w:t>
        </w:r>
      </w:hyperlink>
      <w:r>
        <w:rPr>
          <w:sz w:val="20"/>
        </w:rPr>
        <w:t xml:space="preserve"> и </w:t>
      </w:r>
      <w:hyperlink w:history="0" w:anchor="P666" w:tooltip="1.1) организовывать и проводить по соответствующему виду спорта любительские чемпионаты России, разрабатывать и утверждать положения (регламенты) о таких чемпионатах, наделять статусом победителей любительских чемпионатов России, а также делегировать на срок четыре года физкультурно-спортивным организациям право на проведение таких чемпионатов. Договор о делегировании права на проведение любительских чемпионатов России может содержать условие о продлении срока его действия на такой же срок в случае отсут...">
        <w:r>
          <w:rPr>
            <w:sz w:val="20"/>
            <w:color w:val="0000ff"/>
          </w:rPr>
          <w:t xml:space="preserve">пункту 1.1 части 1</w:t>
        </w:r>
      </w:hyperlink>
      <w:r>
        <w:rPr>
          <w:sz w:val="20"/>
        </w:rPr>
        <w:t xml:space="preserve"> настоящей статьи соответственно. Федеральные органы исполнительной власти, органы исполнительной власти субъектов Российской Федерации и органы публичной власти федеральной территории "Сириус" совместно с общероссийскими спортивными федерациями могут осуществлять организацию и проведение чемпионатов, первенств, кубков и любительских чемпионатов России по соответствующему виду спорта.</w:t>
      </w:r>
    </w:p>
    <w:p>
      <w:pPr>
        <w:pStyle w:val="0"/>
        <w:jc w:val="both"/>
      </w:pPr>
      <w:r>
        <w:rPr>
          <w:sz w:val="20"/>
        </w:rPr>
        <w:t xml:space="preserve">(в ред. Федеральных законов от 25.12.2012 </w:t>
      </w:r>
      <w:hyperlink w:history="0" r:id="rId41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257-ФЗ</w:t>
        </w:r>
      </w:hyperlink>
      <w:r>
        <w:rPr>
          <w:sz w:val="20"/>
        </w:rPr>
        <w:t xml:space="preserve">, от 22.11.2016 </w:t>
      </w:r>
      <w:hyperlink w:history="0" r:id="rId41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30.11.2023 </w:t>
      </w:r>
      <w:hyperlink w:history="0" r:id="rId420"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564-ФЗ</w:t>
        </w:r>
      </w:hyperlink>
      <w:r>
        <w:rPr>
          <w:sz w:val="20"/>
        </w:rPr>
        <w:t xml:space="preserve">, от 25.12.2023 </w:t>
      </w:r>
      <w:hyperlink w:history="0" r:id="rId421"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 от 24.07.2024 </w:t>
      </w:r>
      <w:hyperlink w:history="0" r:id="rId422"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214-ФЗ</w:t>
        </w:r>
      </w:hyperlink>
      <w:r>
        <w:rPr>
          <w:sz w:val="20"/>
        </w:rPr>
        <w:t xml:space="preserve">, от 07.04.2025 </w:t>
      </w:r>
      <w:hyperlink w:history="0" r:id="rId42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2.1. </w:t>
      </w:r>
      <w:hyperlink w:history="0" r:id="rId424" w:tooltip="Приказ Минспорта России от 13.12.2019 N 1057 (ред. от 22.07.2024) &quot;Об утверждении перечня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quot; (Зарегистрировано в Минюсте России 30.01.2020 N 57345) {КонсультантПлюс}">
        <w:r>
          <w:rPr>
            <w:sz w:val="20"/>
            <w:color w:val="0000ff"/>
          </w:rPr>
          <w:t xml:space="preserve">Перечень</w:t>
        </w:r>
      </w:hyperlink>
      <w:r>
        <w:rPr>
          <w:sz w:val="20"/>
        </w:rP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pPr>
        <w:pStyle w:val="0"/>
        <w:jc w:val="both"/>
      </w:pPr>
      <w:r>
        <w:rPr>
          <w:sz w:val="20"/>
        </w:rPr>
        <w:t xml:space="preserve">(часть 2.1 введена Федеральным </w:t>
      </w:r>
      <w:hyperlink w:history="0" r:id="rId425"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28.07.2012 N 136-ФЗ)</w:t>
      </w:r>
    </w:p>
    <w:bookmarkStart w:id="712" w:name="P712"/>
    <w:bookmarkEnd w:id="712"/>
    <w:p>
      <w:pPr>
        <w:pStyle w:val="0"/>
        <w:spacing w:before="200" w:lineRule="auto"/>
        <w:ind w:firstLine="540"/>
        <w:jc w:val="both"/>
      </w:pPr>
      <w:r>
        <w:rPr>
          <w:sz w:val="20"/>
        </w:rPr>
        <w:t xml:space="preserve">3. Общероссийские спортивные федерации обязаны:</w:t>
      </w:r>
    </w:p>
    <w:p>
      <w:pPr>
        <w:pStyle w:val="0"/>
        <w:spacing w:before="200" w:lineRule="auto"/>
        <w:ind w:firstLine="540"/>
        <w:jc w:val="both"/>
      </w:pPr>
      <w:r>
        <w:rPr>
          <w:sz w:val="20"/>
        </w:rPr>
        <w:t xml:space="preserve">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 в Российской Федерации;</w:t>
      </w:r>
    </w:p>
    <w:p>
      <w:pPr>
        <w:pStyle w:val="0"/>
        <w:jc w:val="both"/>
      </w:pPr>
      <w:r>
        <w:rPr>
          <w:sz w:val="20"/>
        </w:rPr>
        <w:t xml:space="preserve">(в ред. Федеральных законов от 29.06.2015 </w:t>
      </w:r>
      <w:hyperlink w:history="0" r:id="rId42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30.12.2020 </w:t>
      </w:r>
      <w:hyperlink w:history="0" r:id="rId427"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w:t>
      </w:r>
    </w:p>
    <w:p>
      <w:pPr>
        <w:pStyle w:val="0"/>
        <w:spacing w:before="200" w:lineRule="auto"/>
        <w:ind w:firstLine="540"/>
        <w:jc w:val="both"/>
      </w:pPr>
      <w:r>
        <w:rPr>
          <w:sz w:val="20"/>
        </w:rPr>
        <w:t xml:space="preserve">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в Российской Федерации, предусмотренными </w:t>
      </w:r>
      <w:hyperlink w:history="0" w:anchor="P720" w:tooltip="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порядке, установленном этим органом;">
        <w:r>
          <w:rPr>
            <w:sz w:val="20"/>
            <w:color w:val="0000ff"/>
          </w:rPr>
          <w:t xml:space="preserve">пунктом 5</w:t>
        </w:r>
      </w:hyperlink>
      <w:r>
        <w:rPr>
          <w:sz w:val="20"/>
        </w:rPr>
        <w:t xml:space="preserve"> настоящей части;</w:t>
      </w:r>
    </w:p>
    <w:p>
      <w:pPr>
        <w:pStyle w:val="0"/>
        <w:jc w:val="both"/>
      </w:pPr>
      <w:r>
        <w:rPr>
          <w:sz w:val="20"/>
        </w:rPr>
        <w:t xml:space="preserve">(в ред. Федеральных законов от 25.12.2012 </w:t>
      </w:r>
      <w:hyperlink w:history="0" r:id="rId42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257-ФЗ</w:t>
        </w:r>
      </w:hyperlink>
      <w:r>
        <w:rPr>
          <w:sz w:val="20"/>
        </w:rPr>
        <w:t xml:space="preserve">, от 29.06.2015 </w:t>
      </w:r>
      <w:hyperlink w:history="0" r:id="rId42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30.12.2020 </w:t>
      </w:r>
      <w:hyperlink w:history="0" r:id="rId430"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w:t>
      </w:r>
    </w:p>
    <w:p>
      <w:pPr>
        <w:pStyle w:val="0"/>
        <w:spacing w:before="200" w:lineRule="auto"/>
        <w:ind w:firstLine="540"/>
        <w:jc w:val="both"/>
      </w:pPr>
      <w:r>
        <w:rPr>
          <w:sz w:val="20"/>
        </w:rPr>
        <w:t xml:space="preserve">3) представлять в </w:t>
      </w:r>
      <w:hyperlink w:history="0" r:id="rId431" w:tooltip="Приказ Минспорта России от 07.02.2025 N 97 (ред. от 09.07.2025) &quot;Об утверждении порядка включения физкультурных и спортивных мероприятий (в том числе значимых международных официальных физкультурных мероприятий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18.03.2025 N 81569)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
    <w:p>
      <w:pPr>
        <w:pStyle w:val="0"/>
        <w:jc w:val="both"/>
      </w:pPr>
      <w:r>
        <w:rPr>
          <w:sz w:val="20"/>
        </w:rPr>
        <w:t xml:space="preserve">(п. 3 в ред. Федерального </w:t>
      </w:r>
      <w:hyperlink w:history="0" r:id="rId43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4) разрабатывать в установленном </w:t>
      </w:r>
      <w:hyperlink w:history="0" r:id="rId433"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0"/>
            <w:color w:val="0000ff"/>
          </w:rPr>
          <w:t xml:space="preserve">порядке</w:t>
        </w:r>
      </w:hyperlink>
      <w:r>
        <w:rPr>
          <w:sz w:val="20"/>
        </w:rPr>
        <w:t xml:space="preserve">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bookmarkStart w:id="720" w:name="P720"/>
    <w:bookmarkEnd w:id="720"/>
    <w:p>
      <w:pPr>
        <w:pStyle w:val="0"/>
        <w:spacing w:before="200" w:lineRule="auto"/>
        <w:ind w:firstLine="540"/>
        <w:jc w:val="both"/>
      </w:pPr>
      <w:r>
        <w:rPr>
          <w:sz w:val="20"/>
        </w:rP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w:t>
      </w:r>
      <w:hyperlink w:history="0" r:id="rId434" w:tooltip="Приказ Минспорта России от 30.06.2021 N 503 (ред. от 15.11.2024) &quot;Об утверждении порядка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quot; (Зарегистрировано в Минюсте России 06.08.2021 N 64568) {КонсультантПлюс}">
        <w:r>
          <w:rPr>
            <w:sz w:val="20"/>
            <w:color w:val="0000ff"/>
          </w:rPr>
          <w:t xml:space="preserve">порядке</w:t>
        </w:r>
      </w:hyperlink>
      <w:r>
        <w:rPr>
          <w:sz w:val="20"/>
        </w:rPr>
        <w:t xml:space="preserve">, установленном этим органом;</w:t>
      </w:r>
    </w:p>
    <w:p>
      <w:pPr>
        <w:pStyle w:val="0"/>
        <w:jc w:val="both"/>
      </w:pPr>
      <w:r>
        <w:rPr>
          <w:sz w:val="20"/>
        </w:rPr>
        <w:t xml:space="preserve">(в ред. Федерального </w:t>
      </w:r>
      <w:hyperlink w:history="0" r:id="rId43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bookmarkStart w:id="722" w:name="P722"/>
    <w:bookmarkEnd w:id="722"/>
    <w:p>
      <w:pPr>
        <w:pStyle w:val="0"/>
        <w:spacing w:before="200" w:lineRule="auto"/>
        <w:ind w:firstLine="540"/>
        <w:jc w:val="both"/>
      </w:pPr>
      <w:r>
        <w:rPr>
          <w:sz w:val="20"/>
        </w:rPr>
        <w:t xml:space="preserve">6) участвовать в предотвращении допинга в спорте и борьбе с ним, а также в противодействии проявлениям любых форм дискриминации и насилия в спорте;</w:t>
      </w:r>
    </w:p>
    <w:p>
      <w:pPr>
        <w:pStyle w:val="0"/>
        <w:jc w:val="both"/>
      </w:pPr>
      <w:r>
        <w:rPr>
          <w:sz w:val="20"/>
        </w:rPr>
        <w:t xml:space="preserve">(п. 6 в ред. Федерального </w:t>
      </w:r>
      <w:hyperlink w:history="0" r:id="rId436"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07.05.2010 N 82-ФЗ)</w:t>
      </w:r>
    </w:p>
    <w:p>
      <w:pPr>
        <w:pStyle w:val="0"/>
        <w:spacing w:before="200" w:lineRule="auto"/>
        <w:ind w:firstLine="540"/>
        <w:jc w:val="both"/>
      </w:pPr>
      <w:r>
        <w:rPr>
          <w:sz w:val="20"/>
        </w:rPr>
        <w:t xml:space="preserve">6.1) организовывать и (или) проводить ежегодно детско-юношеские спортивные соревнования по развиваемым виду или видам спорта;</w:t>
      </w:r>
    </w:p>
    <w:p>
      <w:pPr>
        <w:pStyle w:val="0"/>
        <w:jc w:val="both"/>
      </w:pPr>
      <w:r>
        <w:rPr>
          <w:sz w:val="20"/>
        </w:rPr>
        <w:t xml:space="preserve">(п. 6.1 введен Федеральным </w:t>
      </w:r>
      <w:hyperlink w:history="0" r:id="rId437"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6.2) обеспечивать размещение на своих официальных сайтах в сети "Интернет" следующей информации:</w:t>
      </w:r>
    </w:p>
    <w:p>
      <w:pPr>
        <w:pStyle w:val="0"/>
        <w:spacing w:before="200" w:lineRule="auto"/>
        <w:ind w:firstLine="540"/>
        <w:jc w:val="both"/>
      </w:pPr>
      <w:r>
        <w:rPr>
          <w:sz w:val="20"/>
        </w:rPr>
        <w:t xml:space="preserve">а) правила вида или видов спорта, утвержденные в установленном порядке;</w:t>
      </w:r>
    </w:p>
    <w:p>
      <w:pPr>
        <w:pStyle w:val="0"/>
        <w:spacing w:before="200" w:lineRule="auto"/>
        <w:ind w:firstLine="540"/>
        <w:jc w:val="both"/>
      </w:pPr>
      <w:r>
        <w:rPr>
          <w:sz w:val="20"/>
        </w:rPr>
        <w:t xml:space="preserve">б) положения (регламенты) о спортивных соревнованиях, организуемых и проводимых общероссийской спортивной федерацией;</w:t>
      </w:r>
    </w:p>
    <w:p>
      <w:pPr>
        <w:pStyle w:val="0"/>
        <w:spacing w:before="200" w:lineRule="auto"/>
        <w:ind w:firstLine="540"/>
        <w:jc w:val="both"/>
      </w:pPr>
      <w:r>
        <w:rPr>
          <w:sz w:val="20"/>
        </w:rPr>
        <w:t xml:space="preserve">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pPr>
        <w:pStyle w:val="0"/>
        <w:spacing w:before="200" w:lineRule="auto"/>
        <w:ind w:firstLine="540"/>
        <w:jc w:val="both"/>
      </w:pPr>
      <w:r>
        <w:rPr>
          <w:sz w:val="20"/>
        </w:rPr>
        <w:t xml:space="preserve">г) информация о членах и структурных подразделениях (региональных отделениях) общероссийской спортивной федерации;</w:t>
      </w:r>
    </w:p>
    <w:p>
      <w:pPr>
        <w:pStyle w:val="0"/>
        <w:spacing w:before="200" w:lineRule="auto"/>
        <w:ind w:firstLine="540"/>
        <w:jc w:val="both"/>
      </w:pPr>
      <w:r>
        <w:rPr>
          <w:sz w:val="20"/>
        </w:rPr>
        <w:t xml:space="preserve">д) сведения о руководящих органах общероссийской спортивной федерации;</w:t>
      </w:r>
    </w:p>
    <w:p>
      <w:pPr>
        <w:pStyle w:val="0"/>
        <w:spacing w:before="200" w:lineRule="auto"/>
        <w:ind w:firstLine="540"/>
        <w:jc w:val="both"/>
      </w:pPr>
      <w:r>
        <w:rPr>
          <w:sz w:val="20"/>
        </w:rPr>
        <w:t xml:space="preserve">е) списки кандидатов в спортивные сборные команды Российской Федерации и критерии их отбора;</w:t>
      </w:r>
    </w:p>
    <w:p>
      <w:pPr>
        <w:pStyle w:val="0"/>
        <w:spacing w:before="200" w:lineRule="auto"/>
        <w:ind w:firstLine="540"/>
        <w:jc w:val="both"/>
      </w:pPr>
      <w:r>
        <w:rPr>
          <w:sz w:val="20"/>
        </w:rPr>
        <w:t xml:space="preserve">ж) информация о результатах аудиторских проверок деятельности общероссийской спортивной федерации в случае проведения таких проверок;</w:t>
      </w:r>
    </w:p>
    <w:p>
      <w:pPr>
        <w:pStyle w:val="0"/>
        <w:jc w:val="both"/>
      </w:pPr>
      <w:r>
        <w:rPr>
          <w:sz w:val="20"/>
        </w:rPr>
        <w:t xml:space="preserve">(п. 6.2 введен Федеральным </w:t>
      </w:r>
      <w:hyperlink w:history="0" r:id="rId43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6.3) разрабатывать и представлять на утверждение в федеральный орган исполнительной власти в области физической культуры и спорта </w:t>
      </w:r>
      <w:hyperlink w:history="0" r:id="rId439"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правила</w:t>
        </w:r>
      </w:hyperlink>
      <w:r>
        <w:rPr>
          <w:sz w:val="20"/>
        </w:rPr>
        <w:t xml:space="preserve"> вида спорта или видов спорта в </w:t>
      </w:r>
      <w:hyperlink w:history="0" r:id="rId440" w:tooltip="Приказ Минспорта России от 31.05.2018 N 506 (ред. от 20.03.2025) &quot;Об утверждении порядка разработки общероссийскими спортивными федерациями правил вида спорта или видов спорта и представления их на утверждение&quot; (Зарегистрировано в Минюсте России 02.08.2018 N 51752) {КонсультантПлюс}">
        <w:r>
          <w:rPr>
            <w:sz w:val="20"/>
            <w:color w:val="0000ff"/>
          </w:rPr>
          <w:t xml:space="preserve">порядке</w:t>
        </w:r>
      </w:hyperlink>
      <w:r>
        <w:rPr>
          <w:sz w:val="20"/>
        </w:rPr>
        <w:t xml:space="preserve"> и в сроки, которые установлены этим органом;</w:t>
      </w:r>
    </w:p>
    <w:p>
      <w:pPr>
        <w:pStyle w:val="0"/>
        <w:jc w:val="both"/>
      </w:pPr>
      <w:r>
        <w:rPr>
          <w:sz w:val="20"/>
        </w:rPr>
        <w:t xml:space="preserve">(п. 6.3 введен Федеральным </w:t>
      </w:r>
      <w:hyperlink w:history="0" r:id="rId44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pPr>
        <w:pStyle w:val="0"/>
        <w:jc w:val="both"/>
      </w:pPr>
      <w:r>
        <w:rPr>
          <w:sz w:val="20"/>
        </w:rPr>
        <w:t xml:space="preserve">(п. 6.4 введен Федеральным </w:t>
      </w:r>
      <w:hyperlink w:history="0" r:id="rId44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w:history="0" r:id="rId443" w:tooltip="Приказ Минспорта России от 29.11.2022 N 1086 (ред. от 09.10.2024) &quot;Об утверждении порядка согласования общероссийской спортивной федерацией кандидатуры на должность главного тренера спортивной сборной команды Российской федерации по соответствующему виду спорта&quot; (Зарегистрировано в Минюсте России 02.03.2023 N 72492) {КонсультантПлюс}">
        <w:r>
          <w:rPr>
            <w:sz w:val="20"/>
            <w:color w:val="0000ff"/>
          </w:rPr>
          <w:t xml:space="preserve">порядке</w:t>
        </w:r>
      </w:hyperlink>
      <w:r>
        <w:rPr>
          <w:sz w:val="20"/>
        </w:rPr>
        <w:t xml:space="preserve">;</w:t>
      </w:r>
    </w:p>
    <w:p>
      <w:pPr>
        <w:pStyle w:val="0"/>
        <w:jc w:val="both"/>
      </w:pPr>
      <w:r>
        <w:rPr>
          <w:sz w:val="20"/>
        </w:rPr>
        <w:t xml:space="preserve">(п. 6.5 введен Федеральным </w:t>
      </w:r>
      <w:hyperlink w:history="0" r:id="rId44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w:t>
      </w:r>
      <w:hyperlink w:history="0" r:id="rId445" w:tooltip="Приказ Минспорта России от 31.05.2023 N 398 (ред. от 19.03.2025) &quot;Об утверждении порядка представления отчета о деятельности соответствующей общероссийской спортивной федерации&quot; (Зарегистрировано в Минюсте России 06.07.2023 N 74150) {КонсультантПлюс}">
        <w:r>
          <w:rPr>
            <w:sz w:val="20"/>
            <w:color w:val="0000ff"/>
          </w:rPr>
          <w:t xml:space="preserve">порядке</w:t>
        </w:r>
      </w:hyperlink>
      <w:r>
        <w:rPr>
          <w:sz w:val="20"/>
        </w:rPr>
        <w:t xml:space="preserve">, а также представлять в указанный орган в </w:t>
      </w:r>
      <w:hyperlink w:history="0" r:id="rId446" w:tooltip="Приказ Минспорта России от 16.08.2013 N 643 &quot;Об утверждении Порядка и сроков представления общероссийской спортивной федерацией отчета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quot; (Зарегистрировано в Минюсте России 15.10.2013 N 30183) {КонсультантПлюс}">
        <w:r>
          <w:rPr>
            <w:sz w:val="20"/>
            <w:color w:val="0000ff"/>
          </w:rPr>
          <w:t xml:space="preserve">порядке</w:t>
        </w:r>
      </w:hyperlink>
      <w:r>
        <w:rPr>
          <w:sz w:val="20"/>
        </w:rPr>
        <w:t xml:space="preserve">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pPr>
        <w:pStyle w:val="0"/>
        <w:jc w:val="both"/>
      </w:pPr>
      <w:r>
        <w:rPr>
          <w:sz w:val="20"/>
        </w:rPr>
        <w:t xml:space="preserve">(п. 6.6 введен Федеральным </w:t>
      </w:r>
      <w:hyperlink w:history="0" r:id="rId447"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bookmarkStart w:id="743" w:name="P743"/>
    <w:bookmarkEnd w:id="743"/>
    <w:p>
      <w:pPr>
        <w:pStyle w:val="0"/>
        <w:spacing w:before="200" w:lineRule="auto"/>
        <w:ind w:firstLine="540"/>
        <w:jc w:val="both"/>
      </w:pPr>
      <w:r>
        <w:rPr>
          <w:sz w:val="20"/>
        </w:rPr>
        <w:t xml:space="preserve">6.7)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pPr>
        <w:pStyle w:val="0"/>
        <w:jc w:val="both"/>
      </w:pPr>
      <w:r>
        <w:rPr>
          <w:sz w:val="20"/>
        </w:rPr>
        <w:t xml:space="preserve">(п. 6.7 введен Федеральным </w:t>
      </w:r>
      <w:hyperlink w:history="0" r:id="rId448" w:tooltip="Федеральный закон от 23.07.2013 N 198-ФЗ (ред. от 28.11.2025)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законом</w:t>
        </w:r>
      </w:hyperlink>
      <w:r>
        <w:rPr>
          <w:sz w:val="20"/>
        </w:rPr>
        <w:t xml:space="preserve"> от 23.07.2013 N 198-ФЗ; в ред. Федерального </w:t>
      </w:r>
      <w:hyperlink w:history="0" r:id="rId449"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bookmarkStart w:id="745" w:name="P745"/>
    <w:bookmarkEnd w:id="745"/>
    <w:p>
      <w:pPr>
        <w:pStyle w:val="0"/>
        <w:spacing w:before="200" w:lineRule="auto"/>
        <w:ind w:firstLine="540"/>
        <w:jc w:val="both"/>
      </w:pPr>
      <w:r>
        <w:rPr>
          <w:sz w:val="20"/>
        </w:rPr>
        <w:t xml:space="preserve">6.8) по предложениям профессиональных спортивных лиг, организаторов официальных спортивных соревнований, региональных спортивных федераций и местных спортивных федераций направлять запросы для получения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профессиональными спортивными лигами или организаторами официальных спортивных соревнований, а также на официальные спортивные соревнования по развиваемым этими региональными спортивными федерациями и местными спортивными федерациями видам спорта и предоставлять полученную от публично-правовой компании "Единый регулятор азартных игр" информацию этим профессиональным спортивным лигам, организаторам официальных спортивных соревнований, региональным спортивным федерациям и местным спортивным федерациям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(п. 6.8 введен Федеральным </w:t>
      </w:r>
      <w:hyperlink w:history="0" r:id="rId450"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272-ФЗ)</w:t>
      </w:r>
    </w:p>
    <w:p>
      <w:pPr>
        <w:pStyle w:val="0"/>
        <w:spacing w:before="200" w:lineRule="auto"/>
        <w:ind w:firstLine="540"/>
        <w:jc w:val="both"/>
      </w:pPr>
      <w:r>
        <w:rPr>
          <w:sz w:val="20"/>
        </w:rPr>
        <w:t xml:space="preserve">7) исполнять иные обязанности в соответствии с законодательством Российской Федерации и со своими уставами.</w:t>
      </w:r>
    </w:p>
    <w:p>
      <w:pPr>
        <w:pStyle w:val="0"/>
        <w:spacing w:before="200" w:lineRule="auto"/>
        <w:ind w:firstLine="540"/>
        <w:jc w:val="both"/>
      </w:pPr>
      <w:r>
        <w:rPr>
          <w:sz w:val="20"/>
        </w:rPr>
        <w:t xml:space="preserve">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w:t>
      </w:r>
      <w:hyperlink w:history="0" r:id="rId451" w:tooltip="Приказ Минспорта России от 01.04.2013 N 153 &quot;Об утверждении Перечня командных игровых видов спорта, по которым чемпионаты, первенства и (или) кубки России проводятся с участием спортивных клубов, имеющих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 {КонсультантПлюс}">
        <w:r>
          <w:rPr>
            <w:sz w:val="20"/>
            <w:color w:val="0000ff"/>
          </w:rPr>
          <w:t xml:space="preserve">Перечень</w:t>
        </w:r>
      </w:hyperlink>
      <w:r>
        <w:rPr>
          <w:sz w:val="20"/>
        </w:rPr>
        <w:t xml:space="preserve"> командных игровых видов спорта определяется федеральным органом исполнительной власти в области физической культуры и спорта.</w:t>
      </w:r>
    </w:p>
    <w:p>
      <w:pPr>
        <w:pStyle w:val="0"/>
        <w:jc w:val="both"/>
      </w:pPr>
      <w:r>
        <w:rPr>
          <w:sz w:val="20"/>
        </w:rPr>
        <w:t xml:space="preserve">(часть 4 введена Федеральным </w:t>
      </w:r>
      <w:hyperlink w:history="0" r:id="rId45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ind w:firstLine="540"/>
        <w:jc w:val="both"/>
      </w:pPr>
      <w:r>
        <w:rPr>
          <w:sz w:val="20"/>
        </w:rPr>
      </w:r>
    </w:p>
    <w:p>
      <w:pPr>
        <w:pStyle w:val="2"/>
        <w:outlineLvl w:val="1"/>
        <w:ind w:firstLine="540"/>
        <w:jc w:val="both"/>
      </w:pPr>
      <w:r>
        <w:rPr>
          <w:sz w:val="20"/>
        </w:rPr>
        <w:t xml:space="preserve">Статья 16.1. Права и обязанности региональных спортивных федераций</w:t>
      </w:r>
    </w:p>
    <w:p>
      <w:pPr>
        <w:pStyle w:val="0"/>
        <w:ind w:firstLine="540"/>
        <w:jc w:val="both"/>
      </w:pPr>
      <w:r>
        <w:rPr>
          <w:sz w:val="20"/>
        </w:rPr>
      </w:r>
    </w:p>
    <w:p>
      <w:pPr>
        <w:pStyle w:val="0"/>
        <w:ind w:firstLine="540"/>
        <w:jc w:val="both"/>
      </w:pPr>
      <w:r>
        <w:rPr>
          <w:sz w:val="20"/>
        </w:rPr>
        <w:t xml:space="preserve">(введена Федеральным </w:t>
      </w:r>
      <w:hyperlink w:history="0" r:id="rId453"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ind w:firstLine="540"/>
        <w:jc w:val="both"/>
      </w:pPr>
      <w:r>
        <w:rPr>
          <w:sz w:val="20"/>
        </w:rPr>
      </w:r>
    </w:p>
    <w:p>
      <w:pPr>
        <w:pStyle w:val="0"/>
        <w:ind w:firstLine="540"/>
        <w:jc w:val="both"/>
      </w:pPr>
      <w:r>
        <w:rPr>
          <w:sz w:val="20"/>
        </w:rPr>
        <w:t xml:space="preserve">1. Региональные спортивные федерации вправе:</w:t>
      </w:r>
    </w:p>
    <w:p>
      <w:pPr>
        <w:pStyle w:val="0"/>
        <w:spacing w:before="200" w:lineRule="auto"/>
        <w:ind w:firstLine="540"/>
        <w:jc w:val="both"/>
      </w:pPr>
      <w:r>
        <w:rPr>
          <w:sz w:val="20"/>
        </w:rPr>
        <w:t xml:space="preserve">1) организовывать и проводить, в том числе совместно с органами исполнительной власти субъекта Российской Федерации, чемпионаты, первенства, кубки и любительские чемпионаты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субъекта Российской Федерации;</w:t>
      </w:r>
    </w:p>
    <w:p>
      <w:pPr>
        <w:pStyle w:val="0"/>
        <w:jc w:val="both"/>
      </w:pPr>
      <w:r>
        <w:rPr>
          <w:sz w:val="20"/>
        </w:rPr>
        <w:t xml:space="preserve">(в ред. Федерального </w:t>
      </w:r>
      <w:hyperlink w:history="0" r:id="rId454"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pPr>
        <w:pStyle w:val="0"/>
        <w:spacing w:before="200" w:lineRule="auto"/>
        <w:ind w:firstLine="540"/>
        <w:jc w:val="both"/>
      </w:pPr>
      <w:r>
        <w:rPr>
          <w:sz w:val="20"/>
        </w:rPr>
        <w:t xml:space="preserve">3) организовывать и проводить региональные и межмуниципальные официальные спортивные мероприятия по соответствующим видам спорта;</w:t>
      </w:r>
    </w:p>
    <w:p>
      <w:pPr>
        <w:pStyle w:val="0"/>
        <w:spacing w:before="200" w:lineRule="auto"/>
        <w:ind w:firstLine="540"/>
        <w:jc w:val="both"/>
      </w:pPr>
      <w:r>
        <w:rPr>
          <w:sz w:val="20"/>
        </w:rPr>
        <w:t xml:space="preserve">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45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4.1) осуществлять подготовку контролеров-распорядителей;</w:t>
      </w:r>
    </w:p>
    <w:p>
      <w:pPr>
        <w:pStyle w:val="0"/>
        <w:jc w:val="both"/>
      </w:pPr>
      <w:r>
        <w:rPr>
          <w:sz w:val="20"/>
        </w:rPr>
        <w:t xml:space="preserve">(п. 4.1 введен Федеральным </w:t>
      </w:r>
      <w:hyperlink w:history="0" r:id="rId456"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4.2) отказаться от государственной аккредитации и прекратить свою деятельность в качестве региональной спортивной федерации;</w:t>
      </w:r>
    </w:p>
    <w:p>
      <w:pPr>
        <w:pStyle w:val="0"/>
        <w:jc w:val="both"/>
      </w:pPr>
      <w:r>
        <w:rPr>
          <w:sz w:val="20"/>
        </w:rPr>
        <w:t xml:space="preserve">(п. 4.2 введен Федеральным </w:t>
      </w:r>
      <w:hyperlink w:history="0" r:id="rId457"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03.07.2019 N 172-ФЗ)</w:t>
      </w:r>
    </w:p>
    <w:bookmarkStart w:id="766" w:name="P766"/>
    <w:bookmarkEnd w:id="766"/>
    <w:p>
      <w:pPr>
        <w:pStyle w:val="0"/>
        <w:spacing w:before="200" w:lineRule="auto"/>
        <w:ind w:firstLine="540"/>
        <w:jc w:val="both"/>
      </w:pPr>
      <w:r>
        <w:rPr>
          <w:sz w:val="20"/>
        </w:rPr>
        <w:t xml:space="preserve">4.3)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региональной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(п. 4.3 введен Федеральным </w:t>
      </w:r>
      <w:hyperlink w:history="0" r:id="rId458"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272-ФЗ)</w:t>
      </w:r>
    </w:p>
    <w:p>
      <w:pPr>
        <w:pStyle w:val="0"/>
        <w:spacing w:before="200" w:lineRule="auto"/>
        <w:ind w:firstLine="540"/>
        <w:jc w:val="both"/>
      </w:pPr>
      <w:r>
        <w:rPr>
          <w:sz w:val="20"/>
        </w:rPr>
        <w:t xml:space="preserve">5) осуществлять иные права в соответствии с законодательством Российской Федерации и нормативными правовыми актами субъекта Российской Федерации.</w:t>
      </w:r>
    </w:p>
    <w:bookmarkStart w:id="769" w:name="P769"/>
    <w:bookmarkEnd w:id="769"/>
    <w:p>
      <w:pPr>
        <w:pStyle w:val="0"/>
        <w:spacing w:before="200" w:lineRule="auto"/>
        <w:ind w:firstLine="540"/>
        <w:jc w:val="both"/>
      </w:pPr>
      <w:r>
        <w:rPr>
          <w:sz w:val="20"/>
        </w:rPr>
        <w:t xml:space="preserve">2. Региональные спортивные федерации обязаны:</w:t>
      </w:r>
    </w:p>
    <w:p>
      <w:pPr>
        <w:pStyle w:val="0"/>
        <w:spacing w:before="200" w:lineRule="auto"/>
        <w:ind w:firstLine="540"/>
        <w:jc w:val="both"/>
      </w:pPr>
      <w:r>
        <w:rPr>
          <w:sz w:val="20"/>
        </w:rPr>
        <w:t xml:space="preserve">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pPr>
        <w:pStyle w:val="0"/>
        <w:jc w:val="both"/>
      </w:pPr>
      <w:r>
        <w:rPr>
          <w:sz w:val="20"/>
        </w:rPr>
        <w:t xml:space="preserve">(в ред. Федерального </w:t>
      </w:r>
      <w:hyperlink w:history="0" r:id="rId45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pPr>
        <w:pStyle w:val="0"/>
        <w:spacing w:before="200" w:lineRule="auto"/>
        <w:ind w:firstLine="540"/>
        <w:jc w:val="both"/>
      </w:pPr>
      <w:r>
        <w:rPr>
          <w:sz w:val="20"/>
        </w:rPr>
        <w:t xml:space="preserve">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pPr>
        <w:pStyle w:val="0"/>
        <w:spacing w:before="200" w:lineRule="auto"/>
        <w:ind w:firstLine="540"/>
        <w:jc w:val="both"/>
      </w:pPr>
      <w:r>
        <w:rPr>
          <w:sz w:val="20"/>
        </w:rPr>
        <w:t xml:space="preserve">4) организовывать и (или) проводить ежегодно региональные и межмуниципальные спортивные соревнования по развиваемым виду или видам спорта;</w:t>
      </w:r>
    </w:p>
    <w:p>
      <w:pPr>
        <w:pStyle w:val="0"/>
        <w:spacing w:before="200" w:lineRule="auto"/>
        <w:ind w:firstLine="540"/>
        <w:jc w:val="both"/>
      </w:pPr>
      <w:r>
        <w:rPr>
          <w:sz w:val="20"/>
        </w:rPr>
        <w:t xml:space="preserve">5) 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pPr>
        <w:pStyle w:val="0"/>
        <w:jc w:val="both"/>
      </w:pPr>
      <w:r>
        <w:rPr>
          <w:sz w:val="20"/>
        </w:rPr>
        <w:t xml:space="preserve">(в ред. Федерального </w:t>
      </w:r>
      <w:hyperlink w:history="0" r:id="rId46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6) участвовать в предотвращении допинга в спорте и борьбе с ним, а также в противодействии проявлениям любых форм дискриминации и насилия в спорте;</w:t>
      </w:r>
    </w:p>
    <w:p>
      <w:pPr>
        <w:pStyle w:val="0"/>
        <w:spacing w:before="200" w:lineRule="auto"/>
        <w:ind w:firstLine="540"/>
        <w:jc w:val="both"/>
      </w:pPr>
      <w:r>
        <w:rPr>
          <w:sz w:val="20"/>
        </w:rPr>
        <w:t xml:space="preserve">6.1)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pPr>
        <w:pStyle w:val="0"/>
        <w:jc w:val="both"/>
      </w:pPr>
      <w:r>
        <w:rPr>
          <w:sz w:val="20"/>
        </w:rPr>
        <w:t xml:space="preserve">(п. 6.1 введен Федеральным </w:t>
      </w:r>
      <w:hyperlink w:history="0" r:id="rId461" w:tooltip="Федеральный закон от 23.07.2013 N 198-ФЗ (ред. от 28.11.2025)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законом</w:t>
        </w:r>
      </w:hyperlink>
      <w:r>
        <w:rPr>
          <w:sz w:val="20"/>
        </w:rPr>
        <w:t xml:space="preserve"> от 23.07.2013 N 198-ФЗ; в ред. Федерального </w:t>
      </w:r>
      <w:hyperlink w:history="0" r:id="rId462"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pPr>
        <w:pStyle w:val="0"/>
        <w:spacing w:before="200" w:lineRule="auto"/>
        <w:ind w:firstLine="540"/>
        <w:jc w:val="both"/>
      </w:pPr>
      <w:r>
        <w:rPr>
          <w:sz w:val="20"/>
        </w:rPr>
        <w:t xml:space="preserve">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pPr>
        <w:pStyle w:val="0"/>
        <w:ind w:firstLine="540"/>
        <w:jc w:val="both"/>
      </w:pPr>
      <w:r>
        <w:rPr>
          <w:sz w:val="20"/>
        </w:rPr>
      </w:r>
    </w:p>
    <w:p>
      <w:pPr>
        <w:pStyle w:val="2"/>
        <w:outlineLvl w:val="1"/>
        <w:ind w:firstLine="540"/>
        <w:jc w:val="both"/>
      </w:pPr>
      <w:r>
        <w:rPr>
          <w:sz w:val="20"/>
        </w:rPr>
        <w:t xml:space="preserve">Статья 16.2. Права и обязанности общероссийских спортивных федераций, заключивших с уполномоченным органом публичной власти федеральной территории "Сириус" соглашения о сотрудничестве</w:t>
      </w:r>
    </w:p>
    <w:p>
      <w:pPr>
        <w:pStyle w:val="0"/>
        <w:ind w:firstLine="540"/>
        <w:jc w:val="both"/>
      </w:pPr>
      <w:r>
        <w:rPr>
          <w:sz w:val="20"/>
        </w:rPr>
      </w:r>
    </w:p>
    <w:p>
      <w:pPr>
        <w:pStyle w:val="0"/>
        <w:ind w:firstLine="540"/>
        <w:jc w:val="both"/>
      </w:pPr>
      <w:r>
        <w:rPr>
          <w:sz w:val="20"/>
        </w:rPr>
        <w:t xml:space="preserve">(введена Федеральным </w:t>
      </w:r>
      <w:hyperlink w:history="0" r:id="rId46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ind w:firstLine="540"/>
        <w:jc w:val="both"/>
      </w:pPr>
      <w:r>
        <w:rPr>
          <w:sz w:val="20"/>
        </w:rPr>
      </w:r>
    </w:p>
    <w:p>
      <w:pPr>
        <w:pStyle w:val="0"/>
        <w:ind w:firstLine="540"/>
        <w:jc w:val="both"/>
      </w:pPr>
      <w:r>
        <w:rPr>
          <w:sz w:val="20"/>
        </w:rPr>
        <w:t xml:space="preserve">1. Общероссийские спортивные федерации, заключившие с уполномоченным органом публичной власти федеральной территории "Сириус" соглашения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 статьи 8.1</w:t>
        </w:r>
      </w:hyperlink>
      <w:r>
        <w:rPr>
          <w:sz w:val="20"/>
        </w:rPr>
        <w:t xml:space="preserve"> настоящего Федерального закона, вправе:</w:t>
      </w:r>
    </w:p>
    <w:p>
      <w:pPr>
        <w:pStyle w:val="0"/>
        <w:spacing w:before="200" w:lineRule="auto"/>
        <w:ind w:firstLine="540"/>
        <w:jc w:val="both"/>
      </w:pPr>
      <w:r>
        <w:rPr>
          <w:sz w:val="20"/>
        </w:rPr>
        <w:t xml:space="preserve">1) организовывать и проводить, в том числе совместно с органами публичной власти федеральной территории "Сириус", чемпионаты, первенства, кубки и любительские чемпионаты федеральной территории "Сириус"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федеральной территории "Сириус";</w:t>
      </w:r>
    </w:p>
    <w:p>
      <w:pPr>
        <w:pStyle w:val="0"/>
        <w:spacing w:before="200" w:lineRule="auto"/>
        <w:ind w:firstLine="540"/>
        <w:jc w:val="both"/>
      </w:pPr>
      <w:r>
        <w:rPr>
          <w:sz w:val="20"/>
        </w:rPr>
        <w:t xml:space="preserve">2)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бюджета федеральной территории "Сириус" в порядке, установленном органами публичной власти федеральной территории "Сириус";</w:t>
      </w:r>
    </w:p>
    <w:p>
      <w:pPr>
        <w:pStyle w:val="0"/>
        <w:spacing w:before="200" w:lineRule="auto"/>
        <w:ind w:firstLine="540"/>
        <w:jc w:val="both"/>
      </w:pPr>
      <w:r>
        <w:rPr>
          <w:sz w:val="20"/>
        </w:rPr>
        <w:t xml:space="preserve">3) осуществлять иные права в соответствии с законодательством Российской Федерации и нормативными правовыми актами органов публичной власти федеральной территории "Сириус".</w:t>
      </w:r>
    </w:p>
    <w:bookmarkStart w:id="791" w:name="P791"/>
    <w:bookmarkEnd w:id="791"/>
    <w:p>
      <w:pPr>
        <w:pStyle w:val="0"/>
        <w:spacing w:before="200" w:lineRule="auto"/>
        <w:ind w:firstLine="540"/>
        <w:jc w:val="both"/>
      </w:pPr>
      <w:r>
        <w:rPr>
          <w:sz w:val="20"/>
        </w:rPr>
        <w:t xml:space="preserve">2. Общероссийские спортивные федерации, заключившие с уполномоченным органом публичной власти федеральной территории "Сириус" соглашения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 статьи 8.1</w:t>
        </w:r>
      </w:hyperlink>
      <w:r>
        <w:rPr>
          <w:sz w:val="20"/>
        </w:rPr>
        <w:t xml:space="preserve"> настоящего Федерального закона, обязаны:</w:t>
      </w:r>
    </w:p>
    <w:p>
      <w:pPr>
        <w:pStyle w:val="0"/>
        <w:spacing w:before="200" w:lineRule="auto"/>
        <w:ind w:firstLine="540"/>
        <w:jc w:val="both"/>
      </w:pPr>
      <w:r>
        <w:rPr>
          <w:sz w:val="20"/>
        </w:rPr>
        <w:t xml:space="preserve">1) во взаимодействии с иными субъектами физической культуры и спорта обеспечивать развитие соответствующих видов спорта в федеральной территории "Сириус" в соответствии с программами развития соответствующих видов спорта в федеральной территории "Сириус";</w:t>
      </w:r>
    </w:p>
    <w:p>
      <w:pPr>
        <w:pStyle w:val="0"/>
        <w:spacing w:before="200" w:lineRule="auto"/>
        <w:ind w:firstLine="540"/>
        <w:jc w:val="both"/>
      </w:pPr>
      <w:r>
        <w:rPr>
          <w:sz w:val="20"/>
        </w:rPr>
        <w:t xml:space="preserve">2) осуществлять подготовку и формирование спортивных сборных команд федеральной территории "Сириус" по соответствующим видам спорта;</w:t>
      </w:r>
    </w:p>
    <w:p>
      <w:pPr>
        <w:pStyle w:val="0"/>
        <w:spacing w:before="200" w:lineRule="auto"/>
        <w:ind w:firstLine="540"/>
        <w:jc w:val="both"/>
      </w:pPr>
      <w:r>
        <w:rPr>
          <w:sz w:val="20"/>
        </w:rPr>
        <w:t xml:space="preserve">3) участвовать в формировании и реализации календарного плана физкультурных мероприятий и спортивных мероприятий федеральной территории "Сириус";</w:t>
      </w:r>
    </w:p>
    <w:p>
      <w:pPr>
        <w:pStyle w:val="0"/>
        <w:spacing w:before="200" w:lineRule="auto"/>
        <w:ind w:firstLine="540"/>
        <w:jc w:val="both"/>
      </w:pPr>
      <w:r>
        <w:rPr>
          <w:sz w:val="20"/>
        </w:rPr>
        <w:t xml:space="preserve">4) организовывать и проводить ежегодно официальные физкультурные мероприятия и спортивные мероприятия федеральной территории "Сириус" по развиваемым виду или видам спорта;</w:t>
      </w:r>
    </w:p>
    <w:p>
      <w:pPr>
        <w:pStyle w:val="0"/>
        <w:spacing w:before="200" w:lineRule="auto"/>
        <w:ind w:firstLine="540"/>
        <w:jc w:val="both"/>
      </w:pPr>
      <w:r>
        <w:rPr>
          <w:sz w:val="20"/>
        </w:rPr>
        <w:t xml:space="preserve">5) разрабатывать и представлять в уполномоченный орган публичной власти федеральной территории "Сириус" программы развития соответствующих видов спорта в федеральной территории "Сириус" в порядке, установленном этим органом, а также реализовывать указанные программы и представлять ежегодно отчеты об их реализации;</w:t>
      </w:r>
    </w:p>
    <w:p>
      <w:pPr>
        <w:pStyle w:val="0"/>
        <w:spacing w:before="200" w:lineRule="auto"/>
        <w:ind w:firstLine="540"/>
        <w:jc w:val="both"/>
      </w:pPr>
      <w:r>
        <w:rPr>
          <w:sz w:val="20"/>
        </w:rPr>
        <w:t xml:space="preserve">6) представлять ежегодно в период действия соглашения, заключенного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 статьи 8.1</w:t>
        </w:r>
      </w:hyperlink>
      <w:r>
        <w:rPr>
          <w:sz w:val="20"/>
        </w:rPr>
        <w:t xml:space="preserve"> настоящего Федерального закона, в уполномоченный орган публичной власти федеральной территории "Сириус" отчеты о своей деятельности в федеральной территории "Сириус" в установленном им порядке;</w:t>
      </w:r>
    </w:p>
    <w:p>
      <w:pPr>
        <w:pStyle w:val="0"/>
        <w:spacing w:before="200" w:lineRule="auto"/>
        <w:ind w:firstLine="540"/>
        <w:jc w:val="both"/>
      </w:pPr>
      <w:r>
        <w:rPr>
          <w:sz w:val="20"/>
        </w:rPr>
        <w:t xml:space="preserve">7) исполнять иные обязанности в соответствии с законодательством Российской Федерации, нормативными правовыми актами органов публичной власти федеральной территории "Сириус" и со своими уставами.</w:t>
      </w:r>
    </w:p>
    <w:p>
      <w:pPr>
        <w:pStyle w:val="0"/>
        <w:ind w:firstLine="540"/>
        <w:jc w:val="both"/>
      </w:pPr>
      <w:r>
        <w:rPr>
          <w:sz w:val="20"/>
        </w:rPr>
      </w:r>
    </w:p>
    <w:p>
      <w:pPr>
        <w:pStyle w:val="2"/>
        <w:outlineLvl w:val="1"/>
        <w:ind w:firstLine="540"/>
        <w:jc w:val="both"/>
      </w:pPr>
      <w:r>
        <w:rPr>
          <w:sz w:val="20"/>
        </w:rPr>
        <w:t xml:space="preserve">Статья 17. Реестр общероссийских и аккредитованных региональных спортивных федераций</w:t>
      </w:r>
    </w:p>
    <w:p>
      <w:pPr>
        <w:pStyle w:val="0"/>
        <w:ind w:firstLine="540"/>
        <w:jc w:val="both"/>
      </w:pPr>
      <w:r>
        <w:rPr>
          <w:sz w:val="20"/>
        </w:rPr>
      </w:r>
    </w:p>
    <w:p>
      <w:pPr>
        <w:pStyle w:val="0"/>
        <w:ind w:firstLine="540"/>
        <w:jc w:val="both"/>
      </w:pPr>
      <w:r>
        <w:rPr>
          <w:sz w:val="20"/>
        </w:rPr>
        <w:t xml:space="preserve">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pPr>
        <w:pStyle w:val="0"/>
        <w:spacing w:before="200" w:lineRule="auto"/>
        <w:ind w:firstLine="540"/>
        <w:jc w:val="both"/>
      </w:pPr>
      <w:r>
        <w:rPr>
          <w:sz w:val="20"/>
        </w:rPr>
        <w:t xml:space="preserve">2. В реестре общероссийских и аккредитованных региональных спортивных федераций содержатся следующие сведения и документы:</w:t>
      </w:r>
    </w:p>
    <w:p>
      <w:pPr>
        <w:pStyle w:val="0"/>
        <w:spacing w:before="200" w:lineRule="auto"/>
        <w:ind w:firstLine="540"/>
        <w:jc w:val="both"/>
      </w:pPr>
      <w:r>
        <w:rPr>
          <w:sz w:val="20"/>
        </w:rPr>
        <w:t xml:space="preserve">1) наименования соответствующих спортивных федераций;</w:t>
      </w:r>
    </w:p>
    <w:p>
      <w:pPr>
        <w:pStyle w:val="0"/>
        <w:spacing w:before="200" w:lineRule="auto"/>
        <w:ind w:firstLine="540"/>
        <w:jc w:val="both"/>
      </w:pPr>
      <w:r>
        <w:rPr>
          <w:sz w:val="20"/>
        </w:rPr>
        <w:t xml:space="preserve">2) виды спорта, в целях развития которых созданы и осуществляют свою деятельность соответствующие спортивные федерации;</w:t>
      </w:r>
    </w:p>
    <w:p>
      <w:pPr>
        <w:pStyle w:val="0"/>
        <w:spacing w:before="200" w:lineRule="auto"/>
        <w:ind w:firstLine="540"/>
        <w:jc w:val="both"/>
      </w:pPr>
      <w:r>
        <w:rPr>
          <w:sz w:val="20"/>
        </w:rPr>
        <w:t xml:space="preserve">3) перечень лиц, являющихся членами соответствующих спортивных федераций;</w:t>
      </w:r>
    </w:p>
    <w:p>
      <w:pPr>
        <w:pStyle w:val="0"/>
        <w:spacing w:before="200" w:lineRule="auto"/>
        <w:ind w:firstLine="540"/>
        <w:jc w:val="both"/>
      </w:pPr>
      <w:r>
        <w:rPr>
          <w:sz w:val="20"/>
        </w:rPr>
        <w:t xml:space="preserve">4) сведения о персональном составе руководящих органов соответствующих спортивных федераций;</w:t>
      </w:r>
    </w:p>
    <w:p>
      <w:pPr>
        <w:pStyle w:val="0"/>
        <w:spacing w:before="200" w:lineRule="auto"/>
        <w:ind w:firstLine="540"/>
        <w:jc w:val="both"/>
      </w:pPr>
      <w:r>
        <w:rPr>
          <w:sz w:val="20"/>
        </w:rPr>
        <w:t xml:space="preserve">5) копии содержащихся в едином государственном реестре юридических лиц учредительных документов соответствующих спортивных федераций и внесенных в них изменений в форме электронных документов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pPr>
        <w:pStyle w:val="0"/>
        <w:jc w:val="both"/>
      </w:pPr>
      <w:r>
        <w:rPr>
          <w:sz w:val="20"/>
        </w:rPr>
        <w:t xml:space="preserve">(в ред. Федеральных законов от 23.02.2011 </w:t>
      </w:r>
      <w:hyperlink w:history="0" r:id="rId464"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20-ФЗ</w:t>
        </w:r>
      </w:hyperlink>
      <w:r>
        <w:rPr>
          <w:sz w:val="20"/>
        </w:rPr>
        <w:t xml:space="preserve">, от 31.07.2025 </w:t>
      </w:r>
      <w:hyperlink w:history="0" r:id="rId46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6) сведения о членстве общероссийских спортивных федераций в международных физкультурно-спортивных организациях.</w:t>
      </w:r>
    </w:p>
    <w:p>
      <w:pPr>
        <w:pStyle w:val="0"/>
        <w:spacing w:before="200" w:lineRule="auto"/>
        <w:ind w:firstLine="540"/>
        <w:jc w:val="both"/>
      </w:pPr>
      <w:r>
        <w:rPr>
          <w:sz w:val="20"/>
        </w:rPr>
        <w:t xml:space="preserve">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p>
      <w:pPr>
        <w:pStyle w:val="0"/>
        <w:spacing w:before="200" w:lineRule="auto"/>
        <w:ind w:firstLine="540"/>
        <w:jc w:val="both"/>
      </w:pPr>
      <w:r>
        <w:rPr>
          <w:sz w:val="20"/>
        </w:rPr>
        <w:t xml:space="preserve">4. </w:t>
      </w:r>
      <w:hyperlink w:history="0" r:id="rId466" w:tooltip="Приказ Минспорта России от 30.03.2015 N 276 (ред. от 07.11.2025) &quot;Об утверждении Порядка ведения реестра общероссийских и аккредитованных региональных спортивных федераций и предоставления сведений, содержащихся в этом реестре&quot; (Зарегистрировано в Минюсте России 17.06.2015 N 37667) {КонсультантПлюс}">
        <w:r>
          <w:rPr>
            <w:sz w:val="20"/>
            <w:color w:val="0000ff"/>
          </w:rPr>
          <w:t xml:space="preserve">Порядок</w:t>
        </w:r>
      </w:hyperlink>
      <w:r>
        <w:rPr>
          <w:sz w:val="20"/>
        </w:rP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46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ind w:firstLine="540"/>
        <w:jc w:val="both"/>
      </w:pPr>
      <w:r>
        <w:rPr>
          <w:sz w:val="20"/>
        </w:rPr>
      </w:r>
    </w:p>
    <w:p>
      <w:pPr>
        <w:pStyle w:val="2"/>
        <w:outlineLvl w:val="1"/>
        <w:ind w:firstLine="540"/>
        <w:jc w:val="both"/>
      </w:pPr>
      <w:r>
        <w:rPr>
          <w:sz w:val="20"/>
        </w:rPr>
        <w:t xml:space="preserve">Статья 18. Особенности реорганизации общероссийских спортивных федераций</w:t>
      </w:r>
    </w:p>
    <w:p>
      <w:pPr>
        <w:pStyle w:val="0"/>
        <w:ind w:firstLine="540"/>
        <w:jc w:val="both"/>
      </w:pPr>
      <w:r>
        <w:rPr>
          <w:sz w:val="20"/>
        </w:rPr>
      </w:r>
    </w:p>
    <w:p>
      <w:pPr>
        <w:pStyle w:val="0"/>
        <w:ind w:firstLine="540"/>
        <w:jc w:val="both"/>
      </w:pPr>
      <w:r>
        <w:rPr>
          <w:sz w:val="20"/>
        </w:rPr>
        <w:t xml:space="preserve">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pPr>
        <w:pStyle w:val="0"/>
        <w:ind w:firstLine="540"/>
        <w:jc w:val="both"/>
      </w:pPr>
      <w:r>
        <w:rPr>
          <w:sz w:val="20"/>
        </w:rPr>
      </w:r>
    </w:p>
    <w:p>
      <w:pPr>
        <w:pStyle w:val="2"/>
        <w:outlineLvl w:val="1"/>
        <w:ind w:firstLine="540"/>
        <w:jc w:val="both"/>
      </w:pPr>
      <w:r>
        <w:rPr>
          <w:sz w:val="20"/>
        </w:rPr>
        <w:t xml:space="preserve">Статья 19. Спортивные клубы</w:t>
      </w:r>
    </w:p>
    <w:p>
      <w:pPr>
        <w:pStyle w:val="0"/>
        <w:ind w:firstLine="540"/>
        <w:jc w:val="both"/>
      </w:pPr>
      <w:r>
        <w:rPr>
          <w:sz w:val="20"/>
        </w:rPr>
      </w:r>
    </w:p>
    <w:p>
      <w:pPr>
        <w:pStyle w:val="0"/>
        <w:ind w:firstLine="540"/>
        <w:jc w:val="both"/>
      </w:pPr>
      <w:r>
        <w:rPr>
          <w:sz w:val="20"/>
        </w:rPr>
        <w:t xml:space="preserve">1. Спортивные клубы являются юридическими лицами, осуществляющими учебно-тренировочную, соревновательную, физкультурную и воспитательную деятельность.</w:t>
      </w:r>
    </w:p>
    <w:p>
      <w:pPr>
        <w:pStyle w:val="0"/>
        <w:jc w:val="both"/>
      </w:pPr>
      <w:r>
        <w:rPr>
          <w:sz w:val="20"/>
        </w:rPr>
        <w:t xml:space="preserve">(в ред. Федеральных законов от 06.12.2011 </w:t>
      </w:r>
      <w:hyperlink w:history="0" r:id="rId468"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412-ФЗ</w:t>
        </w:r>
      </w:hyperlink>
      <w:r>
        <w:rPr>
          <w:sz w:val="20"/>
        </w:rPr>
        <w:t xml:space="preserve">, от 30.04.2021 </w:t>
      </w:r>
      <w:hyperlink w:history="0" r:id="rId46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pPr>
        <w:pStyle w:val="0"/>
        <w:spacing w:before="200" w:lineRule="auto"/>
        <w:ind w:firstLine="540"/>
        <w:jc w:val="both"/>
      </w:pPr>
      <w:r>
        <w:rPr>
          <w:sz w:val="20"/>
        </w:rPr>
        <w:t xml:space="preserve">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pPr>
        <w:pStyle w:val="0"/>
        <w:jc w:val="both"/>
      </w:pPr>
      <w:r>
        <w:rPr>
          <w:sz w:val="20"/>
        </w:rPr>
        <w:t xml:space="preserve">(в ред. Федерального </w:t>
      </w:r>
      <w:hyperlink w:history="0" r:id="rId47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3.1. Примерные </w:t>
      </w:r>
      <w:r>
        <w:rPr>
          <w:sz w:val="20"/>
        </w:rPr>
        <w:t xml:space="preserve">положения</w:t>
      </w:r>
      <w:r>
        <w:rPr>
          <w:sz w:val="20"/>
        </w:rPr>
        <w:t xml:space="preserve"> о физкультурно-спортивном клубе по месту жительства и работы утверждаются федеральным органом исполнительной власти в области физической культуры и спорта.</w:t>
      </w:r>
    </w:p>
    <w:p>
      <w:pPr>
        <w:pStyle w:val="0"/>
        <w:jc w:val="both"/>
      </w:pPr>
      <w:r>
        <w:rPr>
          <w:sz w:val="20"/>
        </w:rPr>
        <w:t xml:space="preserve">(часть 3.1 введена Федеральным </w:t>
      </w:r>
      <w:hyperlink w:history="0" r:id="rId471"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0"/>
            <w:color w:val="0000ff"/>
          </w:rPr>
          <w:t xml:space="preserve">законом</w:t>
        </w:r>
      </w:hyperlink>
      <w:r>
        <w:rPr>
          <w:sz w:val="20"/>
        </w:rPr>
        <w:t xml:space="preserve"> от 31.07.2020 N 272-ФЗ)</w:t>
      </w:r>
    </w:p>
    <w:p>
      <w:pPr>
        <w:pStyle w:val="0"/>
        <w:spacing w:before="200" w:lineRule="auto"/>
        <w:ind w:firstLine="540"/>
        <w:jc w:val="both"/>
      </w:pPr>
      <w:r>
        <w:rPr>
          <w:sz w:val="20"/>
        </w:rPr>
        <w:t xml:space="preserve">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посредством:</w:t>
      </w:r>
    </w:p>
    <w:p>
      <w:pPr>
        <w:pStyle w:val="0"/>
        <w:jc w:val="both"/>
      </w:pPr>
      <w:r>
        <w:rPr>
          <w:sz w:val="20"/>
        </w:rPr>
        <w:t xml:space="preserve">(в ред. Федерального </w:t>
      </w:r>
      <w:hyperlink w:history="0" r:id="rId47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1) строительства, реконструкции и ремонта объектов спорта, создания и содержания иных спортивных сооружений;</w:t>
      </w:r>
    </w:p>
    <w:p>
      <w:pPr>
        <w:pStyle w:val="0"/>
        <w:jc w:val="both"/>
      </w:pPr>
      <w:r>
        <w:rPr>
          <w:sz w:val="20"/>
        </w:rPr>
        <w:t xml:space="preserve">(п. 1 в ред. Федерального </w:t>
      </w:r>
      <w:hyperlink w:history="0" r:id="rId473"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pPr>
        <w:pStyle w:val="0"/>
        <w:spacing w:before="200" w:lineRule="auto"/>
        <w:ind w:firstLine="540"/>
        <w:jc w:val="both"/>
      </w:pPr>
      <w:r>
        <w:rPr>
          <w:sz w:val="20"/>
        </w:rPr>
        <w:t xml:space="preserve">3) обеспечения спортивным инвентарем и оборудованием;</w:t>
      </w:r>
    </w:p>
    <w:p>
      <w:pPr>
        <w:pStyle w:val="0"/>
        <w:spacing w:before="200" w:lineRule="auto"/>
        <w:ind w:firstLine="540"/>
        <w:jc w:val="both"/>
      </w:pPr>
      <w:r>
        <w:rPr>
          <w:sz w:val="20"/>
        </w:rPr>
        <w:t xml:space="preserve">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муниципальными правовыми актами или нормативными правовыми актами органов публичной власти федеральной территории "Сириус".</w:t>
      </w:r>
    </w:p>
    <w:p>
      <w:pPr>
        <w:pStyle w:val="0"/>
        <w:jc w:val="both"/>
      </w:pPr>
      <w:r>
        <w:rPr>
          <w:sz w:val="20"/>
        </w:rPr>
        <w:t xml:space="preserve">(в ред. Федерального </w:t>
      </w:r>
      <w:hyperlink w:history="0" r:id="rId474"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4.1. Спортивные клубы вправе:</w:t>
      </w:r>
    </w:p>
    <w:p>
      <w:pPr>
        <w:pStyle w:val="0"/>
        <w:spacing w:before="200" w:lineRule="auto"/>
        <w:ind w:firstLine="540"/>
        <w:jc w:val="both"/>
      </w:pPr>
      <w:r>
        <w:rPr>
          <w:sz w:val="20"/>
        </w:rPr>
        <w:t xml:space="preserve">1) организовывать учебно-тренировочные мероприятия, осуществлять физкультурную деятельность и физическое воспитание граждан;</w:t>
      </w:r>
    </w:p>
    <w:p>
      <w:pPr>
        <w:pStyle w:val="0"/>
        <w:jc w:val="both"/>
      </w:pPr>
      <w:r>
        <w:rPr>
          <w:sz w:val="20"/>
        </w:rPr>
        <w:t xml:space="preserve">(в ред. Федерального </w:t>
      </w:r>
      <w:hyperlink w:history="0" r:id="rId47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организовывать и (или) проводить официальные физкультурные мероприятия и (или) спортивные мероприятия, а также обеспечивать участие граждан в таких мероприятиях;</w:t>
      </w:r>
    </w:p>
    <w:p>
      <w:pPr>
        <w:pStyle w:val="0"/>
        <w:spacing w:before="200" w:lineRule="auto"/>
        <w:ind w:firstLine="540"/>
        <w:jc w:val="both"/>
      </w:pPr>
      <w:r>
        <w:rPr>
          <w:sz w:val="20"/>
        </w:rPr>
        <w:t xml:space="preserve">3) осуществлять подготовку населения к выполнению нормативов испытаний (тестов) комплекса ГТО в соответствии со </w:t>
      </w:r>
      <w:hyperlink w:history="0" w:anchor="P1715" w:tooltip="Статья 31.3. Физкультурно-спортивные клубы и их объединения, основная деятельность которых направлена на реализацию комплекса ГТО">
        <w:r>
          <w:rPr>
            <w:sz w:val="20"/>
            <w:color w:val="0000ff"/>
          </w:rPr>
          <w:t xml:space="preserve">статьей 31.3</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476"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0"/>
            <w:color w:val="0000ff"/>
          </w:rPr>
          <w:t xml:space="preserve">законом</w:t>
        </w:r>
      </w:hyperlink>
      <w:r>
        <w:rPr>
          <w:sz w:val="20"/>
        </w:rPr>
        <w:t xml:space="preserve"> от 31.07.2020 N 272-ФЗ)</w:t>
      </w:r>
    </w:p>
    <w:p>
      <w:pPr>
        <w:pStyle w:val="0"/>
        <w:spacing w:before="200" w:lineRule="auto"/>
        <w:ind w:firstLine="540"/>
        <w:jc w:val="both"/>
      </w:pPr>
      <w:r>
        <w:rPr>
          <w:sz w:val="20"/>
        </w:rPr>
        <w:t xml:space="preserve">4.2. Спортивные клубы обязаны:</w:t>
      </w:r>
    </w:p>
    <w:p>
      <w:pPr>
        <w:pStyle w:val="0"/>
        <w:spacing w:before="200" w:lineRule="auto"/>
        <w:ind w:firstLine="540"/>
        <w:jc w:val="both"/>
      </w:pPr>
      <w:r>
        <w:rPr>
          <w:sz w:val="20"/>
        </w:rPr>
        <w:t xml:space="preserve">1) создавать условия для занятий гражданами физической культурой и спортом;</w:t>
      </w:r>
    </w:p>
    <w:p>
      <w:pPr>
        <w:pStyle w:val="0"/>
        <w:spacing w:before="200" w:lineRule="auto"/>
        <w:ind w:firstLine="540"/>
        <w:jc w:val="both"/>
      </w:pPr>
      <w:r>
        <w:rPr>
          <w:sz w:val="20"/>
        </w:rPr>
        <w:t xml:space="preserve">2) проводить среди граждан, занимающихся физической культурой и спортом, мероприятия, направленные на антидопинговую пропаганду, соблюдение этических норм в области спорта;</w:t>
      </w:r>
    </w:p>
    <w:p>
      <w:pPr>
        <w:pStyle w:val="0"/>
        <w:spacing w:before="200" w:lineRule="auto"/>
        <w:ind w:firstLine="540"/>
        <w:jc w:val="both"/>
      </w:pPr>
      <w:r>
        <w:rPr>
          <w:sz w:val="20"/>
        </w:rPr>
        <w:t xml:space="preserve">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pPr>
        <w:pStyle w:val="0"/>
        <w:spacing w:before="200" w:lineRule="auto"/>
        <w:ind w:firstLine="540"/>
        <w:jc w:val="both"/>
      </w:pPr>
      <w:r>
        <w:rPr>
          <w:sz w:val="20"/>
        </w:rPr>
        <w:t xml:space="preserve">4) исполнять иные обязанности в соответствии с законодательством Российской Федерации.</w:t>
      </w:r>
    </w:p>
    <w:p>
      <w:pPr>
        <w:pStyle w:val="0"/>
        <w:jc w:val="both"/>
      </w:pPr>
      <w:r>
        <w:rPr>
          <w:sz w:val="20"/>
        </w:rPr>
        <w:t xml:space="preserve">(часть 4.2 введена Федеральным </w:t>
      </w:r>
      <w:hyperlink w:history="0" r:id="rId477"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0"/>
            <w:color w:val="0000ff"/>
          </w:rPr>
          <w:t xml:space="preserve">законом</w:t>
        </w:r>
      </w:hyperlink>
      <w:r>
        <w:rPr>
          <w:sz w:val="20"/>
        </w:rPr>
        <w:t xml:space="preserve"> от 31.07.2020 N 272-ФЗ)</w:t>
      </w:r>
    </w:p>
    <w:p>
      <w:pPr>
        <w:pStyle w:val="0"/>
        <w:spacing w:before="200" w:lineRule="auto"/>
        <w:ind w:firstLine="540"/>
        <w:jc w:val="both"/>
      </w:pPr>
      <w:r>
        <w:rPr>
          <w:sz w:val="20"/>
        </w:rPr>
        <w:t xml:space="preserve">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pPr>
        <w:pStyle w:val="0"/>
        <w:spacing w:before="200" w:lineRule="auto"/>
        <w:ind w:firstLine="540"/>
        <w:jc w:val="both"/>
      </w:pPr>
      <w:r>
        <w:rPr>
          <w:sz w:val="20"/>
        </w:rP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history="0" w:anchor="P1515" w:tooltip="Статья 28. Физическая культура и спорт в системе образования">
        <w:r>
          <w:rPr>
            <w:sz w:val="20"/>
            <w:color w:val="0000ff"/>
          </w:rPr>
          <w:t xml:space="preserve">статьей 28</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478"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0"/>
            <w:color w:val="0000ff"/>
          </w:rPr>
          <w:t xml:space="preserve">законом</w:t>
        </w:r>
      </w:hyperlink>
      <w:r>
        <w:rPr>
          <w:sz w:val="20"/>
        </w:rPr>
        <w:t xml:space="preserve"> от 03.12.2011 N 384-ФЗ)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19.1 (ред. ФЗ от 30.12.2020 N 493-ФЗ) </w:t>
            </w:r>
            <w:hyperlink w:history="0" r:id="rId479"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с 01.10.2021. До указанной даты эти положения </w:t>
            </w:r>
            <w:hyperlink w:history="0" r:id="rId480"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в </w:t>
            </w:r>
            <w:hyperlink w:history="0" r:id="rId481" w:tooltip="Федеральный закон от 04.12.2007 N 329-ФЗ (ред. от 30.04.2021) &quot;О физической культуре и спорте в Российской Федерации&quot; (с изм. и доп., вступ. в силу с 01.07.2021) ------------ Недействующая редакция {КонсультантПлюс}">
              <w:r>
                <w:rPr>
                  <w:sz w:val="20"/>
                  <w:color w:val="0000ff"/>
                </w:rPr>
                <w:t xml:space="preserve">редакции</w:t>
              </w:r>
            </w:hyperlink>
            <w:r>
              <w:rPr>
                <w:sz w:val="20"/>
                <w:color w:val="392c69"/>
              </w:rPr>
              <w:t xml:space="preserve">, действовавшей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19.1. Особенности регулирования деятельности в области профессионального спорта</w:t>
      </w:r>
    </w:p>
    <w:p>
      <w:pPr>
        <w:pStyle w:val="0"/>
        <w:ind w:firstLine="540"/>
        <w:jc w:val="both"/>
      </w:pPr>
      <w:r>
        <w:rPr>
          <w:sz w:val="20"/>
        </w:rPr>
      </w:r>
    </w:p>
    <w:p>
      <w:pPr>
        <w:pStyle w:val="0"/>
        <w:ind w:firstLine="540"/>
        <w:jc w:val="both"/>
      </w:pPr>
      <w:r>
        <w:rPr>
          <w:sz w:val="20"/>
        </w:rPr>
        <w:t xml:space="preserve">(введена Федеральным </w:t>
      </w:r>
      <w:hyperlink w:history="0" r:id="rId48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p>
      <w:pPr>
        <w:pStyle w:val="0"/>
        <w:ind w:firstLine="540"/>
        <w:jc w:val="both"/>
      </w:pPr>
      <w:r>
        <w:rPr>
          <w:sz w:val="20"/>
        </w:rPr>
        <w:t xml:space="preserve">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pPr>
        <w:pStyle w:val="0"/>
        <w:spacing w:before="200" w:lineRule="auto"/>
        <w:ind w:firstLine="540"/>
        <w:jc w:val="both"/>
      </w:pPr>
      <w:r>
        <w:rPr>
          <w:sz w:val="20"/>
        </w:rPr>
        <w:t xml:space="preserve">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pPr>
        <w:pStyle w:val="0"/>
        <w:spacing w:before="200" w:lineRule="auto"/>
        <w:ind w:firstLine="540"/>
        <w:jc w:val="both"/>
      </w:pPr>
      <w:r>
        <w:rPr>
          <w:sz w:val="20"/>
        </w:rPr>
        <w:t xml:space="preserve">3. 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pPr>
        <w:pStyle w:val="0"/>
        <w:spacing w:before="200" w:lineRule="auto"/>
        <w:ind w:firstLine="540"/>
        <w:jc w:val="both"/>
      </w:pPr>
      <w:r>
        <w:rPr>
          <w:sz w:val="20"/>
        </w:rPr>
        <w:t xml:space="preserve">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pPr>
        <w:pStyle w:val="0"/>
        <w:spacing w:before="200" w:lineRule="auto"/>
        <w:ind w:firstLine="540"/>
        <w:jc w:val="both"/>
      </w:pPr>
      <w:r>
        <w:rPr>
          <w:sz w:val="20"/>
        </w:rPr>
        <w:t xml:space="preserve">5. В случае предоставления в соответствии с бюджетным законодательством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w:t>
      </w:r>
      <w:hyperlink w:history="0" w:anchor="P245" w:tooltip="12) граждане, занимающиеся физической культурой, спортсмены и их коллективы (спортивные команды), зрители, спортивные судьи, тренеры, специалисты по спортивной медицине и иные специалисты в области физической культуры и спорта в соответствии с перечнем таких специалистов, утвержденным федеральным органом исполнительной власти в области физической культуры и спорта;">
        <w:r>
          <w:rPr>
            <w:sz w:val="20"/>
            <w:color w:val="0000ff"/>
          </w:rPr>
          <w:t xml:space="preserve">пунктом 12 статьи 5</w:t>
        </w:r>
      </w:hyperlink>
      <w:r>
        <w:rPr>
          <w:sz w:val="20"/>
        </w:rPr>
        <w:t xml:space="preserve">, со </w:t>
      </w:r>
      <w:hyperlink w:history="0" w:anchor="P1152" w:tooltip="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
        <w:r>
          <w:rPr>
            <w:sz w:val="20"/>
            <w:color w:val="0000ff"/>
          </w:rPr>
          <w:t xml:space="preserve">статьей 20.4</w:t>
        </w:r>
      </w:hyperlink>
      <w:r>
        <w:rPr>
          <w:sz w:val="20"/>
        </w:rPr>
        <w:t xml:space="preserve"> и </w:t>
      </w:r>
      <w:hyperlink w:history="0" w:anchor="P1907" w:tooltip="2. Перечень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
        <w:r>
          <w:rPr>
            <w:sz w:val="20"/>
            <w:color w:val="0000ff"/>
          </w:rPr>
          <w:t xml:space="preserve">частью 2 статьи 35</w:t>
        </w:r>
      </w:hyperlink>
      <w:r>
        <w:rPr>
          <w:sz w:val="20"/>
        </w:rPr>
        <w:t xml:space="preserve"> настоящего Федерального закона.</w:t>
      </w:r>
    </w:p>
    <w:p>
      <w:pPr>
        <w:pStyle w:val="0"/>
        <w:spacing w:before="200" w:lineRule="auto"/>
        <w:ind w:firstLine="540"/>
        <w:jc w:val="both"/>
      </w:pPr>
      <w:r>
        <w:rPr>
          <w:sz w:val="20"/>
        </w:rPr>
        <w:t xml:space="preserve">6. Организации, реализующие дополнительные образовательные программы спортивной подготовки,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
    <w:p>
      <w:pPr>
        <w:pStyle w:val="0"/>
        <w:jc w:val="both"/>
      </w:pPr>
      <w:r>
        <w:rPr>
          <w:sz w:val="20"/>
        </w:rPr>
        <w:t xml:space="preserve">(в ред. Федерального </w:t>
      </w:r>
      <w:hyperlink w:history="0" r:id="rId48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7. В уставе общероссийской спортивной федерации по командным игровым видам спорта и уставе профессиональной спортивной лиги, указанной в </w:t>
      </w:r>
      <w:hyperlink w:history="0" w:anchor="P905"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 статьи 19.2</w:t>
        </w:r>
      </w:hyperlink>
      <w:r>
        <w:rPr>
          <w:sz w:val="20"/>
        </w:rPr>
        <w:t xml:space="preserve"> настоящего Федерального закона (при условии, что такая лига не включена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pPr>
        <w:pStyle w:val="0"/>
        <w:jc w:val="both"/>
      </w:pPr>
      <w:r>
        <w:rPr>
          <w:sz w:val="20"/>
        </w:rPr>
        <w:t xml:space="preserve">(в ред. Федерального </w:t>
      </w:r>
      <w:hyperlink w:history="0" r:id="rId484"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p>
      <w:pPr>
        <w:pStyle w:val="0"/>
        <w:spacing w:before="200" w:lineRule="auto"/>
        <w:ind w:firstLine="540"/>
        <w:jc w:val="both"/>
      </w:pPr>
      <w:r>
        <w:rPr>
          <w:sz w:val="20"/>
        </w:rPr>
        <w:t xml:space="preserve">8. Утратил силу с 1 сентября 2021 года. - Федеральный </w:t>
      </w:r>
      <w:hyperlink w:history="0" r:id="rId485"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493-ФЗ.</w:t>
      </w:r>
    </w:p>
    <w:bookmarkStart w:id="868" w:name="P868"/>
    <w:bookmarkEnd w:id="868"/>
    <w:p>
      <w:pPr>
        <w:pStyle w:val="0"/>
        <w:spacing w:before="200" w:lineRule="auto"/>
        <w:ind w:firstLine="540"/>
        <w:jc w:val="both"/>
      </w:pPr>
      <w:r>
        <w:rPr>
          <w:sz w:val="20"/>
        </w:rPr>
        <w:t xml:space="preserve">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w:t>
      </w:r>
      <w:hyperlink w:history="0" r:id="rId486" w:tooltip="Приказ Минспорта России от 05.09.2025 N 711 &quot;Об утверждении порядка распределения и расходования средств, полученных общероссийскими спортивными федерациями в виде целевых отчислений от азартных игр, направляемых на финансирование мероприятий, предусмотренных программами развития соответствующих видов спорта&quot; (Зарегистрировано в Минюсте России 30.09.2025 N 83703) {КонсультантПлюс}">
        <w:r>
          <w:rPr>
            <w:sz w:val="20"/>
            <w:color w:val="0000ff"/>
          </w:rPr>
          <w:t xml:space="preserve">Порядок</w:t>
        </w:r>
      </w:hyperlink>
      <w:r>
        <w:rPr>
          <w:sz w:val="20"/>
        </w:rPr>
        <w:t xml:space="preserve">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финансирования мероприятий, предусмотренных программами развития соответствующих видов спорта. Профессиональная спортивная лига распределяет и расходует средства, полученные в виде целевых отчислений от азартных игр, на развитие профессионального спорта и детско-юношеского спорта в порядке, установленном данной профессиональной спортивной лигой. На развитие детско-юношеского спорта профессиональная спортивная лига направляет тридцать процентов общего объема полученных ею целевых отчислений от азартных игр, на развитие профессионального спорта - семьдесят процентов общего объема целевых отчислений от азартных игр. Профессиональные спортивные лиги обязаны размещать на своих официальных сайтах в сети "Интернет" порядок расходования средств, полученных в виде целевых отчислений от азартных игр, на развитие профессионального спорта и детско-юношеского спорта.</w:t>
      </w:r>
    </w:p>
    <w:p>
      <w:pPr>
        <w:pStyle w:val="0"/>
        <w:jc w:val="both"/>
      </w:pPr>
      <w:r>
        <w:rPr>
          <w:sz w:val="20"/>
        </w:rPr>
        <w:t xml:space="preserve">(часть 9 в ред. Федерального </w:t>
      </w:r>
      <w:hyperlink w:history="0" r:id="rId487" w:tooltip="Федеральный закон от 24.06.2025 N 157-ФЗ &quot;О Российском спортивном фонде, внесении изменений в отдельные законодательные акты Российской Федерации и признании утратившими силу частей 2 - 5 статьи 6 Федерального закона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157-ФЗ)</w:t>
      </w:r>
    </w:p>
    <w:p>
      <w:pPr>
        <w:pStyle w:val="0"/>
        <w:spacing w:before="200" w:lineRule="auto"/>
        <w:ind w:firstLine="540"/>
        <w:jc w:val="both"/>
      </w:pPr>
      <w:r>
        <w:rPr>
          <w:sz w:val="20"/>
        </w:rPr>
        <w:t xml:space="preserve">9.1. Утратил силу с 1 сентября 2021 года. - Федеральный </w:t>
      </w:r>
      <w:hyperlink w:history="0" r:id="rId488"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493-ФЗ.</w:t>
      </w:r>
    </w:p>
    <w:p>
      <w:pPr>
        <w:pStyle w:val="0"/>
        <w:spacing w:before="200" w:lineRule="auto"/>
        <w:ind w:firstLine="540"/>
        <w:jc w:val="both"/>
      </w:pPr>
      <w:r>
        <w:rPr>
          <w:sz w:val="20"/>
        </w:rPr>
        <w:t xml:space="preserve">10. Субъекты профессионального спорта, а именно общероссийские спортивные федерации, профессиональные спортивные лиги, указанные в </w:t>
      </w:r>
      <w:hyperlink w:history="0" r:id="rId489" w:tooltip="Федеральный закон от 29.12.2006 N 244-ФЗ (ред. от 29.12.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1.01.2026) {КонсультантПлюс}">
        <w:r>
          <w:rPr>
            <w:sz w:val="20"/>
            <w:color w:val="0000ff"/>
          </w:rPr>
          <w:t xml:space="preserve">части 4.3 статьи 6.2</w:t>
        </w:r>
      </w:hyperlink>
      <w:r>
        <w:rPr>
          <w:sz w:val="20"/>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обязаны размещать на своих официальных сайтах в сети "Интернет"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w:t>
      </w:r>
      <w:hyperlink w:history="0" w:anchor="P868" w:tooltip="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Порядок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Федеральных законов от 31.07.2020 </w:t>
      </w:r>
      <w:hyperlink w:history="0" r:id="rId490"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N 270-ФЗ</w:t>
        </w:r>
      </w:hyperlink>
      <w:r>
        <w:rPr>
          <w:sz w:val="20"/>
        </w:rPr>
        <w:t xml:space="preserve">, от 30.12.2020 </w:t>
      </w:r>
      <w:hyperlink w:history="0" r:id="rId491"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493-ФЗ</w:t>
        </w:r>
      </w:hyperlink>
      <w:r>
        <w:rPr>
          <w:sz w:val="20"/>
        </w:rPr>
        <w:t xml:space="preserve">)</w:t>
      </w:r>
    </w:p>
    <w:p>
      <w:pPr>
        <w:pStyle w:val="0"/>
        <w:spacing w:before="200" w:lineRule="auto"/>
        <w:ind w:firstLine="540"/>
        <w:jc w:val="both"/>
      </w:pPr>
      <w:r>
        <w:rPr>
          <w:sz w:val="20"/>
        </w:rPr>
        <w:t xml:space="preserve">11. Общероссийская спортивная федерация или профессиональная спортивная лига представляет в федеральный орган исполнительной власти в области физической культуры и спорта </w:t>
      </w:r>
      <w:hyperlink w:history="0" r:id="rId492" w:tooltip="Постановление Правительства РФ от 27.12.2023 N 2327 &quot;Об утверждении Правил представления отчета о распределении и расходовании средств, полученных в виде целевых отчислений от азартных игр, направляемых на финансирование мероприятий по развитию профессионального спорта, детско-юношеского спорта и массового спорта, общероссийскими спортивными федерациями или профессиональными спортивными лигами&quot; {КонсультантПлюс}">
        <w:r>
          <w:rPr>
            <w:sz w:val="20"/>
            <w:color w:val="0000ff"/>
          </w:rPr>
          <w:t xml:space="preserve">отчет</w:t>
        </w:r>
      </w:hyperlink>
      <w:r>
        <w:rPr>
          <w:sz w:val="20"/>
        </w:rPr>
        <w:t xml:space="preserve"> о распределении и расходовании средств, полученных в виде целевых отчислений от азартных игр, в </w:t>
      </w:r>
      <w:hyperlink w:history="0" r:id="rId493" w:tooltip="Постановление Правительства РФ от 27.12.2023 N 2327 &quot;Об утверждении Правил представления отчета о распределении и расходовании средств, полученных в виде целевых отчислений от азартных игр, направляемых на финансирование мероприятий по развитию профессионального спорта, детско-юношеского спорта и массового спорта, общероссийскими спортивными федерациями или профессиональными спортивными лигами&quot; {КонсультантПлюс}">
        <w:r>
          <w:rPr>
            <w:sz w:val="20"/>
            <w:color w:val="0000ff"/>
          </w:rPr>
          <w:t xml:space="preserve">порядке</w:t>
        </w:r>
      </w:hyperlink>
      <w:r>
        <w:rPr>
          <w:sz w:val="20"/>
        </w:rPr>
        <w:t xml:space="preserve"> и </w:t>
      </w:r>
      <w:hyperlink w:history="0" r:id="rId494" w:tooltip="Постановление Правительства РФ от 27.12.2023 N 2327 &quot;Об утверждении Правил представления отчета о распределении и расходовании средств, полученных в виде целевых отчислений от азартных игр, направляемых на финансирование мероприятий по развитию профессионального спорта, детско-юношеского спорта и массового спорта, общероссийскими спортивными федерациями или профессиональными спортивными лигами&quot; {КонсультантПлюс}">
        <w:r>
          <w:rPr>
            <w:sz w:val="20"/>
            <w:color w:val="0000ff"/>
          </w:rPr>
          <w:t xml:space="preserve">сроки</w:t>
        </w:r>
      </w:hyperlink>
      <w:r>
        <w:rPr>
          <w:sz w:val="20"/>
        </w:rPr>
        <w:t xml:space="preserve">, установленные Правительством Российской Федерации.</w:t>
      </w:r>
    </w:p>
    <w:p>
      <w:pPr>
        <w:pStyle w:val="0"/>
        <w:jc w:val="both"/>
      </w:pPr>
      <w:r>
        <w:rPr>
          <w:sz w:val="20"/>
        </w:rPr>
        <w:t xml:space="preserve">(часть 11 введена Федеральным </w:t>
      </w:r>
      <w:hyperlink w:history="0" r:id="rId495" w:tooltip="Федеральный закон от 04.08.2023 N 45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453-ФЗ)</w:t>
      </w:r>
    </w:p>
    <w:p>
      <w:pPr>
        <w:pStyle w:val="0"/>
        <w:spacing w:before="200" w:lineRule="auto"/>
        <w:ind w:firstLine="540"/>
        <w:jc w:val="both"/>
      </w:pPr>
      <w:r>
        <w:rPr>
          <w:sz w:val="20"/>
        </w:rPr>
        <w:t xml:space="preserve">12. Федеральный орган исполнительной власти в области физической культуры и спорта по результатам рассмотрения отчета о распределении и расходовании средств, полученных в виде целевых отчислений от азартных игр, в соответствии с </w:t>
      </w:r>
      <w:hyperlink w:history="0" r:id="rId496" w:tooltip="Постановление Правительства РФ от 27.12.2023 N 2326 (ред. от 04.08.2025) &quot;Об утверждении Правил перечисления, приостановления, возобновления перечисления, перераспределения публично-правовой компанией &quot;Единый регулятор азартных игр&quot; целевых отчислений от азартных игр общероссийским спортивным федерациям и профессиональным спортивным лигам&quot; {КонсультантПлюс}">
        <w:r>
          <w:rPr>
            <w:sz w:val="20"/>
            <w:color w:val="0000ff"/>
          </w:rPr>
          <w:t xml:space="preserve">правилами</w:t>
        </w:r>
      </w:hyperlink>
      <w:r>
        <w:rPr>
          <w:sz w:val="20"/>
        </w:rPr>
        <w:t xml:space="preserve">, утвержденными Правительством Российской Федерации на основании </w:t>
      </w:r>
      <w:hyperlink w:history="0" r:id="rId497" w:tooltip="Федеральный закон от 29.12.2006 N 244-ФЗ (ред. от 29.12.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1.01.2026) {КонсультантПлюс}">
        <w:r>
          <w:rPr>
            <w:sz w:val="20"/>
            <w:color w:val="0000ff"/>
          </w:rPr>
          <w:t xml:space="preserve">части 4.3 статьи 6.2</w:t>
        </w:r>
      </w:hyperlink>
      <w:r>
        <w:rPr>
          <w:sz w:val="20"/>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направляет в публично-правовую компанию "Единый регулятор азартных игр" следующую информацию:</w:t>
      </w:r>
    </w:p>
    <w:p>
      <w:pPr>
        <w:pStyle w:val="0"/>
        <w:spacing w:before="200" w:lineRule="auto"/>
        <w:ind w:firstLine="540"/>
        <w:jc w:val="both"/>
      </w:pPr>
      <w:r>
        <w:rPr>
          <w:sz w:val="20"/>
        </w:rPr>
        <w:t xml:space="preserve">1) о нарушении порядка распределения и расходования средств, полученных в виде целевых отчислений от азартных игр, предусмотренного </w:t>
      </w:r>
      <w:hyperlink w:history="0" w:anchor="P868" w:tooltip="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Порядок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
        <w:r>
          <w:rPr>
            <w:sz w:val="20"/>
            <w:color w:val="0000ff"/>
          </w:rPr>
          <w:t xml:space="preserve">частью 9</w:t>
        </w:r>
      </w:hyperlink>
      <w:r>
        <w:rPr>
          <w:sz w:val="20"/>
        </w:rPr>
        <w:t xml:space="preserve"> настоящей статьи;</w:t>
      </w:r>
    </w:p>
    <w:p>
      <w:pPr>
        <w:pStyle w:val="0"/>
        <w:spacing w:before="200" w:lineRule="auto"/>
        <w:ind w:firstLine="540"/>
        <w:jc w:val="both"/>
      </w:pPr>
      <w:r>
        <w:rPr>
          <w:sz w:val="20"/>
        </w:rPr>
        <w:t xml:space="preserve">2) об устранении выявленных нарушений порядка распределения и расходования средств, полученных в виде целевых отчислений от азартных игр, предусмотренного </w:t>
      </w:r>
      <w:hyperlink w:history="0" w:anchor="P868" w:tooltip="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Порядок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
        <w:r>
          <w:rPr>
            <w:sz w:val="20"/>
            <w:color w:val="0000ff"/>
          </w:rPr>
          <w:t xml:space="preserve">частью 9</w:t>
        </w:r>
      </w:hyperlink>
      <w:r>
        <w:rPr>
          <w:sz w:val="20"/>
        </w:rPr>
        <w:t xml:space="preserve"> настоящей статьи.</w:t>
      </w:r>
    </w:p>
    <w:p>
      <w:pPr>
        <w:pStyle w:val="0"/>
        <w:jc w:val="both"/>
      </w:pPr>
      <w:r>
        <w:rPr>
          <w:sz w:val="20"/>
        </w:rPr>
        <w:t xml:space="preserve">(часть 12 введена Федеральным </w:t>
      </w:r>
      <w:hyperlink w:history="0" r:id="rId498" w:tooltip="Федеральный закон от 04.08.2023 N 45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453-ФЗ)</w:t>
      </w:r>
    </w:p>
    <w:p>
      <w:pPr>
        <w:pStyle w:val="0"/>
        <w:ind w:firstLine="540"/>
        <w:jc w:val="both"/>
      </w:pPr>
      <w:r>
        <w:rPr>
          <w:sz w:val="20"/>
        </w:rPr>
      </w:r>
    </w:p>
    <w:p>
      <w:pPr>
        <w:pStyle w:val="2"/>
        <w:outlineLvl w:val="1"/>
        <w:ind w:firstLine="540"/>
        <w:jc w:val="both"/>
      </w:pPr>
      <w:r>
        <w:rPr>
          <w:sz w:val="20"/>
        </w:rPr>
        <w:t xml:space="preserve">Статья 19.2. Профессиональная спортивная лига</w:t>
      </w:r>
    </w:p>
    <w:p>
      <w:pPr>
        <w:pStyle w:val="0"/>
        <w:ind w:firstLine="540"/>
        <w:jc w:val="both"/>
      </w:pPr>
      <w:r>
        <w:rPr>
          <w:sz w:val="20"/>
        </w:rPr>
      </w:r>
    </w:p>
    <w:p>
      <w:pPr>
        <w:pStyle w:val="0"/>
        <w:ind w:firstLine="540"/>
        <w:jc w:val="both"/>
      </w:pPr>
      <w:r>
        <w:rPr>
          <w:sz w:val="20"/>
        </w:rPr>
        <w:t xml:space="preserve">(введена Федеральным </w:t>
      </w:r>
      <w:hyperlink w:history="0" r:id="rId49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p>
      <w:pPr>
        <w:pStyle w:val="0"/>
        <w:ind w:firstLine="540"/>
        <w:jc w:val="both"/>
      </w:pPr>
      <w:r>
        <w:rPr>
          <w:sz w:val="20"/>
        </w:rPr>
        <w:t xml:space="preserve">1 - 2. Утратили силу. - Федеральный </w:t>
      </w:r>
      <w:hyperlink w:history="0" r:id="rId50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684-ФЗ.</w:t>
      </w:r>
    </w:p>
    <w:p>
      <w:pPr>
        <w:pStyle w:val="0"/>
        <w:spacing w:before="200" w:lineRule="auto"/>
        <w:ind w:firstLine="540"/>
        <w:jc w:val="both"/>
      </w:pPr>
      <w:r>
        <w:rPr>
          <w:sz w:val="20"/>
        </w:rPr>
        <w:t xml:space="preserve">3. 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w:history="0" w:anchor="P905"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частью 8</w:t>
        </w:r>
      </w:hyperlink>
      <w:r>
        <w:rPr>
          <w:sz w:val="20"/>
        </w:rPr>
        <w:t xml:space="preserve">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pPr>
        <w:pStyle w:val="0"/>
        <w:spacing w:before="200" w:lineRule="auto"/>
        <w:ind w:firstLine="540"/>
        <w:jc w:val="both"/>
      </w:pPr>
      <w:r>
        <w:rPr>
          <w:sz w:val="20"/>
        </w:rPr>
        <w:t xml:space="preserve">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pPr>
        <w:pStyle w:val="0"/>
        <w:spacing w:before="200" w:lineRule="auto"/>
        <w:ind w:firstLine="540"/>
        <w:jc w:val="both"/>
      </w:pPr>
      <w:r>
        <w:rPr>
          <w:sz w:val="20"/>
        </w:rPr>
        <w:t xml:space="preserve">5. Профессиональные спортивные лиги обязаны обеспечивать размещение на своих официальных сайтах в сети "Интернет" следующей информации:</w:t>
      </w:r>
    </w:p>
    <w:p>
      <w:pPr>
        <w:pStyle w:val="0"/>
        <w:spacing w:before="200" w:lineRule="auto"/>
        <w:ind w:firstLine="540"/>
        <w:jc w:val="both"/>
      </w:pPr>
      <w:r>
        <w:rPr>
          <w:sz w:val="20"/>
        </w:rPr>
        <w:t xml:space="preserve">1) правила соответствующего вида или соответствующих видов спорта, утвержденные в установленном порядке;</w:t>
      </w:r>
    </w:p>
    <w:p>
      <w:pPr>
        <w:pStyle w:val="0"/>
        <w:spacing w:before="200" w:lineRule="auto"/>
        <w:ind w:firstLine="540"/>
        <w:jc w:val="both"/>
      </w:pPr>
      <w:r>
        <w:rPr>
          <w:sz w:val="20"/>
        </w:rPr>
        <w:t xml:space="preserve">2) положения (регламенты) спортивных соревнований, организуемых или проводимых профессиональной спортивной лигой;</w:t>
      </w:r>
    </w:p>
    <w:p>
      <w:pPr>
        <w:pStyle w:val="0"/>
        <w:spacing w:before="200" w:lineRule="auto"/>
        <w:ind w:firstLine="540"/>
        <w:jc w:val="both"/>
      </w:pPr>
      <w:r>
        <w:rPr>
          <w:sz w:val="20"/>
        </w:rPr>
        <w:t xml:space="preserve">3) результаты спортивных соревнований, организуемых или проводимых профессиональной спортивной лигой;</w:t>
      </w:r>
    </w:p>
    <w:p>
      <w:pPr>
        <w:pStyle w:val="0"/>
        <w:spacing w:before="200" w:lineRule="auto"/>
        <w:ind w:firstLine="540"/>
        <w:jc w:val="both"/>
      </w:pPr>
      <w:r>
        <w:rPr>
          <w:sz w:val="20"/>
        </w:rPr>
        <w:t xml:space="preserve">4) информация об участниках организуемого профессиональной спортивной лигой спортивного соревнования;</w:t>
      </w:r>
    </w:p>
    <w:p>
      <w:pPr>
        <w:pStyle w:val="0"/>
        <w:spacing w:before="200" w:lineRule="auto"/>
        <w:ind w:firstLine="540"/>
        <w:jc w:val="both"/>
      </w:pPr>
      <w:r>
        <w:rPr>
          <w:sz w:val="20"/>
        </w:rPr>
        <w:t xml:space="preserve">5) сведения об органах управления профессиональной спортивной лиги.</w:t>
      </w:r>
    </w:p>
    <w:p>
      <w:pPr>
        <w:pStyle w:val="0"/>
        <w:spacing w:before="200" w:lineRule="auto"/>
        <w:ind w:firstLine="540"/>
        <w:jc w:val="both"/>
      </w:pPr>
      <w:r>
        <w:rPr>
          <w:sz w:val="20"/>
        </w:rPr>
        <w:t xml:space="preserve">6. 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w:t>
      </w:r>
      <w:hyperlink w:history="0" r:id="rId501" w:tooltip="Приказ Минспорта России от 30.03.2017 N 283 (ред. от 30.11.2017) &quot;Об утверждении порядка осуществления профессиональными спортивными лигами подготовки контролеров-распорядителей, ведения учета данных о соответствующих спортсменах и выдачи документов, удостоверяющих принадлежность спортсменов к профессиональным спортивным клубам&quot; (Зарегистрировано в Минюсте России 28.06.2017 N 47574) {КонсультантПлюс}">
        <w:r>
          <w:rPr>
            <w:sz w:val="20"/>
            <w:color w:val="0000ff"/>
          </w:rPr>
          <w:t xml:space="preserve">порядке</w:t>
        </w:r>
      </w:hyperlink>
      <w:r>
        <w:rPr>
          <w:sz w:val="20"/>
        </w:rPr>
        <w:t xml:space="preserve">,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 федерацией права.</w:t>
      </w:r>
    </w:p>
    <w:bookmarkStart w:id="894" w:name="P894"/>
    <w:bookmarkEnd w:id="894"/>
    <w:p>
      <w:pPr>
        <w:pStyle w:val="0"/>
        <w:spacing w:before="200" w:lineRule="auto"/>
        <w:ind w:firstLine="540"/>
        <w:jc w:val="both"/>
      </w:pPr>
      <w:r>
        <w:rPr>
          <w:sz w:val="20"/>
        </w:rPr>
        <w:t xml:space="preserve">7. В случае заключения между общероссийской спортивной федерацией и профессиональной спортивной лигой, не являющейся лигой, указанной в </w:t>
      </w:r>
      <w:hyperlink w:history="0" w:anchor="P905"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w:t>
        </w:r>
      </w:hyperlink>
      <w:r>
        <w:rPr>
          <w:sz w:val="20"/>
        </w:rPr>
        <w:t xml:space="preserve">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пунктом 1 части 1 статьи 16</w:t>
        </w:r>
      </w:hyperlink>
      <w:r>
        <w:rPr>
          <w:sz w:val="20"/>
        </w:rPr>
        <w:t xml:space="preserve"> настоящего Федерального закона данный договор не может предусматривать делегирование следующих прав на:</w:t>
      </w:r>
    </w:p>
    <w:p>
      <w:pPr>
        <w:pStyle w:val="0"/>
        <w:spacing w:before="200" w:lineRule="auto"/>
        <w:ind w:firstLine="540"/>
        <w:jc w:val="both"/>
      </w:pPr>
      <w:r>
        <w:rPr>
          <w:sz w:val="20"/>
        </w:rPr>
        <w:t xml:space="preserve">1) утверждение и изменение положения (регламента) такого спортивного соревнования;</w:t>
      </w:r>
    </w:p>
    <w:p>
      <w:pPr>
        <w:pStyle w:val="0"/>
        <w:spacing w:before="200" w:lineRule="auto"/>
        <w:ind w:firstLine="540"/>
        <w:jc w:val="both"/>
      </w:pPr>
      <w:r>
        <w:rPr>
          <w:sz w:val="20"/>
        </w:rPr>
        <w:t xml:space="preserve">2) определение условий допуска профессиональных спортивных клубов к участию в нем;</w:t>
      </w:r>
    </w:p>
    <w:p>
      <w:pPr>
        <w:pStyle w:val="0"/>
        <w:spacing w:before="200" w:lineRule="auto"/>
        <w:ind w:firstLine="540"/>
        <w:jc w:val="both"/>
      </w:pPr>
      <w:r>
        <w:rPr>
          <w:sz w:val="20"/>
        </w:rPr>
        <w:t xml:space="preserve">3) определение состава его участников (профессиональных спортивных клубов);</w:t>
      </w:r>
    </w:p>
    <w:p>
      <w:pPr>
        <w:pStyle w:val="0"/>
        <w:spacing w:before="200" w:lineRule="auto"/>
        <w:ind w:firstLine="540"/>
        <w:jc w:val="both"/>
      </w:pPr>
      <w:r>
        <w:rPr>
          <w:sz w:val="20"/>
        </w:rPr>
        <w:t xml:space="preserve">4) определение порядка выявления его лучшего участника или лучших участников;</w:t>
      </w:r>
    </w:p>
    <w:p>
      <w:pPr>
        <w:pStyle w:val="0"/>
        <w:spacing w:before="200" w:lineRule="auto"/>
        <w:ind w:firstLine="540"/>
        <w:jc w:val="both"/>
      </w:pPr>
      <w:r>
        <w:rPr>
          <w:sz w:val="20"/>
        </w:rPr>
        <w:t xml:space="preserve">5) утверждение и изменение графика его проведения;</w:t>
      </w:r>
    </w:p>
    <w:p>
      <w:pPr>
        <w:pStyle w:val="0"/>
        <w:spacing w:before="200" w:lineRule="auto"/>
        <w:ind w:firstLine="540"/>
        <w:jc w:val="both"/>
      </w:pPr>
      <w:r>
        <w:rPr>
          <w:sz w:val="20"/>
        </w:rPr>
        <w:t xml:space="preserve">6) организацию его спортивного судейства;</w:t>
      </w:r>
    </w:p>
    <w:p>
      <w:pPr>
        <w:pStyle w:val="0"/>
        <w:spacing w:before="200" w:lineRule="auto"/>
        <w:ind w:firstLine="540"/>
        <w:jc w:val="both"/>
      </w:pPr>
      <w:r>
        <w:rPr>
          <w:sz w:val="20"/>
        </w:rPr>
        <w:t xml:space="preserve">7) утверждение порядка регистрации (заявки) спортсменов и иных лиц, участвующих в соответствующем спортивном соревновании;</w:t>
      </w:r>
    </w:p>
    <w:p>
      <w:pPr>
        <w:pStyle w:val="0"/>
        <w:spacing w:before="200" w:lineRule="auto"/>
        <w:ind w:firstLine="540"/>
        <w:jc w:val="both"/>
      </w:pPr>
      <w:r>
        <w:rPr>
          <w:sz w:val="20"/>
        </w:rPr>
        <w:t xml:space="preserve">8) утверждение порядка аттестации тренеров профессиональных спортивных клубов, участвующих в соответствующем спортивном соревновании;</w:t>
      </w:r>
    </w:p>
    <w:p>
      <w:pPr>
        <w:pStyle w:val="0"/>
        <w:spacing w:before="200" w:lineRule="auto"/>
        <w:ind w:firstLine="540"/>
        <w:jc w:val="both"/>
      </w:pPr>
      <w:r>
        <w:rPr>
          <w:sz w:val="20"/>
        </w:rPr>
        <w:t xml:space="preserve">9) регулирование в соответствующем спортивном соревновании спортивных санкций в соответствии с </w:t>
      </w:r>
      <w:hyperlink w:history="0" w:anchor="P1069" w:tooltip="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
        <w:r>
          <w:rPr>
            <w:sz w:val="20"/>
            <w:color w:val="0000ff"/>
          </w:rPr>
          <w:t xml:space="preserve">частью 18 статьи 20</w:t>
        </w:r>
      </w:hyperlink>
      <w:r>
        <w:rPr>
          <w:sz w:val="20"/>
        </w:rPr>
        <w:t xml:space="preserve"> настоящего Федерального закона;</w:t>
      </w:r>
    </w:p>
    <w:p>
      <w:pPr>
        <w:pStyle w:val="0"/>
        <w:spacing w:before="200" w:lineRule="auto"/>
        <w:ind w:firstLine="540"/>
        <w:jc w:val="both"/>
      </w:pPr>
      <w:r>
        <w:rPr>
          <w:sz w:val="20"/>
        </w:rPr>
        <w:t xml:space="preserve">10) регулирование вопросов разрешения споров в соответствии с </w:t>
      </w:r>
      <w:hyperlink w:history="0" w:anchor="P1942" w:tooltip="Глава 5.1. РАССМОТРЕНИЕ СПОРОВ В ПРОФЕССИОНАЛЬНОМ СПОРТЕ">
        <w:r>
          <w:rPr>
            <w:sz w:val="20"/>
            <w:color w:val="0000ff"/>
          </w:rPr>
          <w:t xml:space="preserve">главой 5.1</w:t>
        </w:r>
      </w:hyperlink>
      <w:r>
        <w:rPr>
          <w:sz w:val="20"/>
        </w:rPr>
        <w:t xml:space="preserve"> настоящего Федерального закона.</w:t>
      </w:r>
    </w:p>
    <w:bookmarkStart w:id="905" w:name="P905"/>
    <w:bookmarkEnd w:id="905"/>
    <w:p>
      <w:pPr>
        <w:pStyle w:val="0"/>
        <w:spacing w:before="200" w:lineRule="auto"/>
        <w:ind w:firstLine="540"/>
        <w:jc w:val="both"/>
      </w:pPr>
      <w:r>
        <w:rPr>
          <w:sz w:val="20"/>
        </w:rPr>
        <w:t xml:space="preserve">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w:t>
      </w:r>
    </w:p>
    <w:p>
      <w:pPr>
        <w:pStyle w:val="0"/>
        <w:jc w:val="both"/>
      </w:pPr>
      <w:r>
        <w:rPr>
          <w:sz w:val="20"/>
        </w:rPr>
        <w:t xml:space="preserve">(в ред. Федерального </w:t>
      </w:r>
      <w:hyperlink w:history="0" r:id="rId502"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bookmarkStart w:id="907" w:name="P907"/>
    <w:bookmarkEnd w:id="907"/>
    <w:p>
      <w:pPr>
        <w:pStyle w:val="0"/>
        <w:spacing w:before="200" w:lineRule="auto"/>
        <w:ind w:firstLine="540"/>
        <w:jc w:val="both"/>
      </w:pPr>
      <w:r>
        <w:rPr>
          <w:sz w:val="20"/>
        </w:rPr>
        <w:t xml:space="preserve">9. Участие российских профессиональных спортивных клубов в международных спортивных соревнованиях, указанных в </w:t>
      </w:r>
      <w:hyperlink w:history="0" w:anchor="P905"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w:t>
        </w:r>
      </w:hyperlink>
      <w:r>
        <w:rPr>
          <w:sz w:val="20"/>
        </w:rPr>
        <w:t xml:space="preserve">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bookmarkStart w:id="908" w:name="P908"/>
    <w:bookmarkEnd w:id="908"/>
    <w:p>
      <w:pPr>
        <w:pStyle w:val="0"/>
        <w:spacing w:before="200" w:lineRule="auto"/>
        <w:ind w:firstLine="540"/>
        <w:jc w:val="both"/>
      </w:pPr>
      <w:r>
        <w:rPr>
          <w:sz w:val="20"/>
        </w:rPr>
        <w:t xml:space="preserve">10. В случае, предусмотренном </w:t>
      </w:r>
      <w:hyperlink w:history="0" w:anchor="P907" w:tooltip="9. Участие российских профессиональных спортивных клубов в международных спортивных соревнованиях, указанных в части 8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
        <w:r>
          <w:rPr>
            <w:sz w:val="20"/>
            <w:color w:val="0000ff"/>
          </w:rPr>
          <w:t xml:space="preserve">частью 9</w:t>
        </w:r>
      </w:hyperlink>
      <w:r>
        <w:rPr>
          <w:sz w:val="20"/>
        </w:rPr>
        <w:t xml:space="preserve">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w:t>
      </w:r>
      <w:hyperlink w:history="0" w:anchor="P978" w:tooltip="Статья 20. Организация и проведение физкультурных мероприятий, спортивных мероприятий">
        <w:r>
          <w:rPr>
            <w:sz w:val="20"/>
            <w:color w:val="0000ff"/>
          </w:rPr>
          <w:t xml:space="preserve">статьей 20</w:t>
        </w:r>
      </w:hyperlink>
      <w:r>
        <w:rPr>
          <w:sz w:val="20"/>
        </w:rPr>
        <w:t xml:space="preserve">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pPr>
        <w:pStyle w:val="0"/>
        <w:spacing w:before="200" w:lineRule="auto"/>
        <w:ind w:firstLine="540"/>
        <w:jc w:val="both"/>
      </w:pPr>
      <w:r>
        <w:rPr>
          <w:sz w:val="20"/>
        </w:rPr>
        <w:t xml:space="preserve">11. В состав постоянно действующего коллегиального руководящего органа профессиональной спортивной лиги, указанной в </w:t>
      </w:r>
      <w:hyperlink w:history="0" w:anchor="P905"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w:t>
        </w:r>
      </w:hyperlink>
      <w:r>
        <w:rPr>
          <w:sz w:val="20"/>
        </w:rPr>
        <w:t xml:space="preserve"> настоящей статьи, должен входить представитель соответствующей общероссийской спортивной федерации, за исключением профессиональной спортивной лиги, включенной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и являющейся организатором отдельных официальных спортивных соревнований, включенных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03"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p>
      <w:pPr>
        <w:pStyle w:val="0"/>
        <w:spacing w:before="200" w:lineRule="auto"/>
        <w:ind w:firstLine="540"/>
        <w:jc w:val="both"/>
      </w:pPr>
      <w:r>
        <w:rPr>
          <w:sz w:val="20"/>
        </w:rPr>
        <w:t xml:space="preserve">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w:history="0" w:anchor="P905"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w:t>
        </w:r>
      </w:hyperlink>
      <w:r>
        <w:rPr>
          <w:sz w:val="20"/>
        </w:rPr>
        <w:t xml:space="preserve"> настоящей статьи, должен быть один представитель данной профессиональной спортивной лиги, за исключением профессиональной спортивной лиги, включенной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и являющейся организатором отдельных официальных спортивных соревнований, включенных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04"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bookmarkStart w:id="913" w:name="P913"/>
    <w:bookmarkEnd w:id="913"/>
    <w:p>
      <w:pPr>
        <w:pStyle w:val="0"/>
        <w:spacing w:before="200" w:lineRule="auto"/>
        <w:ind w:firstLine="540"/>
        <w:jc w:val="both"/>
      </w:pPr>
      <w:r>
        <w:rPr>
          <w:sz w:val="20"/>
        </w:rPr>
        <w:t xml:space="preserve">13. Профессиональная спортивная лига, указанная в </w:t>
      </w:r>
      <w:hyperlink w:history="0" w:anchor="P905"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w:t>
        </w:r>
      </w:hyperlink>
      <w:r>
        <w:rPr>
          <w:sz w:val="20"/>
        </w:rPr>
        <w:t xml:space="preserve"> настоящей статьи, в целях проведения международных профессиональных спортивных соревнований, если иное не предусмотрено </w:t>
      </w:r>
      <w:hyperlink w:history="0" w:anchor="P926" w:tooltip="13.1. В случаях, если профессиональная спортивная лига, указанная в части 8 настоящей статьи и включенная в перечень, утверждаемый в соответствии с частью 6 статьи 25 настоящего Федерального закона, является организатором отдельных официальных спортивных соревнований, включенных в перечень, утверждаемый в соответствии с частью 6 статьи 25 настоящего Федерального закона, такая профессиональная спортивная лига в целях проведения отдельных официальных спортивных соревнований вправе самостоятельно:">
        <w:r>
          <w:rPr>
            <w:sz w:val="20"/>
            <w:color w:val="0000ff"/>
          </w:rPr>
          <w:t xml:space="preserve">частью 13.1</w:t>
        </w:r>
      </w:hyperlink>
      <w:r>
        <w:rPr>
          <w:sz w:val="20"/>
        </w:rPr>
        <w:t xml:space="preserve"> настоящей статьи, вправе:</w:t>
      </w:r>
    </w:p>
    <w:p>
      <w:pPr>
        <w:pStyle w:val="0"/>
        <w:jc w:val="both"/>
      </w:pPr>
      <w:r>
        <w:rPr>
          <w:sz w:val="20"/>
        </w:rPr>
        <w:t xml:space="preserve">(в ред. Федерального </w:t>
      </w:r>
      <w:hyperlink w:history="0" r:id="rId505"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p>
      <w:pPr>
        <w:pStyle w:val="0"/>
        <w:spacing w:before="200" w:lineRule="auto"/>
        <w:ind w:firstLine="540"/>
        <w:jc w:val="both"/>
      </w:pPr>
      <w:r>
        <w:rPr>
          <w:sz w:val="20"/>
        </w:rPr>
        <w:t xml:space="preserve">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pPr>
        <w:pStyle w:val="0"/>
        <w:spacing w:before="200" w:lineRule="auto"/>
        <w:ind w:firstLine="540"/>
        <w:jc w:val="both"/>
      </w:pPr>
      <w:r>
        <w:rPr>
          <w:sz w:val="20"/>
        </w:rPr>
        <w:t xml:space="preserve">а) права, обязанности и спортивные санкции для признающих данные нормы субъектов профессионального спорта;</w:t>
      </w:r>
    </w:p>
    <w:p>
      <w:pPr>
        <w:pStyle w:val="0"/>
        <w:spacing w:before="200" w:lineRule="auto"/>
        <w:ind w:firstLine="540"/>
        <w:jc w:val="both"/>
      </w:pPr>
      <w:r>
        <w:rPr>
          <w:sz w:val="20"/>
        </w:rPr>
        <w:t xml:space="preserve">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pPr>
        <w:pStyle w:val="0"/>
        <w:spacing w:before="200" w:lineRule="auto"/>
        <w:ind w:firstLine="540"/>
        <w:jc w:val="both"/>
      </w:pPr>
      <w:r>
        <w:rPr>
          <w:sz w:val="20"/>
        </w:rPr>
        <w:t xml:space="preserve">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 за исключением случаев, предусмотренных </w:t>
      </w:r>
      <w:hyperlink w:history="0" w:anchor="P500" w:tooltip="1) в целях организации и проведения отдельных официальных спортивных соревнований, указанных в части 6 статьи 25 настоящего Федерального закона, организовывать систему подготовки спортивных судей, осуществляющих спортивное судейство отдельных официальных спортивных соревнований, аттестацию таких судей и контроль за их деятельностью в порядке, установленном этими физкультурно-спортивными организациями;">
        <w:r>
          <w:rPr>
            <w:sz w:val="20"/>
            <w:color w:val="0000ff"/>
          </w:rPr>
          <w:t xml:space="preserve">пунктом 1 части 5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06"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pPr>
        <w:pStyle w:val="0"/>
        <w:spacing w:before="200" w:lineRule="auto"/>
        <w:ind w:firstLine="540"/>
        <w:jc w:val="both"/>
      </w:pPr>
      <w:r>
        <w:rPr>
          <w:sz w:val="20"/>
        </w:rPr>
        <w:t xml:space="preserve">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 за исключением случаев, предусмотренных </w:t>
      </w:r>
      <w:hyperlink w:history="0" w:anchor="P502" w:tooltip="3) осуществлять аттестацию тренеров, осуществляющих подготовку спортсменов, принимающих участие в отдельных официальных спортивных соревнованиях, указанных в части 6 статьи 25 настоящего Федерального закона, в порядке, установленном этими физкультурно-спортивными организациями.">
        <w:r>
          <w:rPr>
            <w:sz w:val="20"/>
            <w:color w:val="0000ff"/>
          </w:rPr>
          <w:t xml:space="preserve">пунктом 3 части 5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0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bookmarkStart w:id="923" w:name="P923"/>
    <w:bookmarkEnd w:id="923"/>
    <w:p>
      <w:pPr>
        <w:pStyle w:val="0"/>
        <w:spacing w:before="200" w:lineRule="auto"/>
        <w:ind w:firstLine="540"/>
        <w:jc w:val="both"/>
      </w:pPr>
      <w:r>
        <w:rPr>
          <w:sz w:val="20"/>
        </w:rPr>
        <w:t xml:space="preserve">3.1)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соответствующей профессиональной спортивной лигой,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(п. 3.1 введен Федеральным </w:t>
      </w:r>
      <w:hyperlink w:history="0" r:id="rId508"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272-ФЗ)</w:t>
      </w:r>
    </w:p>
    <w:p>
      <w:pPr>
        <w:pStyle w:val="0"/>
        <w:spacing w:before="200" w:lineRule="auto"/>
        <w:ind w:firstLine="540"/>
        <w:jc w:val="both"/>
      </w:pPr>
      <w:r>
        <w:rPr>
          <w:sz w:val="20"/>
        </w:rPr>
        <w:t xml:space="preserve">4) осуществлять иные права в соответствии с законодательством Российской Федерации.</w:t>
      </w:r>
    </w:p>
    <w:bookmarkStart w:id="926" w:name="P926"/>
    <w:bookmarkEnd w:id="926"/>
    <w:p>
      <w:pPr>
        <w:pStyle w:val="0"/>
        <w:spacing w:before="200" w:lineRule="auto"/>
        <w:ind w:firstLine="540"/>
        <w:jc w:val="both"/>
      </w:pPr>
      <w:r>
        <w:rPr>
          <w:sz w:val="20"/>
        </w:rPr>
        <w:t xml:space="preserve">13.1. В случаях, если профессиональная спортивная лига, указанная в </w:t>
      </w:r>
      <w:hyperlink w:history="0" w:anchor="P905"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w:t>
        </w:r>
      </w:hyperlink>
      <w:r>
        <w:rPr>
          <w:sz w:val="20"/>
        </w:rPr>
        <w:t xml:space="preserve"> настоящей статьи и включенная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является организатором отдельных официальных спортивных соревнований, включенных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такая профессиональная спортивная лига в целях проведения отдельных официальных спортивных соревнований вправе самостоятельно:</w:t>
      </w:r>
    </w:p>
    <w:p>
      <w:pPr>
        <w:pStyle w:val="0"/>
        <w:spacing w:before="200" w:lineRule="auto"/>
        <w:ind w:firstLine="540"/>
        <w:jc w:val="both"/>
      </w:pPr>
      <w:r>
        <w:rPr>
          <w:sz w:val="20"/>
        </w:rPr>
        <w:t xml:space="preserve">1) разрабатывать и утверждать положения (регламенты) о таких соревнованиях, а также нормы, устанавливающие права, обязанности и спортивные санкции для профессиональных спортивных клубов, спортсменов, тренеров, участвующих в таких соревнованиях, спортивных судей, осуществляющих спортивное судейство таких соревнований, спортивных агентов, осуществляющих свою деятельность в связи с такими соревнованиями. В случае, если в отношении таких соревнований возникают обязательства Российской Федерации, утверждение положений (регламентов) о таких соревнованиях осуществляется в соответствии с </w:t>
      </w:r>
      <w:hyperlink w:history="0" w:anchor="P1033" w:tooltip="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либо в случае планирования проведения таких мероприятий в федеральной террит...">
        <w:r>
          <w:rPr>
            <w:sz w:val="20"/>
            <w:color w:val="0000ff"/>
          </w:rPr>
          <w:t xml:space="preserve">частью 14 статьи 20</w:t>
        </w:r>
      </w:hyperlink>
      <w:r>
        <w:rPr>
          <w:sz w:val="20"/>
        </w:rPr>
        <w:t xml:space="preserve"> настоящего Федерального закона;</w:t>
      </w:r>
    </w:p>
    <w:p>
      <w:pPr>
        <w:pStyle w:val="0"/>
        <w:spacing w:before="200" w:lineRule="auto"/>
        <w:ind w:firstLine="540"/>
        <w:jc w:val="both"/>
      </w:pPr>
      <w:r>
        <w:rPr>
          <w:sz w:val="20"/>
        </w:rPr>
        <w:t xml:space="preserve">2) утверждать условия и порядок перехода спортсменов, тренеров в другие профессиональные спортивные клубы, участвующие в таких соревнованиях, а также в иностранные спортивные организации, устанавливать размер денежных выплат, связанных с переходом спортсменов, или порядок определения размера таких выплат. </w:t>
      </w:r>
      <w:hyperlink w:history="0" r:id="rId509" w:tooltip="Приказ Минспорта России от 05.08.2024 N 801 &quot;Об утверждении перечня видов спорта, для которых профессиональная спортивная лига, объединяющая как российские, так и иностранные профессиональные спортивные клубы и включенная в перечень, утверждаемый в соответствии с частью 6 статьи 25 Федерального закона от 4 декабря 2007 г. N 329-ФЗ &quot;О физической культуре и спорте в Российской Федерации&quot;, является организатором отдельных официальных спортивных соревнований, включенных в перечень, утверждаемый в соответствии с {КонсультантПлюс}">
        <w:r>
          <w:rPr>
            <w:sz w:val="20"/>
            <w:color w:val="0000ff"/>
          </w:rPr>
          <w:t xml:space="preserve">Перечень</w:t>
        </w:r>
      </w:hyperlink>
      <w:r>
        <w:rPr>
          <w:sz w:val="20"/>
        </w:rPr>
        <w:t xml:space="preserve"> видов спорта, для которых профессиональная спортивная лига вправе утверждать указанные условия и порядок перехода спортсменов, тренеров, устанавливается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3) осуществлять аккредитацию спортивных агентов, осуществляющих свою деятельность в связи с такими соревнованиями;</w:t>
      </w:r>
    </w:p>
    <w:bookmarkStart w:id="930" w:name="P930"/>
    <w:bookmarkEnd w:id="930"/>
    <w:p>
      <w:pPr>
        <w:pStyle w:val="0"/>
        <w:spacing w:before="200" w:lineRule="auto"/>
        <w:ind w:firstLine="540"/>
        <w:jc w:val="both"/>
      </w:pPr>
      <w:r>
        <w:rPr>
          <w:sz w:val="20"/>
        </w:rPr>
        <w:t xml:space="preserve">4) направлять в публично-правовую компанию "Единый регулятор азартных игр" запросы и получать информацию о заключенных спортсменами, спортивными судьями, тренерами, руководителями спортивных команд, другими участниками таких соревнований, спортивными агентами, аккредитованными указанной в настоящей части профессиональной спортивной лигой, в букмекерских конторах и тотализаторах пари на такие соревнования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(часть 13.1 введена Федеральным </w:t>
      </w:r>
      <w:hyperlink w:history="0" r:id="rId510"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24.07.2024 N 214-ФЗ)</w:t>
      </w:r>
    </w:p>
    <w:bookmarkStart w:id="932" w:name="P932"/>
    <w:bookmarkEnd w:id="932"/>
    <w:p>
      <w:pPr>
        <w:pStyle w:val="0"/>
        <w:spacing w:before="200" w:lineRule="auto"/>
        <w:ind w:firstLine="540"/>
        <w:jc w:val="both"/>
      </w:pPr>
      <w:r>
        <w:rPr>
          <w:sz w:val="20"/>
        </w:rPr>
        <w:t xml:space="preserve">14. Профессиональная спортивная лига, указанная в </w:t>
      </w:r>
      <w:hyperlink w:history="0" w:anchor="P905"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w:t>
        </w:r>
      </w:hyperlink>
      <w:r>
        <w:rPr>
          <w:sz w:val="20"/>
        </w:rPr>
        <w:t xml:space="preserve">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w:t>
      </w:r>
    </w:p>
    <w:p>
      <w:pPr>
        <w:pStyle w:val="0"/>
        <w:jc w:val="both"/>
      </w:pPr>
      <w:r>
        <w:rPr>
          <w:sz w:val="20"/>
        </w:rPr>
        <w:t xml:space="preserve">(в ред. Федерального </w:t>
      </w:r>
      <w:hyperlink w:history="0" r:id="rId511"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14.1. Профессиональная спортивная лига, включенная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самостоятельно утверждает календарные планы проведения отдельных официальных спортивных соревнований, включенных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организуемых такой профессиональной спортивной лигой, с обязательным включением в такие календарные планы периодов, когда отдельные официальные спортивные соревнования не проводятся, соответствующих периодам участия спортивных сборных команд Российской Федерации в Олимпийских играх и чемпионатах мира, предусмотренных календарными планами спортивных мероприятий спортивных сборных команд Российской Федерации по соответствующим видам спорта, составленными в соответствии с требованиями международных спортивных организаций, и включенных в Единый календарный план межрегиональных, всероссийских и международных физкультурных мероприятий и спортивных мероприятий.</w:t>
      </w:r>
    </w:p>
    <w:p>
      <w:pPr>
        <w:pStyle w:val="0"/>
        <w:jc w:val="both"/>
      </w:pPr>
      <w:r>
        <w:rPr>
          <w:sz w:val="20"/>
        </w:rPr>
        <w:t xml:space="preserve">(часть 14.1 введена Федеральным </w:t>
      </w:r>
      <w:hyperlink w:history="0" r:id="rId512"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24.07.2024 N 214-ФЗ)</w:t>
      </w:r>
    </w:p>
    <w:p>
      <w:pPr>
        <w:pStyle w:val="0"/>
        <w:spacing w:before="200" w:lineRule="auto"/>
        <w:ind w:firstLine="540"/>
        <w:jc w:val="both"/>
      </w:pPr>
      <w:r>
        <w:rPr>
          <w:sz w:val="20"/>
        </w:rPr>
        <w:t xml:space="preserve">15. 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pPr>
        <w:pStyle w:val="0"/>
        <w:jc w:val="both"/>
      </w:pPr>
      <w:r>
        <w:rPr>
          <w:sz w:val="20"/>
        </w:rPr>
        <w:t xml:space="preserve">(в ред. Федерального </w:t>
      </w:r>
      <w:hyperlink w:history="0" r:id="rId513"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пунктом 1 части 1 статьи 16</w:t>
        </w:r>
      </w:hyperlink>
      <w:r>
        <w:rPr>
          <w:sz w:val="20"/>
        </w:rPr>
        <w:t xml:space="preserve">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w:history="0" w:anchor="P913" w:tooltip="13. Профессиональная спортивная лига, указанная в части 8 настоящей статьи, в целях проведения международных профессиональных спортивных соревнований, если иное не предусмотрено частью 13.1 настоящей статьи, вправе:">
        <w:r>
          <w:rPr>
            <w:sz w:val="20"/>
            <w:color w:val="0000ff"/>
          </w:rPr>
          <w:t xml:space="preserve">частях 13</w:t>
        </w:r>
      </w:hyperlink>
      <w:r>
        <w:rPr>
          <w:sz w:val="20"/>
        </w:rPr>
        <w:t xml:space="preserve"> и </w:t>
      </w:r>
      <w:hyperlink w:history="0" w:anchor="P932" w:tooltip="14. Профессиональная спортивная лига, указанная в части 8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w:r>
          <w:rPr>
            <w:sz w:val="20"/>
            <w:color w:val="0000ff"/>
          </w:rPr>
          <w:t xml:space="preserve">14</w:t>
        </w:r>
      </w:hyperlink>
      <w:r>
        <w:rPr>
          <w:sz w:val="20"/>
        </w:rPr>
        <w:t xml:space="preserve">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pPr>
        <w:pStyle w:val="0"/>
        <w:spacing w:before="200" w:lineRule="auto"/>
        <w:ind w:firstLine="540"/>
        <w:jc w:val="both"/>
      </w:pPr>
      <w:r>
        <w:rPr>
          <w:sz w:val="20"/>
        </w:rPr>
        <w:t xml:space="preserve">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пунктом 1 части 1 статьи 16</w:t>
        </w:r>
      </w:hyperlink>
      <w:r>
        <w:rPr>
          <w:sz w:val="20"/>
        </w:rPr>
        <w:t xml:space="preserve">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pPr>
        <w:pStyle w:val="0"/>
        <w:spacing w:before="200" w:lineRule="auto"/>
        <w:ind w:firstLine="540"/>
        <w:jc w:val="both"/>
      </w:pPr>
      <w:r>
        <w:rPr>
          <w:sz w:val="20"/>
        </w:rPr>
        <w:t xml:space="preserve">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пунктом 1 части 1 статьи 16</w:t>
        </w:r>
      </w:hyperlink>
      <w:r>
        <w:rPr>
          <w:sz w:val="20"/>
        </w:rPr>
        <w:t xml:space="preserve">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pPr>
        <w:pStyle w:val="0"/>
        <w:spacing w:before="200" w:lineRule="auto"/>
        <w:ind w:firstLine="540"/>
        <w:jc w:val="both"/>
      </w:pPr>
      <w:r>
        <w:rPr>
          <w:sz w:val="20"/>
        </w:rPr>
        <w:t xml:space="preserve">19. К существенным нарушениям договора, указанного в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пункте 1 части 1 статьи 16</w:t>
        </w:r>
      </w:hyperlink>
      <w:r>
        <w:rPr>
          <w:sz w:val="20"/>
        </w:rPr>
        <w:t xml:space="preserve">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pPr>
        <w:pStyle w:val="0"/>
        <w:spacing w:before="200" w:lineRule="auto"/>
        <w:ind w:firstLine="540"/>
        <w:jc w:val="both"/>
      </w:pPr>
      <w:r>
        <w:rPr>
          <w:sz w:val="20"/>
        </w:rPr>
        <w:t xml:space="preserve">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pPr>
        <w:pStyle w:val="0"/>
        <w:spacing w:before="200" w:lineRule="auto"/>
        <w:ind w:firstLine="540"/>
        <w:jc w:val="both"/>
      </w:pPr>
      <w:r>
        <w:rPr>
          <w:sz w:val="20"/>
        </w:rPr>
        <w:t xml:space="preserve">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pPr>
        <w:pStyle w:val="0"/>
        <w:spacing w:before="200" w:lineRule="auto"/>
        <w:ind w:firstLine="540"/>
        <w:jc w:val="both"/>
      </w:pPr>
      <w:r>
        <w:rPr>
          <w:sz w:val="20"/>
        </w:rPr>
        <w:t xml:space="preserve">3) неустранимое нарушение профессиональными спортивными лигами обязанностей, установленных </w:t>
      </w:r>
      <w:hyperlink w:history="0" w:anchor="P932" w:tooltip="14. Профессиональная спортивная лига, указанная в части 8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w:r>
          <w:rPr>
            <w:sz w:val="20"/>
            <w:color w:val="0000ff"/>
          </w:rPr>
          <w:t xml:space="preserve">частью 14</w:t>
        </w:r>
      </w:hyperlink>
      <w:r>
        <w:rPr>
          <w:sz w:val="20"/>
        </w:rPr>
        <w:t xml:space="preserve"> настоящей статьи.</w:t>
      </w:r>
    </w:p>
    <w:p>
      <w:pPr>
        <w:pStyle w:val="0"/>
        <w:spacing w:before="200" w:lineRule="auto"/>
        <w:ind w:firstLine="540"/>
        <w:jc w:val="both"/>
      </w:pPr>
      <w:r>
        <w:rPr>
          <w:sz w:val="20"/>
        </w:rPr>
        <w:t xml:space="preserve">20. Стороны договора, указанного в </w:t>
      </w:r>
      <w:hyperlink w:history="0" w:anchor="P664"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пункте 1 части 1 статьи 16</w:t>
        </w:r>
      </w:hyperlink>
      <w:r>
        <w:rPr>
          <w:sz w:val="20"/>
        </w:rPr>
        <w:t xml:space="preserve">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p>
      <w:pPr>
        <w:pStyle w:val="0"/>
        <w:jc w:val="both"/>
      </w:pPr>
      <w:r>
        <w:rPr>
          <w:sz w:val="20"/>
        </w:rPr>
      </w:r>
    </w:p>
    <w:p>
      <w:pPr>
        <w:pStyle w:val="2"/>
        <w:outlineLvl w:val="1"/>
        <w:ind w:firstLine="540"/>
        <w:jc w:val="both"/>
      </w:pPr>
      <w:r>
        <w:rPr>
          <w:sz w:val="20"/>
        </w:rPr>
        <w:t xml:space="preserve">Статья 19.3. Спортивные агенты</w:t>
      </w:r>
    </w:p>
    <w:p>
      <w:pPr>
        <w:pStyle w:val="0"/>
        <w:ind w:firstLine="540"/>
        <w:jc w:val="both"/>
      </w:pPr>
      <w:r>
        <w:rPr>
          <w:sz w:val="20"/>
        </w:rPr>
      </w:r>
    </w:p>
    <w:p>
      <w:pPr>
        <w:pStyle w:val="0"/>
        <w:ind w:firstLine="540"/>
        <w:jc w:val="both"/>
      </w:pPr>
      <w:r>
        <w:rPr>
          <w:sz w:val="20"/>
        </w:rPr>
        <w:t xml:space="preserve">(введена Федеральным </w:t>
      </w:r>
      <w:hyperlink w:history="0" r:id="rId51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p>
      <w:pPr>
        <w:pStyle w:val="0"/>
        <w:ind w:firstLine="540"/>
        <w:jc w:val="both"/>
      </w:pPr>
      <w:r>
        <w:rPr>
          <w:sz w:val="20"/>
        </w:rPr>
        <w:t xml:space="preserve">1. 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или самостоятельно профессиональными спортивными лигами, включенными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w:t>
      </w:r>
    </w:p>
    <w:p>
      <w:pPr>
        <w:pStyle w:val="0"/>
        <w:jc w:val="both"/>
      </w:pPr>
      <w:r>
        <w:rPr>
          <w:sz w:val="20"/>
        </w:rPr>
        <w:t xml:space="preserve">(часть 1 в ред. Федерального </w:t>
      </w:r>
      <w:hyperlink w:history="0" r:id="rId515"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p>
      <w:pPr>
        <w:pStyle w:val="0"/>
        <w:spacing w:before="200" w:lineRule="auto"/>
        <w:ind w:firstLine="540"/>
        <w:jc w:val="both"/>
      </w:pPr>
      <w:r>
        <w:rPr>
          <w:sz w:val="20"/>
        </w:rPr>
        <w:t xml:space="preserve">2. Спортивные агенты вправе:</w:t>
      </w:r>
    </w:p>
    <w:p>
      <w:pPr>
        <w:pStyle w:val="0"/>
        <w:spacing w:before="200" w:lineRule="auto"/>
        <w:ind w:firstLine="540"/>
        <w:jc w:val="both"/>
      </w:pPr>
      <w:r>
        <w:rPr>
          <w:sz w:val="20"/>
        </w:rPr>
        <w:t xml:space="preserve">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pPr>
        <w:pStyle w:val="0"/>
        <w:spacing w:before="200" w:lineRule="auto"/>
        <w:ind w:firstLine="540"/>
        <w:jc w:val="both"/>
      </w:pPr>
      <w:r>
        <w:rPr>
          <w:sz w:val="20"/>
        </w:rPr>
        <w:t xml:space="preserve">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pPr>
        <w:pStyle w:val="0"/>
        <w:spacing w:before="200" w:lineRule="auto"/>
        <w:ind w:firstLine="540"/>
        <w:jc w:val="both"/>
      </w:pPr>
      <w:r>
        <w:rPr>
          <w:sz w:val="20"/>
        </w:rPr>
        <w:t xml:space="preserve">3) осуществлять иные права в соответствии с законодательством Российской Федерации.</w:t>
      </w:r>
    </w:p>
    <w:p>
      <w:pPr>
        <w:pStyle w:val="0"/>
        <w:spacing w:before="200" w:lineRule="auto"/>
        <w:ind w:firstLine="540"/>
        <w:jc w:val="both"/>
      </w:pPr>
      <w:r>
        <w:rPr>
          <w:sz w:val="20"/>
        </w:rPr>
        <w:t xml:space="preserve">3. Спортивные агенты обязаны:</w:t>
      </w:r>
    </w:p>
    <w:p>
      <w:pPr>
        <w:pStyle w:val="0"/>
        <w:spacing w:before="200" w:lineRule="auto"/>
        <w:ind w:firstLine="540"/>
        <w:jc w:val="both"/>
      </w:pPr>
      <w:r>
        <w:rPr>
          <w:sz w:val="20"/>
        </w:rPr>
        <w:t xml:space="preserve">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pPr>
        <w:pStyle w:val="0"/>
        <w:spacing w:before="200" w:lineRule="auto"/>
        <w:ind w:firstLine="540"/>
        <w:jc w:val="both"/>
      </w:pPr>
      <w:r>
        <w:rPr>
          <w:sz w:val="20"/>
        </w:rPr>
        <w:t xml:space="preserve">2) добросовестно осуществлять защиту прав и законных интересов спортсмена, тренера или профессионального спортивного клуба;</w:t>
      </w:r>
    </w:p>
    <w:p>
      <w:pPr>
        <w:pStyle w:val="0"/>
        <w:spacing w:before="200" w:lineRule="auto"/>
        <w:ind w:firstLine="540"/>
        <w:jc w:val="both"/>
      </w:pPr>
      <w:r>
        <w:rPr>
          <w:sz w:val="20"/>
        </w:rPr>
        <w:t xml:space="preserve">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pPr>
        <w:pStyle w:val="0"/>
        <w:spacing w:before="200" w:lineRule="auto"/>
        <w:ind w:firstLine="540"/>
        <w:jc w:val="both"/>
      </w:pPr>
      <w:r>
        <w:rPr>
          <w:sz w:val="20"/>
        </w:rPr>
        <w:t xml:space="preserve">4) соблюдать этические нормы в области спорта;</w:t>
      </w:r>
    </w:p>
    <w:p>
      <w:pPr>
        <w:pStyle w:val="0"/>
        <w:spacing w:before="200" w:lineRule="auto"/>
        <w:ind w:firstLine="540"/>
        <w:jc w:val="both"/>
      </w:pPr>
      <w:r>
        <w:rPr>
          <w:sz w:val="20"/>
        </w:rPr>
        <w:t xml:space="preserve">5) исполнять иные обязанности в соответствии с законодательством Российской Федерации.</w:t>
      </w:r>
    </w:p>
    <w:p>
      <w:pPr>
        <w:pStyle w:val="0"/>
        <w:spacing w:before="200" w:lineRule="auto"/>
        <w:ind w:firstLine="540"/>
        <w:jc w:val="both"/>
      </w:pPr>
      <w:r>
        <w:rPr>
          <w:sz w:val="20"/>
        </w:rPr>
        <w:t xml:space="preserve">4. 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pPr>
        <w:pStyle w:val="0"/>
        <w:spacing w:before="200" w:lineRule="auto"/>
        <w:ind w:firstLine="540"/>
        <w:jc w:val="both"/>
      </w:pPr>
      <w:r>
        <w:rPr>
          <w:sz w:val="20"/>
        </w:rPr>
        <w:t xml:space="preserve">4.1. В случаях, если профессиональная спортивная лига включена в </w:t>
      </w:r>
      <w:hyperlink w:history="0" r:id="rId516" w:tooltip="Приказ Минспорта России от 11.04.2025 N 294 (ред. от 29.12.2025) &quot;Об утверждении перечня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спортом России, и таких физкультурно-спортивных организаций&quot; (Зарегистрировано в Минюсте России 17.04.2025 N 81879) {КонсультантПлюс}">
        <w:r>
          <w:rPr>
            <w:sz w:val="20"/>
            <w:color w:val="0000ff"/>
          </w:rPr>
          <w:t xml:space="preserve">перечень</w:t>
        </w:r>
      </w:hyperlink>
      <w:r>
        <w:rPr>
          <w:sz w:val="20"/>
        </w:rPr>
        <w:t xml:space="preserve">,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и является организатором отдельных официальных спортивных соревнований, включенных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аккредитация спортивных агентов, намеренных осуществлять агентскую деятельность в связи с такими соревнованиями, осуществляется соответствующей профессиональной спортивной лигой.</w:t>
      </w:r>
    </w:p>
    <w:p>
      <w:pPr>
        <w:pStyle w:val="0"/>
        <w:jc w:val="both"/>
      </w:pPr>
      <w:r>
        <w:rPr>
          <w:sz w:val="20"/>
        </w:rPr>
        <w:t xml:space="preserve">(часть 4.1 введена Федеральным </w:t>
      </w:r>
      <w:hyperlink w:history="0" r:id="rId517"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24.07.2024 N 214-ФЗ)</w:t>
      </w:r>
    </w:p>
    <w:p>
      <w:pPr>
        <w:pStyle w:val="0"/>
        <w:spacing w:before="200" w:lineRule="auto"/>
        <w:ind w:firstLine="540"/>
        <w:jc w:val="both"/>
      </w:pPr>
      <w:r>
        <w:rPr>
          <w:sz w:val="20"/>
        </w:rPr>
        <w:t xml:space="preserve">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pPr>
        <w:pStyle w:val="0"/>
        <w:spacing w:before="200" w:lineRule="auto"/>
        <w:ind w:firstLine="540"/>
        <w:jc w:val="both"/>
      </w:pPr>
      <w:r>
        <w:rPr>
          <w:sz w:val="20"/>
        </w:rPr>
        <w:t xml:space="preserve">6. Нормы аккредитации спортивных агентов, утверждаемые осуществляющими данную аккредитацию организациями, должны содержать следующие положения:</w:t>
      </w:r>
    </w:p>
    <w:p>
      <w:pPr>
        <w:pStyle w:val="0"/>
        <w:spacing w:before="200" w:lineRule="auto"/>
        <w:ind w:firstLine="540"/>
        <w:jc w:val="both"/>
      </w:pPr>
      <w:r>
        <w:rPr>
          <w:sz w:val="20"/>
        </w:rPr>
        <w:t xml:space="preserve">1) 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pPr>
        <w:pStyle w:val="0"/>
        <w:spacing w:before="200" w:lineRule="auto"/>
        <w:ind w:firstLine="540"/>
        <w:jc w:val="both"/>
      </w:pPr>
      <w:r>
        <w:rPr>
          <w:sz w:val="20"/>
        </w:rPr>
        <w:t xml:space="preserve">2) требования, предъявляемые к спортивным агентам;</w:t>
      </w:r>
    </w:p>
    <w:p>
      <w:pPr>
        <w:pStyle w:val="0"/>
        <w:spacing w:before="200" w:lineRule="auto"/>
        <w:ind w:firstLine="540"/>
        <w:jc w:val="both"/>
      </w:pPr>
      <w:r>
        <w:rPr>
          <w:sz w:val="20"/>
        </w:rPr>
        <w:t xml:space="preserve">3) срок аккредитации, который не может составлять более пяти лет;</w:t>
      </w:r>
    </w:p>
    <w:p>
      <w:pPr>
        <w:pStyle w:val="0"/>
        <w:spacing w:before="200" w:lineRule="auto"/>
        <w:ind w:firstLine="540"/>
        <w:jc w:val="both"/>
      </w:pPr>
      <w:r>
        <w:rPr>
          <w:sz w:val="20"/>
        </w:rPr>
        <w:t xml:space="preserve">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pPr>
        <w:pStyle w:val="0"/>
        <w:spacing w:before="200" w:lineRule="auto"/>
        <w:ind w:firstLine="540"/>
        <w:jc w:val="both"/>
      </w:pPr>
      <w:r>
        <w:rPr>
          <w:sz w:val="20"/>
        </w:rPr>
        <w:t xml:space="preserve">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pPr>
        <w:pStyle w:val="0"/>
        <w:spacing w:before="200" w:lineRule="auto"/>
        <w:ind w:firstLine="540"/>
        <w:jc w:val="both"/>
      </w:pPr>
      <w:r>
        <w:rPr>
          <w:sz w:val="20"/>
        </w:rPr>
        <w:t xml:space="preserve">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pPr>
        <w:pStyle w:val="0"/>
        <w:spacing w:before="200" w:lineRule="auto"/>
        <w:ind w:firstLine="540"/>
        <w:jc w:val="both"/>
      </w:pPr>
      <w:r>
        <w:rPr>
          <w:sz w:val="20"/>
        </w:rPr>
        <w:t xml:space="preserve">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pPr>
        <w:pStyle w:val="0"/>
        <w:spacing w:before="200" w:lineRule="auto"/>
        <w:ind w:firstLine="540"/>
        <w:jc w:val="both"/>
      </w:pPr>
      <w:r>
        <w:rPr>
          <w:sz w:val="20"/>
        </w:rPr>
        <w:t xml:space="preserve">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pPr>
        <w:pStyle w:val="0"/>
        <w:spacing w:before="200" w:lineRule="auto"/>
        <w:ind w:firstLine="540"/>
        <w:jc w:val="both"/>
      </w:pPr>
      <w:r>
        <w:rPr>
          <w:sz w:val="20"/>
        </w:rPr>
        <w:t xml:space="preserve">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гражданским законодательством.</w:t>
      </w:r>
    </w:p>
    <w:p>
      <w:pPr>
        <w:pStyle w:val="0"/>
        <w:ind w:firstLine="540"/>
        <w:jc w:val="both"/>
      </w:pPr>
      <w:r>
        <w:rPr>
          <w:sz w:val="20"/>
        </w:rPr>
      </w:r>
    </w:p>
    <w:bookmarkStart w:id="978" w:name="P978"/>
    <w:bookmarkEnd w:id="978"/>
    <w:p>
      <w:pPr>
        <w:pStyle w:val="2"/>
        <w:outlineLvl w:val="1"/>
        <w:ind w:firstLine="540"/>
        <w:jc w:val="both"/>
      </w:pPr>
      <w:r>
        <w:rPr>
          <w:sz w:val="20"/>
        </w:rPr>
        <w:t xml:space="preserve">Статья 20. Организация и проведение физкультурных мероприятий, спортивных мероприятий</w:t>
      </w:r>
    </w:p>
    <w:p>
      <w:pPr>
        <w:pStyle w:val="0"/>
        <w:ind w:firstLine="540"/>
        <w:jc w:val="both"/>
      </w:pPr>
      <w:r>
        <w:rPr>
          <w:sz w:val="20"/>
        </w:rPr>
      </w:r>
    </w:p>
    <w:bookmarkStart w:id="980" w:name="P980"/>
    <w:bookmarkEnd w:id="980"/>
    <w:p>
      <w:pPr>
        <w:pStyle w:val="0"/>
        <w:ind w:firstLine="540"/>
        <w:jc w:val="both"/>
      </w:pPr>
      <w:r>
        <w:rPr>
          <w:sz w:val="20"/>
        </w:rPr>
        <w:t xml:space="preserve">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и иных спортивных сооружений меры общественного порядка и общественной безопасности в соответствии с настоящим Федеральным законом и </w:t>
      </w:r>
      <w:hyperlink w:history="0" r:id="rId518"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0"/>
            <w:color w:val="0000ff"/>
          </w:rPr>
          <w:t xml:space="preserve">правилами</w:t>
        </w:r>
      </w:hyperlink>
      <w:r>
        <w:rPr>
          <w:sz w:val="20"/>
        </w:rP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и иных спортивных сооружений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и иных спортивных сооружений,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и иных спортивных сооружений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pPr>
        <w:pStyle w:val="0"/>
        <w:jc w:val="both"/>
      </w:pPr>
      <w:r>
        <w:rPr>
          <w:sz w:val="20"/>
        </w:rPr>
        <w:t xml:space="preserve">(в ред. Федеральных законов от 23.07.2013 </w:t>
      </w:r>
      <w:hyperlink w:history="0" r:id="rId519"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N 192-ФЗ</w:t>
        </w:r>
      </w:hyperlink>
      <w:r>
        <w:rPr>
          <w:sz w:val="20"/>
        </w:rPr>
        <w:t xml:space="preserve">, от 08.08.2024 </w:t>
      </w:r>
      <w:hyperlink w:history="0" r:id="rId520"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p>
      <w:pPr>
        <w:pStyle w:val="0"/>
        <w:spacing w:before="200" w:lineRule="auto"/>
        <w:ind w:firstLine="540"/>
        <w:jc w:val="both"/>
      </w:pPr>
      <w:r>
        <w:rPr>
          <w:sz w:val="20"/>
        </w:rPr>
        <w:t xml:space="preserve">1.1. 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history="0" w:anchor="P980" w:tooltip="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w:r>
          <w:rPr>
            <w:sz w:val="20"/>
            <w:color w:val="0000ff"/>
          </w:rPr>
          <w:t xml:space="preserve">части 1</w:t>
        </w:r>
      </w:hyperlink>
      <w:r>
        <w:rPr>
          <w:sz w:val="20"/>
        </w:rPr>
        <w:t xml:space="preserve">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history="0" w:anchor="P980" w:tooltip="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w:r>
          <w:rPr>
            <w:sz w:val="20"/>
            <w:color w:val="0000ff"/>
          </w:rPr>
          <w:t xml:space="preserve">части 1</w:t>
        </w:r>
      </w:hyperlink>
      <w:r>
        <w:rPr>
          <w:sz w:val="20"/>
        </w:rPr>
        <w:t xml:space="preserve">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w:t>
      </w:r>
      <w:hyperlink w:history="0" w:anchor="P980" w:tooltip="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w:r>
          <w:rPr>
            <w:sz w:val="20"/>
            <w:color w:val="0000ff"/>
          </w:rPr>
          <w:t xml:space="preserve">части 1</w:t>
        </w:r>
      </w:hyperlink>
      <w:r>
        <w:rPr>
          <w:sz w:val="20"/>
        </w:rPr>
        <w:t xml:space="preserve"> настоящей статьи, может осуществляться за счет средств соответствующих общероссийских спортивных федераций, общероссийской общественной организации, указанной в </w:t>
      </w:r>
      <w:hyperlink w:history="0" w:anchor="P1543" w:tooltip="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
        <w:r>
          <w:rPr>
            <w:sz w:val="20"/>
            <w:color w:val="0000ff"/>
          </w:rPr>
          <w:t xml:space="preserve">части 5 статьи 28</w:t>
        </w:r>
      </w:hyperlink>
      <w:r>
        <w:rPr>
          <w:sz w:val="20"/>
        </w:rPr>
        <w:t xml:space="preserve">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w:t>
      </w:r>
      <w:hyperlink w:history="0" w:anchor="P1543" w:tooltip="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
        <w:r>
          <w:rPr>
            <w:sz w:val="20"/>
            <w:color w:val="0000ff"/>
          </w:rPr>
          <w:t xml:space="preserve">части 5 статьи 28</w:t>
        </w:r>
      </w:hyperlink>
      <w:r>
        <w:rPr>
          <w:sz w:val="20"/>
        </w:rPr>
        <w:t xml:space="preserve"> настоящего Федерального закона, и (или) профессиональными спортивными лигами.</w:t>
      </w:r>
    </w:p>
    <w:p>
      <w:pPr>
        <w:pStyle w:val="0"/>
        <w:jc w:val="both"/>
      </w:pPr>
      <w:r>
        <w:rPr>
          <w:sz w:val="20"/>
        </w:rPr>
        <w:t xml:space="preserve">(в ред. Федеральных законов от 29.06.2015 </w:t>
      </w:r>
      <w:hyperlink w:history="0" r:id="rId52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22.11.2016 </w:t>
      </w:r>
      <w:hyperlink w:history="0" r:id="rId52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05.02.2018 </w:t>
      </w:r>
      <w:hyperlink w:history="0" r:id="rId523"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 от 18.04.2018 </w:t>
      </w:r>
      <w:hyperlink w:history="0" r:id="rId524"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79-ФЗ</w:t>
        </w:r>
      </w:hyperlink>
      <w:r>
        <w:rPr>
          <w:sz w:val="20"/>
        </w:rPr>
        <w:t xml:space="preserve">)</w:t>
      </w:r>
    </w:p>
    <w:p>
      <w:pPr>
        <w:pStyle w:val="0"/>
        <w:spacing w:before="200" w:lineRule="auto"/>
        <w:ind w:firstLine="540"/>
        <w:jc w:val="both"/>
      </w:pPr>
      <w:r>
        <w:rPr>
          <w:sz w:val="20"/>
        </w:rPr>
        <w:t xml:space="preserve">1.2. 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
    <w:p>
      <w:pPr>
        <w:pStyle w:val="0"/>
        <w:jc w:val="both"/>
      </w:pPr>
      <w:r>
        <w:rPr>
          <w:sz w:val="20"/>
        </w:rPr>
        <w:t xml:space="preserve">(в ред. Федеральных законов от 29.06.2015 </w:t>
      </w:r>
      <w:hyperlink w:history="0" r:id="rId52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05.02.2018 </w:t>
      </w:r>
      <w:hyperlink w:history="0" r:id="rId526"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1.3. Права и обязанности зрителей при проведении официальных спортивных соревнований устанавливаются в соответствии с настоящим Федеральным законом </w:t>
      </w:r>
      <w:hyperlink w:history="0" r:id="rId527" w:tooltip="Постановление Правительства РФ от 16.12.2013 N 1156 (ред. от 25.06.2022) &quot;Об утверждении Правил поведения зрителей при проведении официальных спортивных соревнований&quot; {КонсультантПлюс}">
        <w:r>
          <w:rPr>
            <w:sz w:val="20"/>
            <w:color w:val="0000ff"/>
          </w:rPr>
          <w:t xml:space="preserve">правилами</w:t>
        </w:r>
      </w:hyperlink>
      <w:r>
        <w:rPr>
          <w:sz w:val="20"/>
        </w:rP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и иных спортивных сооружений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pPr>
        <w:pStyle w:val="0"/>
        <w:jc w:val="both"/>
      </w:pPr>
      <w:r>
        <w:rPr>
          <w:sz w:val="20"/>
        </w:rPr>
        <w:t xml:space="preserve">(часть 1.3 введена Федеральным </w:t>
      </w:r>
      <w:hyperlink w:history="0" r:id="rId528"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 в ред. Федерального </w:t>
      </w:r>
      <w:hyperlink w:history="0" r:id="rId529"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1.4. Зрители, виновные в нарушении </w:t>
      </w:r>
      <w:hyperlink w:history="0" r:id="rId530" w:tooltip="Постановление Правительства РФ от 16.12.2013 N 1156 (ред. от 25.06.2022) &quot;Об утверждении Правил поведения зрителей при проведении официальных спортивных соревнований&quot; {КонсультантПлюс}">
        <w:r>
          <w:rPr>
            <w:sz w:val="20"/>
            <w:color w:val="0000ff"/>
          </w:rPr>
          <w:t xml:space="preserve">правил</w:t>
        </w:r>
      </w:hyperlink>
      <w:r>
        <w:rPr>
          <w:sz w:val="20"/>
        </w:rPr>
        <w:t xml:space="preserve">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pPr>
        <w:pStyle w:val="0"/>
        <w:jc w:val="both"/>
      </w:pPr>
      <w:r>
        <w:rPr>
          <w:sz w:val="20"/>
        </w:rPr>
        <w:t xml:space="preserve">(часть 1.4 введена Федеральным </w:t>
      </w:r>
      <w:hyperlink w:history="0" r:id="rId531"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1.5. Для лиц, привлеченных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власти в сфере внутренних дел. Ведение списка лиц и доступ к сведениям, содержащимся в списке лиц, осуществляются в соответствии с установленным </w:t>
      </w:r>
      <w:hyperlink w:history="0" r:id="rId532"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проведения которых идентификация и аутентификация являются обязательными в соответствии с </w:t>
      </w:r>
      <w:hyperlink w:history="0" w:anchor="P100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w:t>
        </w:r>
      </w:hyperlink>
      <w:r>
        <w:rPr>
          <w:sz w:val="20"/>
        </w:rPr>
        <w:t xml:space="preserve">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иных документов, предоставляющих право на посещение таких соревнований, указанным лицам не возвращается.</w:t>
      </w:r>
    </w:p>
    <w:p>
      <w:pPr>
        <w:pStyle w:val="0"/>
        <w:jc w:val="both"/>
      </w:pPr>
      <w:r>
        <w:rPr>
          <w:sz w:val="20"/>
        </w:rPr>
        <w:t xml:space="preserve">(в ред. Федеральных законов от 03.07.2016 </w:t>
      </w:r>
      <w:hyperlink w:history="0" r:id="rId533" w:tooltip="Федеральный закон от 03.07.2016 N 284-ФЗ &quot;О внесении изменений в статью 20 Федерального закона &quot;О физической культуре и спорте в Российской Федерации&quot; и статью 32.14 Кодекса Российской Федерации об административных правонарушениях&quot; {КонсультантПлюс}">
        <w:r>
          <w:rPr>
            <w:sz w:val="20"/>
            <w:color w:val="0000ff"/>
          </w:rPr>
          <w:t xml:space="preserve">N 284-ФЗ</w:t>
        </w:r>
      </w:hyperlink>
      <w:r>
        <w:rPr>
          <w:sz w:val="20"/>
        </w:rPr>
        <w:t xml:space="preserve">, от 30.12.2021 </w:t>
      </w:r>
      <w:hyperlink w:history="0" r:id="rId534"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462-ФЗ</w:t>
        </w:r>
      </w:hyperlink>
      <w:r>
        <w:rPr>
          <w:sz w:val="20"/>
        </w:rPr>
        <w:t xml:space="preserve">)</w:t>
      </w:r>
    </w:p>
    <w:p>
      <w:pPr>
        <w:pStyle w:val="0"/>
        <w:spacing w:before="200" w:lineRule="auto"/>
        <w:ind w:firstLine="540"/>
        <w:jc w:val="both"/>
      </w:pPr>
      <w:r>
        <w:rPr>
          <w:sz w:val="20"/>
        </w:rPr>
        <w:t xml:space="preserve">1.6. Место проведения официальных спортивных соревнований, не отвечающее </w:t>
      </w:r>
      <w:r>
        <w:rPr>
          <w:sz w:val="20"/>
        </w:rPr>
        <w:t xml:space="preserve">требованиям</w:t>
      </w:r>
      <w:r>
        <w:rPr>
          <w:sz w:val="20"/>
        </w:rPr>
        <w:t xml:space="preserve">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pPr>
        <w:pStyle w:val="0"/>
        <w:jc w:val="both"/>
      </w:pPr>
      <w:r>
        <w:rPr>
          <w:sz w:val="20"/>
        </w:rPr>
        <w:t xml:space="preserve">(часть 1.6 введена Федеральным </w:t>
      </w:r>
      <w:hyperlink w:history="0" r:id="rId535"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pPr>
        <w:pStyle w:val="0"/>
        <w:jc w:val="both"/>
      </w:pPr>
      <w:r>
        <w:rPr>
          <w:sz w:val="20"/>
        </w:rPr>
        <w:t xml:space="preserve">(часть 1.7 введена Федеральным </w:t>
      </w:r>
      <w:hyperlink w:history="0" r:id="rId536"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pPr>
        <w:pStyle w:val="0"/>
        <w:jc w:val="both"/>
      </w:pPr>
      <w:r>
        <w:rPr>
          <w:sz w:val="20"/>
        </w:rPr>
        <w:t xml:space="preserve">(часть 1.8 введена Федеральным </w:t>
      </w:r>
      <w:hyperlink w:history="0" r:id="rId537"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1.9. Ответственность за нарушение </w:t>
      </w:r>
      <w:r>
        <w:rPr>
          <w:sz w:val="20"/>
        </w:rPr>
        <w:t xml:space="preserve">правил</w:t>
      </w:r>
      <w:r>
        <w:rPr>
          <w:sz w:val="20"/>
        </w:rPr>
        <w:t xml:space="preserve">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и иных спортивных сооружений в соответствии с законодательством Российской Федерации.</w:t>
      </w:r>
    </w:p>
    <w:p>
      <w:pPr>
        <w:pStyle w:val="0"/>
        <w:jc w:val="both"/>
      </w:pPr>
      <w:r>
        <w:rPr>
          <w:sz w:val="20"/>
        </w:rPr>
        <w:t xml:space="preserve">(часть 1.9 введена Федеральным </w:t>
      </w:r>
      <w:hyperlink w:history="0" r:id="rId538"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 в ред. Федерального </w:t>
      </w:r>
      <w:hyperlink w:history="0" r:id="rId539"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w:t>
      </w:r>
      <w:hyperlink w:history="0" r:id="rId540" w:tooltip="Приказ Минспорта России от 26.02.2015 N 168 &quot;Об утверждении правил расходования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quot; (Зарегистрировано в Минюсте России 21.04.2015 N 36959) {КонсультантПлюс}">
        <w:r>
          <w:rPr>
            <w:sz w:val="20"/>
            <w:color w:val="0000ff"/>
          </w:rPr>
          <w:t xml:space="preserve">правилами</w:t>
        </w:r>
      </w:hyperlink>
      <w:r>
        <w:rPr>
          <w:sz w:val="20"/>
        </w:rPr>
        <w:t xml:space="preserve">, утвержденными федеральным органом исполнительной власти в области физической культуры и спорта.</w:t>
      </w:r>
    </w:p>
    <w:p>
      <w:pPr>
        <w:pStyle w:val="0"/>
        <w:jc w:val="both"/>
      </w:pPr>
      <w:r>
        <w:rPr>
          <w:sz w:val="20"/>
        </w:rPr>
        <w:t xml:space="preserve">(в ред. Федерального </w:t>
      </w:r>
      <w:hyperlink w:history="0" r:id="rId541"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490-ФЗ)</w:t>
      </w:r>
    </w:p>
    <w:bookmarkStart w:id="1002" w:name="P1002"/>
    <w:bookmarkEnd w:id="1002"/>
    <w:p>
      <w:pPr>
        <w:pStyle w:val="0"/>
        <w:spacing w:before="200" w:lineRule="auto"/>
        <w:ind w:firstLine="540"/>
        <w:jc w:val="both"/>
      </w:pPr>
      <w:r>
        <w:rPr>
          <w:sz w:val="20"/>
        </w:rPr>
        <w:t xml:space="preserve">2.1. Организаторы официальных спортивных соревнований, собственники, пользователи объектов спорта и иных спортивных сооружений по согласованию с организаторами официальных спортивных соревнований устанавливают требования к реализации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и иных спортивных сооружений вправе устанавливать требования к оформлению и контролю за наличием указанных входных билетов, иных документов, в том числе предусматривающие идентификацию зрителей по документам, удостоверяющим их личность.</w:t>
      </w:r>
    </w:p>
    <w:p>
      <w:pPr>
        <w:pStyle w:val="0"/>
        <w:jc w:val="both"/>
      </w:pPr>
      <w:r>
        <w:rPr>
          <w:sz w:val="20"/>
        </w:rPr>
        <w:t xml:space="preserve">(в ред. Федеральных законов от 30.12.2021 </w:t>
      </w:r>
      <w:hyperlink w:history="0" r:id="rId542"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462-ФЗ</w:t>
        </w:r>
      </w:hyperlink>
      <w:r>
        <w:rPr>
          <w:sz w:val="20"/>
        </w:rPr>
        <w:t xml:space="preserve">, от 08.08.2024 </w:t>
      </w:r>
      <w:hyperlink w:history="0" r:id="rId543"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bookmarkStart w:id="1004" w:name="P1004"/>
    <w:bookmarkEnd w:id="1004"/>
    <w:p>
      <w:pPr>
        <w:pStyle w:val="0"/>
        <w:spacing w:before="200" w:lineRule="auto"/>
        <w:ind w:firstLine="540"/>
        <w:jc w:val="both"/>
      </w:pPr>
      <w:r>
        <w:rPr>
          <w:sz w:val="20"/>
        </w:rPr>
        <w:t xml:space="preserve">2.2. На официальных спортивных соревнованиях, определенных </w:t>
      </w:r>
      <w:hyperlink w:history="0" r:id="rId544" w:tooltip="Распоряжение Правительства РФ от 25.06.2022 N 1694-р (ред. от 23.05.2025) &lt;Об утверждении перечня официальных спортивных соревнований, на которых идентификация и аутентификация зрителей, участников таких официальных спортивных соревнований, а также иных лиц, задействованных в их проведении, являются обязательными&gt; {КонсультантПлюс}">
        <w:r>
          <w:rPr>
            <w:sz w:val="20"/>
            <w:color w:val="0000ff"/>
          </w:rPr>
          <w:t xml:space="preserve">решениями</w:t>
        </w:r>
      </w:hyperlink>
      <w:r>
        <w:rPr>
          <w:sz w:val="20"/>
        </w:rPr>
        <w:t xml:space="preserve">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w:t>
      </w:r>
      <w:hyperlink w:history="0" w:anchor="P1158" w:tooltip="Статья 20.5. Особенности осуществл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
        <w:r>
          <w:rPr>
            <w:sz w:val="20"/>
            <w:color w:val="0000ff"/>
          </w:rPr>
          <w:t xml:space="preserve">статьей 20.5</w:t>
        </w:r>
      </w:hyperlink>
      <w:r>
        <w:rPr>
          <w:sz w:val="20"/>
        </w:rPr>
        <w:t xml:space="preserve">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от уровня проведения спортивного соревнования. Организаторы официальных спортивных соревнований, определенных решениями Правительства Российской Федерации в соответствии с настоящей частью, определяют перечень иных лиц, задействованных в проведении таких соревнований, доступ которых в места проведения официальных спортивных соревнований осуществляется на основании иных документов, предоставляющих право на посещение таких соревнований. Бланки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должны содержать информацию о необходимости предъявления действующей персонифицированной карты при входе в места проведения таких соревнований. Реализация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осуществляется при наличии действующей персонифицированной карты и соблюдении порядка идентификации и аутентификации, предусмотренного </w:t>
      </w:r>
      <w:hyperlink w:history="0" w:anchor="P1165" w:tooltip="4. 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частью 17.1 статьи 20 настоящего Федерального закона, утверждается Правительством Российской Федерации.">
        <w:r>
          <w:rPr>
            <w:sz w:val="20"/>
            <w:color w:val="0000ff"/>
          </w:rPr>
          <w:t xml:space="preserve">частью 4 статьи 20.5</w:t>
        </w:r>
      </w:hyperlink>
      <w:r>
        <w:rPr>
          <w:sz w:val="20"/>
        </w:rPr>
        <w:t xml:space="preserve"> настоящего Федерального закона.</w:t>
      </w:r>
    </w:p>
    <w:p>
      <w:pPr>
        <w:pStyle w:val="0"/>
        <w:jc w:val="both"/>
      </w:pPr>
      <w:r>
        <w:rPr>
          <w:sz w:val="20"/>
        </w:rPr>
        <w:t xml:space="preserve">(часть 2.2 введена Федеральным </w:t>
      </w:r>
      <w:hyperlink w:history="0" r:id="rId545"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p>
      <w:pPr>
        <w:pStyle w:val="0"/>
        <w:spacing w:before="200" w:lineRule="auto"/>
        <w:ind w:firstLine="540"/>
        <w:jc w:val="both"/>
      </w:pPr>
      <w:r>
        <w:rPr>
          <w:sz w:val="20"/>
        </w:rPr>
        <w:t xml:space="preserve">2.3. Организатор официального спортивного соревнования или иные лица, действующие на основании соглашения с организатором официального спортивного соревнования, в целях повышения привлекательности посещения этого соревнования вправе оказывать использующим персонифицированные карты зрителям при их согласии дополнительные услуги.</w:t>
      </w:r>
    </w:p>
    <w:p>
      <w:pPr>
        <w:pStyle w:val="0"/>
        <w:jc w:val="both"/>
      </w:pPr>
      <w:r>
        <w:rPr>
          <w:sz w:val="20"/>
        </w:rPr>
        <w:t xml:space="preserve">(часть 2.3 введена Федеральным </w:t>
      </w:r>
      <w:hyperlink w:history="0" r:id="rId546"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p>
      <w:pPr>
        <w:pStyle w:val="0"/>
        <w:spacing w:before="200" w:lineRule="auto"/>
        <w:ind w:firstLine="540"/>
        <w:jc w:val="both"/>
      </w:pPr>
      <w:r>
        <w:rPr>
          <w:sz w:val="20"/>
        </w:rPr>
        <w:t xml:space="preserve">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pPr>
        <w:pStyle w:val="0"/>
        <w:spacing w:before="200" w:lineRule="auto"/>
        <w:ind w:firstLine="540"/>
        <w:jc w:val="both"/>
      </w:pPr>
      <w:r>
        <w:rPr>
          <w:sz w:val="20"/>
        </w:rPr>
        <w:t xml:space="preserve">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pPr>
        <w:pStyle w:val="0"/>
        <w:jc w:val="both"/>
      </w:pPr>
      <w:r>
        <w:rPr>
          <w:sz w:val="20"/>
        </w:rPr>
        <w:t xml:space="preserve">(в ред. Федерального </w:t>
      </w:r>
      <w:hyperlink w:history="0" r:id="rId547"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07.06.2013 N 108-ФЗ)</w:t>
      </w:r>
    </w:p>
    <w:p>
      <w:pPr>
        <w:pStyle w:val="0"/>
        <w:spacing w:before="200" w:lineRule="auto"/>
        <w:ind w:firstLine="540"/>
        <w:jc w:val="both"/>
      </w:pPr>
      <w:r>
        <w:rPr>
          <w:sz w:val="20"/>
        </w:rPr>
        <w:t xml:space="preserve">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pPr>
        <w:pStyle w:val="0"/>
        <w:spacing w:before="200" w:lineRule="auto"/>
        <w:ind w:firstLine="540"/>
        <w:jc w:val="both"/>
      </w:pPr>
      <w:r>
        <w:rPr>
          <w:sz w:val="20"/>
        </w:rPr>
        <w:t xml:space="preserve">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pPr>
        <w:pStyle w:val="0"/>
        <w:spacing w:before="200" w:lineRule="auto"/>
        <w:ind w:firstLine="540"/>
        <w:jc w:val="both"/>
      </w:pPr>
      <w:r>
        <w:rPr>
          <w:sz w:val="20"/>
        </w:rPr>
        <w:t xml:space="preserve">7. </w:t>
      </w:r>
      <w:hyperlink w:history="0" r:id="rId548" w:tooltip="Приказ Минспорта России от 01.07.2013 N 504 (ред. от 09.07.2025) &quot;Об утверждении Общих требований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х особенности отдельных видов спорта&quot; (Зарегистрировано в Минюсте России 16.09.2013 N 29968) {КонсультантПлюс}">
        <w:r>
          <w:rPr>
            <w:sz w:val="20"/>
            <w:color w:val="0000ff"/>
          </w:rPr>
          <w:t xml:space="preserve">Общие требования</w:t>
        </w:r>
      </w:hyperlink>
      <w:r>
        <w:rPr>
          <w:sz w:val="20"/>
        </w:rP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и иных спортивных сооружений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w:t>
      </w:r>
      <w:hyperlink w:history="0" r:id="rId549" w:tooltip="Приказ Минспорта России от 30.10.2015 N 997 (ред. от 22.12.2016) &quot;Об утверждении требований к организациям, осуществляющим специальную подготовку контролеров-распорядителей и (или) выдачу и учет удостоверений контролеров-распорядителей&quot; (Зарегистрировано в Минюсте России 30.12.2015 N 40362) {КонсультантПлюс}">
        <w:r>
          <w:rPr>
            <w:sz w:val="20"/>
            <w:color w:val="0000ff"/>
          </w:rPr>
          <w:t xml:space="preserve">требования</w:t>
        </w:r>
      </w:hyperlink>
      <w:r>
        <w:rPr>
          <w:sz w:val="20"/>
        </w:rPr>
        <w:t xml:space="preserve"> к организациям, осуществляющим специальную подготовку контролеров-распорядителей и (или) выдачу и учет удостоверений контролеров-распорядителей. </w:t>
      </w:r>
      <w:hyperlink w:history="0" r:id="rId550" w:tooltip="Приказ Минспорта России от 30.10.2015 N 998 &quot;Об утверждении требований к содержанию программы специальной подготовки контролеров-распорядителей&quot; (Зарегистрировано в Минюсте России 30.12.2015 N 40361) {КонсультантПлюс}">
        <w:r>
          <w:rPr>
            <w:sz w:val="20"/>
            <w:color w:val="0000ff"/>
          </w:rPr>
          <w:t xml:space="preserve">Требования</w:t>
        </w:r>
      </w:hyperlink>
      <w:r>
        <w:rPr>
          <w:sz w:val="20"/>
        </w:rPr>
        <w:t xml:space="preserve">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w:t>
      </w:r>
      <w:hyperlink w:history="0" r:id="rId551" w:tooltip="Приказ Минспорта России от 10.03.2023 N 161 &quot;Об утверждении порядка выдачи и учета удостоверений контролеров-распорядителей и формы удостоверения контролера-распорядителя&quot; (Зарегистрировано в Минюсте России 18.04.2023 N 73081)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w:t>
      </w:r>
      <w:hyperlink w:history="0" r:id="rId552" w:tooltip="Приказ Минспорта России от 10.03.2023 N 161 &quot;Об утверждении порядка выдачи и учета удостоверений контролеров-распорядителей и формы удостоверения контролера-распорядителя&quot; (Зарегистрировано в Минюсте России 18.04.2023 N 73081) {КонсультантПлюс}">
        <w:r>
          <w:rPr>
            <w:sz w:val="20"/>
            <w:color w:val="0000ff"/>
          </w:rPr>
          <w:t xml:space="preserve">Форма</w:t>
        </w:r>
      </w:hyperlink>
      <w:r>
        <w:rPr>
          <w:sz w:val="20"/>
        </w:rPr>
        <w:t xml:space="preserve"> удостоверения контролера-распорядителя утверждается федеральным органом исполнительной власти в области физической культуры и спорта.</w:t>
      </w:r>
    </w:p>
    <w:p>
      <w:pPr>
        <w:pStyle w:val="0"/>
        <w:jc w:val="both"/>
      </w:pPr>
      <w:r>
        <w:rPr>
          <w:sz w:val="20"/>
        </w:rPr>
        <w:t xml:space="preserve">(часть 7.1 введена Федеральным </w:t>
      </w:r>
      <w:hyperlink w:history="0" r:id="rId553"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 в ред. Федеральных законов от 29.06.2015 </w:t>
      </w:r>
      <w:hyperlink w:history="0" r:id="rId55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08.08.2024 </w:t>
      </w:r>
      <w:hyperlink w:history="0" r:id="rId555"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bookmarkStart w:id="1016" w:name="P1016"/>
    <w:bookmarkEnd w:id="1016"/>
    <w:p>
      <w:pPr>
        <w:pStyle w:val="0"/>
        <w:spacing w:before="200" w:lineRule="auto"/>
        <w:ind w:firstLine="540"/>
        <w:jc w:val="both"/>
      </w:pPr>
      <w:r>
        <w:rPr>
          <w:sz w:val="20"/>
        </w:rPr>
        <w:t xml:space="preserve">7.2.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организаторы официальных спортивных соревнований могут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организаторами официальных спортивных соревнований.</w:t>
      </w:r>
    </w:p>
    <w:p>
      <w:pPr>
        <w:pStyle w:val="0"/>
        <w:jc w:val="both"/>
      </w:pPr>
      <w:r>
        <w:rPr>
          <w:sz w:val="20"/>
        </w:rPr>
        <w:t xml:space="preserve">(часть 7.2 введена Федеральным </w:t>
      </w:r>
      <w:hyperlink w:history="0" r:id="rId556"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272-ФЗ)</w:t>
      </w:r>
    </w:p>
    <w:p>
      <w:pPr>
        <w:pStyle w:val="0"/>
        <w:spacing w:before="200" w:lineRule="auto"/>
        <w:ind w:firstLine="540"/>
        <w:jc w:val="both"/>
      </w:pPr>
      <w:r>
        <w:rPr>
          <w:sz w:val="20"/>
        </w:rPr>
        <w:t xml:space="preserve">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pPr>
        <w:pStyle w:val="0"/>
        <w:spacing w:before="200" w:lineRule="auto"/>
        <w:ind w:firstLine="540"/>
        <w:jc w:val="both"/>
      </w:pPr>
      <w:r>
        <w:rPr>
          <w:sz w:val="20"/>
        </w:rPr>
        <w:t xml:space="preserve">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pPr>
        <w:pStyle w:val="0"/>
        <w:spacing w:before="200" w:lineRule="auto"/>
        <w:ind w:firstLine="540"/>
        <w:jc w:val="both"/>
      </w:pPr>
      <w:r>
        <w:rPr>
          <w:sz w:val="20"/>
        </w:rPr>
        <w:t xml:space="preserve">9.1. Порядок утверждения положений (регламентов) об официальных физкультурных мероприятиях и спортивных мероприятиях федеральной территории "Сириус", требования к содержанию указанных положений (регламентов) устанавливаются уполномоченным органом публичной власти федеральной территории "Сириус".</w:t>
      </w:r>
    </w:p>
    <w:p>
      <w:pPr>
        <w:pStyle w:val="0"/>
        <w:jc w:val="both"/>
      </w:pPr>
      <w:r>
        <w:rPr>
          <w:sz w:val="20"/>
        </w:rPr>
        <w:t xml:space="preserve">(часть 9.1 введена Федеральным </w:t>
      </w:r>
      <w:hyperlink w:history="0" r:id="rId55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spacing w:before="200" w:lineRule="auto"/>
        <w:ind w:firstLine="540"/>
        <w:jc w:val="both"/>
      </w:pPr>
      <w:r>
        <w:rPr>
          <w:sz w:val="20"/>
        </w:rPr>
        <w:t xml:space="preserve">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(или) служебно-прикладных видов спорта.</w:t>
      </w:r>
    </w:p>
    <w:p>
      <w:pPr>
        <w:pStyle w:val="0"/>
        <w:jc w:val="both"/>
      </w:pPr>
      <w:r>
        <w:rPr>
          <w:sz w:val="20"/>
        </w:rPr>
        <w:t xml:space="preserve">(в ред. Федерального </w:t>
      </w:r>
      <w:hyperlink w:history="0" r:id="rId558"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30.11.2023 N 564-ФЗ)</w:t>
      </w:r>
    </w:p>
    <w:p>
      <w:pPr>
        <w:pStyle w:val="0"/>
        <w:spacing w:before="200" w:lineRule="auto"/>
        <w:ind w:firstLine="540"/>
        <w:jc w:val="both"/>
      </w:pPr>
      <w:r>
        <w:rPr>
          <w:sz w:val="20"/>
        </w:rPr>
        <w:t xml:space="preserve">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pPr>
        <w:pStyle w:val="0"/>
        <w:spacing w:before="200" w:lineRule="auto"/>
        <w:ind w:firstLine="540"/>
        <w:jc w:val="both"/>
      </w:pPr>
      <w:r>
        <w:rPr>
          <w:sz w:val="20"/>
        </w:rPr>
        <w:t xml:space="preserve">12. Организация и проведение на территории Российской Федерации официального спортивного соревнования по военно-прикладному и (или) служебно-прикладному виду спорта, имеющего статус и наименование чемпионата, кубка или первенства, допускаются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соответствующих военно-прикладных и (или) служебно-прикладных видов спорта.</w:t>
      </w:r>
    </w:p>
    <w:p>
      <w:pPr>
        <w:pStyle w:val="0"/>
        <w:jc w:val="both"/>
      </w:pPr>
      <w:r>
        <w:rPr>
          <w:sz w:val="20"/>
        </w:rPr>
        <w:t xml:space="preserve">(часть 12 в ред. Федерального </w:t>
      </w:r>
      <w:hyperlink w:history="0" r:id="rId559"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30.11.2023 N 564-ФЗ)</w:t>
      </w:r>
    </w:p>
    <w:p>
      <w:pPr>
        <w:pStyle w:val="0"/>
        <w:spacing w:before="200" w:lineRule="auto"/>
        <w:ind w:firstLine="540"/>
        <w:jc w:val="both"/>
      </w:pPr>
      <w:r>
        <w:rPr>
          <w:sz w:val="20"/>
        </w:rPr>
        <w:t xml:space="preserve">12.1. </w:t>
      </w:r>
      <w:hyperlink w:history="0" r:id="rId560" w:tooltip="Приказ Минспорта России от 01.04.2025 N 247 &quot;Об утверждении особенностей присвоения статуса и наименования спортивному соревнованию по военно-прикладному и служебно-прикладному видам спорта, в том числе наделения статусом чемпиона, победителя первенства или обладателя кубка&quot; (Зарегистрировано в Минюсте России 14.05.2025 N 82150) {КонсультантПлюс}">
        <w:r>
          <w:rPr>
            <w:sz w:val="20"/>
            <w:color w:val="0000ff"/>
          </w:rPr>
          <w:t xml:space="preserve">Особенности</w:t>
        </w:r>
      </w:hyperlink>
      <w:r>
        <w:rPr>
          <w:sz w:val="20"/>
        </w:rPr>
        <w:t xml:space="preserve"> присвоения статуса и наименования спортивному соревнованию по военно-прикладному и служебно-прикладному видам спорта, в том числе наделения статусом чемпиона, победителя первенства или обладателя кубка, устанавливаются федеральным органом исполнительной власти в области физической культуры и спорта по согласованию с федеральными органами исполнительной власти, осуществляющими руководство развитием соответствующих военно-прикладных и (или) служебно-прикладных видов спорта.</w:t>
      </w:r>
    </w:p>
    <w:p>
      <w:pPr>
        <w:pStyle w:val="0"/>
        <w:jc w:val="both"/>
      </w:pPr>
      <w:r>
        <w:rPr>
          <w:sz w:val="20"/>
        </w:rPr>
        <w:t xml:space="preserve">(часть 12.1 введена Федеральным </w:t>
      </w:r>
      <w:hyperlink w:history="0" r:id="rId561"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bookmarkStart w:id="1029" w:name="P1029"/>
    <w:bookmarkEnd w:id="1029"/>
    <w:p>
      <w:pPr>
        <w:pStyle w:val="0"/>
        <w:spacing w:before="200" w:lineRule="auto"/>
        <w:ind w:firstLine="540"/>
        <w:jc w:val="both"/>
      </w:pPr>
      <w:r>
        <w:rPr>
          <w:sz w:val="20"/>
        </w:rPr>
        <w:t xml:space="preserve">12.2. Организация и проведение официального спортивного соревнования по служебно-прикладному виду спорта с участием спортивных команд двух и более федеральных органов исполнительной власти, осуществляющих руководство развитием служебно-прикладных видов спорта, допускаются только при условии включения в состав организаторов данного спортивного соревнования общественно-государственной организации, участвующей в развитии служебно-прикладных видов спорта, уполномоченной Правительством Российской Федерации на межведомственное развитие таких видов спорта.</w:t>
      </w:r>
    </w:p>
    <w:p>
      <w:pPr>
        <w:pStyle w:val="0"/>
        <w:jc w:val="both"/>
      </w:pPr>
      <w:r>
        <w:rPr>
          <w:sz w:val="20"/>
        </w:rPr>
        <w:t xml:space="preserve">(часть 12.2 введена Федеральным </w:t>
      </w:r>
      <w:hyperlink w:history="0" r:id="rId562"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p>
      <w:pPr>
        <w:pStyle w:val="0"/>
        <w:spacing w:before="200" w:lineRule="auto"/>
        <w:ind w:firstLine="540"/>
        <w:jc w:val="both"/>
      </w:pPr>
      <w:r>
        <w:rPr>
          <w:sz w:val="20"/>
        </w:rPr>
        <w:t xml:space="preserve">13. Статус и наименование чемпионата, кубка или первенства Российской Федерации, субъекта Российской Федерации, муниципального образования, федеральной территории "Сириус" могут иметь только официальные спортивные соревнования.</w:t>
      </w:r>
    </w:p>
    <w:p>
      <w:pPr>
        <w:pStyle w:val="0"/>
        <w:jc w:val="both"/>
      </w:pPr>
      <w:r>
        <w:rPr>
          <w:sz w:val="20"/>
        </w:rPr>
        <w:t xml:space="preserve">(в ред. Федерального </w:t>
      </w:r>
      <w:hyperlink w:history="0" r:id="rId56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bookmarkStart w:id="1033" w:name="P1033"/>
    <w:bookmarkEnd w:id="1033"/>
    <w:p>
      <w:pPr>
        <w:pStyle w:val="0"/>
        <w:spacing w:before="200" w:lineRule="auto"/>
        <w:ind w:firstLine="540"/>
        <w:jc w:val="both"/>
      </w:pPr>
      <w:r>
        <w:rPr>
          <w:sz w:val="20"/>
        </w:rPr>
        <w:t xml:space="preserve">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(либо в случае планирования проведения таких мероприятий в федеральной территории "Сириус" - с уполномоченным органом публичной власти федеральной территории "Сириус"), и федеральным органом исполнительной власти в области физической культуры и спорта. Согласование предложений (заявок) о проведении таких мероприятий, в том числе о выдвижении Российской Федерации, городов Российской Федерации в качестве кандидатов на право проведения таких мероприятий, оформление обязательств (гарантий), принимаемых на себя Российской Федерацией в связи с подготовкой и проведением таких мероприятий, утверждение положений (регламентов) о таких мероприятиях осуществляются в </w:t>
      </w:r>
      <w:hyperlink w:history="0" r:id="rId564" w:tooltip="Постановление Правительства РФ от 30.10.2021 N 1885 (ред. от 11.08.2025) &quot;Об утверждении Правил согласования предложений (заявок) о проведении международных официальных физкультурных мероприятий и спортивных мероприятий, в отношении которых возникают обязательства Российской Федерации, в том числе о выдвижении Российской Федерации, городов Российской Федерации в качестве кандидатов на право проведения таких мероприятий, оформления обязательств (гарантий), принимаемых на себя Российской Федерацией в связи с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30.12.2020 </w:t>
      </w:r>
      <w:hyperlink w:history="0" r:id="rId56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07.04.2025 </w:t>
      </w:r>
      <w:hyperlink w:history="0" r:id="rId566"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14.1. В период проведения международных спортивных мероприятий, указанных в </w:t>
      </w:r>
      <w:hyperlink w:history="0" w:anchor="P1033" w:tooltip="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либо в случае планирования проведения таких мероприятий в федеральной террит...">
        <w:r>
          <w:rPr>
            <w:sz w:val="20"/>
            <w:color w:val="0000ff"/>
          </w:rPr>
          <w:t xml:space="preserve">части 14</w:t>
        </w:r>
      </w:hyperlink>
      <w:r>
        <w:rPr>
          <w:sz w:val="20"/>
        </w:rPr>
        <w:t xml:space="preserve">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w:t>
      </w:r>
      <w:hyperlink w:history="0" r:id="rId567" w:tooltip="Постановление Правительства РФ от 14.01.2015 N 12 (ред. от 29.08.2025) &quot;О порядке принятия решения о неразрешении въезда в Российскую Федерацию в отношении иностранного гражданина или лица без гражданства&quot; (вместе с &quot;Правилами принятия решения о неразрешении въезда в Российскую Федерацию в отношении иностранного гражданина или лица без гражданства&quot;) {КонсультантПлюс}">
        <w:r>
          <w:rPr>
            <w:sz w:val="20"/>
            <w:color w:val="0000ff"/>
          </w:rPr>
          <w:t xml:space="preserve">порядка</w:t>
        </w:r>
      </w:hyperlink>
      <w:r>
        <w:rPr>
          <w:sz w:val="20"/>
        </w:rPr>
        <w:t xml:space="preserve"> при проведении публичных, спортивных, зрелищных и (или) иных массовых мероприятий за пределами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гражданства выносится решение о неразрешении въезда в Российскую Федерацию в порядке, установленном законодательством Российской Федерации.</w:t>
      </w:r>
    </w:p>
    <w:p>
      <w:pPr>
        <w:pStyle w:val="0"/>
        <w:jc w:val="both"/>
      </w:pPr>
      <w:r>
        <w:rPr>
          <w:sz w:val="20"/>
        </w:rPr>
        <w:t xml:space="preserve">(часть 14.1 введена Федеральным </w:t>
      </w:r>
      <w:hyperlink w:history="0" r:id="rId568" w:tooltip="Федеральный закон от 17.04.2017 N 78-ФЗ &quot;О внесении изменений в отдельные законодательные акты Российской Федерации в части совершенствования регулирования отдельных вопросов обеспечения правопорядка при проведении официальных спортивных соревнований&quot; {КонсультантПлюс}">
        <w:r>
          <w:rPr>
            <w:sz w:val="20"/>
            <w:color w:val="0000ff"/>
          </w:rPr>
          <w:t xml:space="preserve">законом</w:t>
        </w:r>
      </w:hyperlink>
      <w:r>
        <w:rPr>
          <w:sz w:val="20"/>
        </w:rPr>
        <w:t xml:space="preserve"> от 17.04.2017 N 78-ФЗ)</w:t>
      </w:r>
    </w:p>
    <w:bookmarkStart w:id="1037" w:name="P1037"/>
    <w:bookmarkEnd w:id="1037"/>
    <w:p>
      <w:pPr>
        <w:pStyle w:val="0"/>
        <w:spacing w:before="200" w:lineRule="auto"/>
        <w:ind w:firstLine="540"/>
        <w:jc w:val="both"/>
      </w:pPr>
      <w:r>
        <w:rPr>
          <w:sz w:val="20"/>
        </w:rPr>
        <w:t xml:space="preserve">14.2. В целях обеспечения безопасности международных спортивных мероприятий, указанных в </w:t>
      </w:r>
      <w:hyperlink w:history="0" w:anchor="P1033" w:tooltip="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либо в случае планирования проведения таких мероприятий в федеральной террит...">
        <w:r>
          <w:rPr>
            <w:sz w:val="20"/>
            <w:color w:val="0000ff"/>
          </w:rPr>
          <w:t xml:space="preserve">части 14</w:t>
        </w:r>
      </w:hyperlink>
      <w:r>
        <w:rPr>
          <w:sz w:val="20"/>
        </w:rPr>
        <w:t xml:space="preserve"> настоящей статьи, Президентом Российской Федерации могут быть введены усиленные меры безопасности, включающие в себя:</w:t>
      </w:r>
    </w:p>
    <w:p>
      <w:pPr>
        <w:pStyle w:val="0"/>
        <w:spacing w:before="200" w:lineRule="auto"/>
        <w:ind w:firstLine="540"/>
        <w:jc w:val="both"/>
      </w:pPr>
      <w:r>
        <w:rPr>
          <w:sz w:val="20"/>
        </w:rPr>
        <w:t xml:space="preserve">1) установление контролируемых и (или) запретных зон;</w:t>
      </w:r>
    </w:p>
    <w:p>
      <w:pPr>
        <w:pStyle w:val="0"/>
        <w:spacing w:before="200" w:lineRule="auto"/>
        <w:ind w:firstLine="540"/>
        <w:jc w:val="both"/>
      </w:pPr>
      <w:r>
        <w:rPr>
          <w:sz w:val="20"/>
        </w:rPr>
        <w:t xml:space="preserve">2) ограничение на въезд и (или) временное пребывание граждан и проживание граждан;</w:t>
      </w:r>
    </w:p>
    <w:p>
      <w:pPr>
        <w:pStyle w:val="0"/>
        <w:spacing w:before="200" w:lineRule="auto"/>
        <w:ind w:firstLine="540"/>
        <w:jc w:val="both"/>
      </w:pPr>
      <w:r>
        <w:rPr>
          <w:sz w:val="20"/>
        </w:rPr>
        <w:t xml:space="preserve">3) ограничение движения транспортных средств;</w:t>
      </w:r>
    </w:p>
    <w:p>
      <w:pPr>
        <w:pStyle w:val="0"/>
        <w:spacing w:before="200" w:lineRule="auto"/>
        <w:ind w:firstLine="540"/>
        <w:jc w:val="both"/>
      </w:pPr>
      <w:r>
        <w:rPr>
          <w:sz w:val="20"/>
        </w:rPr>
        <w:t xml:space="preserve">4) ограничение полетов летательных аппаратов;</w:t>
      </w:r>
    </w:p>
    <w:p>
      <w:pPr>
        <w:pStyle w:val="0"/>
        <w:spacing w:before="200" w:lineRule="auto"/>
        <w:ind w:firstLine="540"/>
        <w:jc w:val="both"/>
      </w:pPr>
      <w:r>
        <w:rPr>
          <w:sz w:val="20"/>
        </w:rPr>
        <w:t xml:space="preserve">5) ограничение судоходства;</w:t>
      </w:r>
    </w:p>
    <w:p>
      <w:pPr>
        <w:pStyle w:val="0"/>
        <w:spacing w:before="200" w:lineRule="auto"/>
        <w:ind w:firstLine="540"/>
        <w:jc w:val="both"/>
      </w:pPr>
      <w:r>
        <w:rPr>
          <w:sz w:val="20"/>
        </w:rPr>
        <w:t xml:space="preserve">6) усиление охраны общественного порядка и объектов инфраструктуры;</w:t>
      </w:r>
    </w:p>
    <w:p>
      <w:pPr>
        <w:pStyle w:val="0"/>
        <w:spacing w:before="200" w:lineRule="auto"/>
        <w:ind w:firstLine="540"/>
        <w:jc w:val="both"/>
      </w:pPr>
      <w:r>
        <w:rPr>
          <w:sz w:val="20"/>
        </w:rPr>
        <w:t xml:space="preserve">7) ограничение проведения публичных мероприятий, не связанных с подготовкой и проведением международных спортивных мероприятий;</w:t>
      </w:r>
    </w:p>
    <w:p>
      <w:pPr>
        <w:pStyle w:val="0"/>
        <w:spacing w:before="200" w:lineRule="auto"/>
        <w:ind w:firstLine="540"/>
        <w:jc w:val="both"/>
      </w:pPr>
      <w:r>
        <w:rPr>
          <w:sz w:val="20"/>
        </w:rPr>
        <w:t xml:space="preserve">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pPr>
        <w:pStyle w:val="0"/>
        <w:spacing w:before="200" w:lineRule="auto"/>
        <w:ind w:firstLine="540"/>
        <w:jc w:val="both"/>
      </w:pPr>
      <w:r>
        <w:rPr>
          <w:sz w:val="20"/>
        </w:rPr>
        <w:t xml:space="preserve">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pPr>
        <w:pStyle w:val="0"/>
        <w:spacing w:before="200" w:lineRule="auto"/>
        <w:ind w:firstLine="540"/>
        <w:jc w:val="both"/>
      </w:pPr>
      <w:r>
        <w:rPr>
          <w:sz w:val="20"/>
        </w:rPr>
        <w:t xml:space="preserve">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pPr>
        <w:pStyle w:val="0"/>
        <w:jc w:val="both"/>
      </w:pPr>
      <w:r>
        <w:rPr>
          <w:sz w:val="20"/>
        </w:rPr>
        <w:t xml:space="preserve">(часть 14.2 введена Федеральным </w:t>
      </w:r>
      <w:hyperlink w:history="0" r:id="rId569"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27.12.2018 N 564-ФЗ)</w:t>
      </w:r>
    </w:p>
    <w:p>
      <w:pPr>
        <w:pStyle w:val="0"/>
        <w:spacing w:before="200" w:lineRule="auto"/>
        <w:ind w:firstLine="540"/>
        <w:jc w:val="both"/>
      </w:pPr>
      <w:r>
        <w:rPr>
          <w:sz w:val="20"/>
        </w:rPr>
        <w:t xml:space="preserve">14.3. При введении указанных в </w:t>
      </w:r>
      <w:hyperlink w:history="0" w:anchor="P1037" w:tooltip="14.2. В целях обеспечения безопасности международных спортивных мероприятий, указанных в части 14 настоящей статьи, Президентом Российской Федерации могут быть введены усиленные меры безопасности, включающие в себя:">
        <w:r>
          <w:rPr>
            <w:sz w:val="20"/>
            <w:color w:val="0000ff"/>
          </w:rPr>
          <w:t xml:space="preserve">части 14.2</w:t>
        </w:r>
      </w:hyperlink>
      <w:r>
        <w:rPr>
          <w:sz w:val="20"/>
        </w:rPr>
        <w:t xml:space="preserve">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pPr>
        <w:pStyle w:val="0"/>
        <w:jc w:val="both"/>
      </w:pPr>
      <w:r>
        <w:rPr>
          <w:sz w:val="20"/>
        </w:rPr>
        <w:t xml:space="preserve">(часть 14.3 введена Федеральным </w:t>
      </w:r>
      <w:hyperlink w:history="0" r:id="rId570"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27.12.2018 N 564-ФЗ)</w:t>
      </w:r>
    </w:p>
    <w:p>
      <w:pPr>
        <w:pStyle w:val="0"/>
        <w:spacing w:before="200" w:lineRule="auto"/>
        <w:ind w:firstLine="540"/>
        <w:jc w:val="both"/>
      </w:pPr>
      <w:r>
        <w:rPr>
          <w:sz w:val="20"/>
        </w:rPr>
        <w:t xml:space="preserve">14.4. В целях осуществления планирования и разработки механизма реализации усиленных мер безопасности, предусмотренных </w:t>
      </w:r>
      <w:hyperlink w:history="0" w:anchor="P1037" w:tooltip="14.2. В целях обеспечения безопасности международных спортивных мероприятий, указанных в части 14 настоящей статьи, Президентом Российской Федерации могут быть введены усиленные меры безопасности, включающие в себя:">
        <w:r>
          <w:rPr>
            <w:sz w:val="20"/>
            <w:color w:val="0000ff"/>
          </w:rPr>
          <w:t xml:space="preserve">частью 14.2</w:t>
        </w:r>
      </w:hyperlink>
      <w:r>
        <w:rPr>
          <w:sz w:val="20"/>
        </w:rPr>
        <w:t xml:space="preserve">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публичной власти федеральной территории "Сириус",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pPr>
        <w:pStyle w:val="0"/>
        <w:jc w:val="both"/>
      </w:pPr>
      <w:r>
        <w:rPr>
          <w:sz w:val="20"/>
        </w:rPr>
        <w:t xml:space="preserve">(часть 14.4 введена Федеральным </w:t>
      </w:r>
      <w:hyperlink w:history="0" r:id="rId571"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27.12.2018 N 564-ФЗ; в ред. Федерального </w:t>
      </w:r>
      <w:hyperlink w:history="0" r:id="rId57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pPr>
        <w:pStyle w:val="0"/>
        <w:jc w:val="both"/>
      </w:pPr>
      <w:r>
        <w:rPr>
          <w:sz w:val="20"/>
        </w:rPr>
        <w:t xml:space="preserve">(часть 14.5 введена Федеральным </w:t>
      </w:r>
      <w:hyperlink w:history="0" r:id="rId573"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27.12.2018 N 564-ФЗ)</w:t>
      </w:r>
    </w:p>
    <w:p>
      <w:pPr>
        <w:pStyle w:val="0"/>
        <w:spacing w:before="200" w:lineRule="auto"/>
        <w:ind w:firstLine="540"/>
        <w:jc w:val="both"/>
      </w:pPr>
      <w:r>
        <w:rPr>
          <w:sz w:val="20"/>
        </w:rPr>
        <w:t xml:space="preserve">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pPr>
        <w:pStyle w:val="0"/>
        <w:spacing w:before="200" w:lineRule="auto"/>
        <w:ind w:firstLine="540"/>
        <w:jc w:val="both"/>
      </w:pPr>
      <w:r>
        <w:rPr>
          <w:sz w:val="20"/>
        </w:rPr>
        <w:t xml:space="preserve">16. Утратил силу. - Федеральный </w:t>
      </w:r>
      <w:hyperlink w:history="0" r:id="rId574"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w:t>
        </w:r>
      </w:hyperlink>
      <w:r>
        <w:rPr>
          <w:sz w:val="20"/>
        </w:rPr>
        <w:t xml:space="preserve"> от 07.05.2010 N 82-ФЗ.</w:t>
      </w:r>
    </w:p>
    <w:p>
      <w:pPr>
        <w:pStyle w:val="0"/>
        <w:spacing w:before="200" w:lineRule="auto"/>
        <w:ind w:firstLine="540"/>
        <w:jc w:val="both"/>
      </w:pPr>
      <w:r>
        <w:rPr>
          <w:sz w:val="20"/>
        </w:rPr>
        <w:t xml:space="preserve">17. Собственники, пользователи объектов спорта и иных спортивных сооружений совместно с организаторами официальных спортивных соревнований обязаны:</w:t>
      </w:r>
    </w:p>
    <w:p>
      <w:pPr>
        <w:pStyle w:val="0"/>
        <w:jc w:val="both"/>
      </w:pPr>
      <w:r>
        <w:rPr>
          <w:sz w:val="20"/>
        </w:rPr>
        <w:t xml:space="preserve">(в ред. Федерального </w:t>
      </w:r>
      <w:hyperlink w:history="0" r:id="rId575"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1) организовывать пропускной и внутриобъектовый режимы в местах проведения официальных спортивных соревнований в период их проведения;</w:t>
      </w:r>
    </w:p>
    <w:p>
      <w:pPr>
        <w:pStyle w:val="0"/>
        <w:spacing w:before="200" w:lineRule="auto"/>
        <w:ind w:firstLine="540"/>
        <w:jc w:val="both"/>
      </w:pPr>
      <w:r>
        <w:rPr>
          <w:sz w:val="20"/>
        </w:rPr>
        <w:t xml:space="preserve">2) осуществлять, в том числе с применением технических средств, включая информационные системы контроля доступа, контроль за наличием у зрителей, участников официальных спортивных соревнований, иных лиц, задействованных в проведении таких соревнований, входных билетов или иных документов, предоставляющих право на посещение таких соревнований, в том числе документов, удостоверяющих личность, предусмотренных </w:t>
      </w:r>
      <w:hyperlink w:history="0" w:anchor="P1002" w:tooltip="2.1. Организаторы официальных спортивных соревнований, собственники, пользователи объектов спорта и иных спортивных сооружений по согласованию с организаторами официальных спортивных соревнований устанавливают требования к реализации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и иных спортивных сооружений вправе устанавливать требования к оформлени...">
        <w:r>
          <w:rPr>
            <w:sz w:val="20"/>
            <w:color w:val="0000ff"/>
          </w:rPr>
          <w:t xml:space="preserve">частью 2.1</w:t>
        </w:r>
      </w:hyperlink>
      <w:r>
        <w:rPr>
          <w:sz w:val="20"/>
        </w:rPr>
        <w:t xml:space="preserve"> настоящей статьи, а также в случаях, предусмотренных </w:t>
      </w:r>
      <w:hyperlink w:history="0" w:anchor="P100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w:t>
        </w:r>
      </w:hyperlink>
      <w:r>
        <w:rPr>
          <w:sz w:val="20"/>
        </w:rPr>
        <w:t xml:space="preserve"> настоящей статьи, осуществлять при входе в места проведения официальных спортивных соревнований контроль с применением указанных технических средств за наличием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pPr>
        <w:pStyle w:val="0"/>
        <w:jc w:val="both"/>
      </w:pPr>
      <w:r>
        <w:rPr>
          <w:sz w:val="20"/>
        </w:rPr>
        <w:t xml:space="preserve">(п. 2 в ред. Федерального </w:t>
      </w:r>
      <w:hyperlink w:history="0" r:id="rId576"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30.12.2021 N 462-ФЗ)</w:t>
      </w:r>
    </w:p>
    <w:p>
      <w:pPr>
        <w:pStyle w:val="0"/>
        <w:spacing w:before="200" w:lineRule="auto"/>
        <w:ind w:firstLine="540"/>
        <w:jc w:val="both"/>
      </w:pPr>
      <w:r>
        <w:rPr>
          <w:sz w:val="20"/>
        </w:rPr>
        <w:t xml:space="preserve">3) информировать зрителей и участников официальных спортивных соревнований о необходимости соблюдения </w:t>
      </w:r>
      <w:hyperlink w:history="0" r:id="rId577" w:tooltip="Постановление Правительства РФ от 16.12.2013 N 1156 (ред. от 25.06.2022) &quot;Об утверждении Правил поведения зрителей при проведении официальных спортивных соревнований&quot; {КонсультантПлюс}">
        <w:r>
          <w:rPr>
            <w:sz w:val="20"/>
            <w:color w:val="0000ff"/>
          </w:rPr>
          <w:t xml:space="preserve">правил</w:t>
        </w:r>
      </w:hyperlink>
      <w:r>
        <w:rPr>
          <w:sz w:val="20"/>
        </w:rPr>
        <w:t xml:space="preserve">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pPr>
        <w:pStyle w:val="0"/>
        <w:spacing w:before="200" w:lineRule="auto"/>
        <w:ind w:firstLine="540"/>
        <w:jc w:val="both"/>
      </w:pPr>
      <w:r>
        <w:rPr>
          <w:sz w:val="20"/>
        </w:rPr>
        <w:t xml:space="preserve">4) информировать зрителей, участников официальных спортивных соревнований, иных лиц, задействованных в проведении таких соревнований, о прекращении таких соревнований, организовывать эвакуацию этих зрителей, участников, иных лиц в случае угрозы возникновения или при возникновении чрезвычайной ситуации;</w:t>
      </w:r>
    </w:p>
    <w:p>
      <w:pPr>
        <w:pStyle w:val="0"/>
        <w:jc w:val="both"/>
      </w:pPr>
      <w:r>
        <w:rPr>
          <w:sz w:val="20"/>
        </w:rPr>
        <w:t xml:space="preserve">(п. 4 в ред. Федерального </w:t>
      </w:r>
      <w:hyperlink w:history="0" r:id="rId578"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30.12.2021 N 462-ФЗ)</w:t>
      </w:r>
    </w:p>
    <w:p>
      <w:pPr>
        <w:pStyle w:val="0"/>
        <w:spacing w:before="200" w:lineRule="auto"/>
        <w:ind w:firstLine="540"/>
        <w:jc w:val="both"/>
      </w:pPr>
      <w:r>
        <w:rPr>
          <w:sz w:val="20"/>
        </w:rPr>
        <w:t xml:space="preserve">5) выполнять иные обязанности, установленные </w:t>
      </w:r>
      <w:hyperlink w:history="0" r:id="rId579"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0"/>
            <w:color w:val="0000ff"/>
          </w:rPr>
          <w:t xml:space="preserve">правилами</w:t>
        </w:r>
      </w:hyperlink>
      <w:r>
        <w:rPr>
          <w:sz w:val="20"/>
        </w:rPr>
        <w:t xml:space="preserve"> обеспечения безопасности при проведении официальных спортивных соревнований.</w:t>
      </w:r>
    </w:p>
    <w:p>
      <w:pPr>
        <w:pStyle w:val="0"/>
        <w:jc w:val="both"/>
      </w:pPr>
      <w:r>
        <w:rPr>
          <w:sz w:val="20"/>
        </w:rPr>
        <w:t xml:space="preserve">(часть 17 введена Федеральным </w:t>
      </w:r>
      <w:hyperlink w:history="0" r:id="rId580"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bookmarkStart w:id="1067" w:name="P1067"/>
    <w:bookmarkEnd w:id="1067"/>
    <w:p>
      <w:pPr>
        <w:pStyle w:val="0"/>
        <w:spacing w:before="200" w:lineRule="auto"/>
        <w:ind w:firstLine="540"/>
        <w:jc w:val="both"/>
      </w:pPr>
      <w:r>
        <w:rPr>
          <w:sz w:val="20"/>
        </w:rPr>
        <w:t xml:space="preserve">17.1. Организатор официального спортивного соревнования, определенного решением Правительства Российской Федерации в соответствии с </w:t>
      </w:r>
      <w:hyperlink w:history="0" w:anchor="P100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w:t>
        </w:r>
      </w:hyperlink>
      <w:r>
        <w:rPr>
          <w:sz w:val="20"/>
        </w:rPr>
        <w:t xml:space="preserve">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предоставляющие право на посещение такого соревнования, в том числе о лицах, включенных в перечень, предусмотренный </w:t>
      </w:r>
      <w:hyperlink w:history="0" w:anchor="P100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w:t>
        </w:r>
      </w:hyperlink>
      <w:r>
        <w:rPr>
          <w:sz w:val="20"/>
        </w:rPr>
        <w:t xml:space="preserve"> настоящей статьи, в информационную систему идентификации болельщиков в порядке, который установлен Правительством Российской Федерации.</w:t>
      </w:r>
    </w:p>
    <w:p>
      <w:pPr>
        <w:pStyle w:val="0"/>
        <w:jc w:val="both"/>
      </w:pPr>
      <w:r>
        <w:rPr>
          <w:sz w:val="20"/>
        </w:rPr>
        <w:t xml:space="preserve">(часть 17.1 введена Федеральным </w:t>
      </w:r>
      <w:hyperlink w:history="0" r:id="rId581"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bookmarkStart w:id="1069" w:name="P1069"/>
    <w:bookmarkEnd w:id="1069"/>
    <w:p>
      <w:pPr>
        <w:pStyle w:val="0"/>
        <w:spacing w:before="200" w:lineRule="auto"/>
        <w:ind w:firstLine="540"/>
        <w:jc w:val="both"/>
      </w:pPr>
      <w:r>
        <w:rPr>
          <w:sz w:val="20"/>
        </w:rPr>
        <w:t xml:space="preserve">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pPr>
        <w:pStyle w:val="0"/>
        <w:spacing w:before="200" w:lineRule="auto"/>
        <w:ind w:firstLine="540"/>
        <w:jc w:val="both"/>
      </w:pPr>
      <w:r>
        <w:rPr>
          <w:sz w:val="20"/>
        </w:rPr>
        <w:t xml:space="preserve">1) виды спортивных санкций, в том числе спортивную дисквалификацию, предупреждение, штраф;</w:t>
      </w:r>
    </w:p>
    <w:p>
      <w:pPr>
        <w:pStyle w:val="0"/>
        <w:spacing w:before="200" w:lineRule="auto"/>
        <w:ind w:firstLine="540"/>
        <w:jc w:val="both"/>
      </w:pPr>
      <w:r>
        <w:rPr>
          <w:sz w:val="20"/>
        </w:rPr>
        <w:t xml:space="preserve">2) порядок применения (наложения) спортивных санкций и порядок их исполнения, в том числе сроки давности привлечения к ответственности;</w:t>
      </w:r>
    </w:p>
    <w:p>
      <w:pPr>
        <w:pStyle w:val="0"/>
        <w:spacing w:before="200" w:lineRule="auto"/>
        <w:ind w:firstLine="540"/>
        <w:jc w:val="both"/>
      </w:pPr>
      <w:r>
        <w:rPr>
          <w:sz w:val="20"/>
        </w:rPr>
        <w:t xml:space="preserve">3) случаи приостановления действия спортивных санкций и освобождения от их исполнения;</w:t>
      </w:r>
    </w:p>
    <w:p>
      <w:pPr>
        <w:pStyle w:val="0"/>
        <w:spacing w:before="200" w:lineRule="auto"/>
        <w:ind w:firstLine="540"/>
        <w:jc w:val="both"/>
      </w:pPr>
      <w:r>
        <w:rPr>
          <w:sz w:val="20"/>
        </w:rPr>
        <w:t xml:space="preserve">4) порядок обжалования решений о применении (наложении) спортивных санкций;</w:t>
      </w:r>
    </w:p>
    <w:p>
      <w:pPr>
        <w:pStyle w:val="0"/>
        <w:spacing w:before="200" w:lineRule="auto"/>
        <w:ind w:firstLine="540"/>
        <w:jc w:val="both"/>
      </w:pPr>
      <w:r>
        <w:rPr>
          <w:sz w:val="20"/>
        </w:rPr>
        <w:t xml:space="preserve">5) порядок формирования и деятельности органов (лиц), применяющих (налагающих) соответствующие спортивные санкции.</w:t>
      </w:r>
    </w:p>
    <w:p>
      <w:pPr>
        <w:pStyle w:val="0"/>
        <w:jc w:val="both"/>
      </w:pPr>
      <w:r>
        <w:rPr>
          <w:sz w:val="20"/>
        </w:rPr>
        <w:t xml:space="preserve">(часть 18 введена Федеральным </w:t>
      </w:r>
      <w:hyperlink w:history="0" r:id="rId58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ind w:firstLine="540"/>
        <w:jc w:val="both"/>
      </w:pPr>
      <w:r>
        <w:rPr>
          <w:sz w:val="20"/>
        </w:rPr>
      </w:r>
    </w:p>
    <w:p>
      <w:pPr>
        <w:pStyle w:val="2"/>
        <w:outlineLvl w:val="1"/>
        <w:ind w:firstLine="540"/>
        <w:jc w:val="both"/>
      </w:pPr>
      <w:r>
        <w:rPr>
          <w:sz w:val="20"/>
        </w:rPr>
        <w:t xml:space="preserve">Статья 20.1. Обеспечение добросовестной конкуренции в связи с организацией и проведением физкультурных мероприятий или спортивных мероприятий</w:t>
      </w:r>
    </w:p>
    <w:p>
      <w:pPr>
        <w:pStyle w:val="0"/>
        <w:ind w:firstLine="540"/>
        <w:jc w:val="both"/>
      </w:pPr>
      <w:r>
        <w:rPr>
          <w:sz w:val="20"/>
        </w:rPr>
      </w:r>
    </w:p>
    <w:p>
      <w:pPr>
        <w:pStyle w:val="0"/>
        <w:ind w:firstLine="540"/>
        <w:jc w:val="both"/>
      </w:pPr>
      <w:r>
        <w:rPr>
          <w:sz w:val="20"/>
        </w:rPr>
        <w:t xml:space="preserve">(введена Федеральным </w:t>
      </w:r>
      <w:hyperlink w:history="0" r:id="rId583"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07.06.2013 N 108-ФЗ)</w:t>
      </w:r>
    </w:p>
    <w:p>
      <w:pPr>
        <w:pStyle w:val="0"/>
        <w:ind w:firstLine="540"/>
        <w:jc w:val="both"/>
      </w:pPr>
      <w:r>
        <w:rPr>
          <w:sz w:val="20"/>
        </w:rPr>
      </w:r>
    </w:p>
    <w:p>
      <w:pPr>
        <w:pStyle w:val="0"/>
        <w:ind w:firstLine="540"/>
        <w:jc w:val="both"/>
      </w:pPr>
      <w:r>
        <w:rPr>
          <w:sz w:val="20"/>
        </w:rPr>
        <w:t xml:space="preserve">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pPr>
        <w:pStyle w:val="0"/>
        <w:spacing w:before="200" w:lineRule="auto"/>
        <w:ind w:firstLine="540"/>
        <w:jc w:val="both"/>
      </w:pPr>
      <w:r>
        <w:rPr>
          <w:sz w:val="20"/>
        </w:rPr>
        <w:t xml:space="preserve">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pPr>
        <w:pStyle w:val="0"/>
        <w:spacing w:before="200" w:lineRule="auto"/>
        <w:ind w:firstLine="540"/>
        <w:jc w:val="both"/>
      </w:pPr>
      <w:r>
        <w:rPr>
          <w:sz w:val="20"/>
        </w:rPr>
        <w:t xml:space="preserve">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pPr>
        <w:pStyle w:val="0"/>
        <w:spacing w:before="200" w:lineRule="auto"/>
        <w:ind w:firstLine="540"/>
        <w:jc w:val="both"/>
      </w:pPr>
      <w:r>
        <w:rPr>
          <w:sz w:val="20"/>
        </w:rPr>
        <w:t xml:space="preserve">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pPr>
        <w:pStyle w:val="0"/>
        <w:spacing w:before="200" w:lineRule="auto"/>
        <w:ind w:firstLine="540"/>
        <w:jc w:val="both"/>
      </w:pPr>
      <w:r>
        <w:rPr>
          <w:sz w:val="20"/>
        </w:rPr>
        <w:t xml:space="preserve">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pPr>
        <w:pStyle w:val="0"/>
        <w:spacing w:before="200" w:lineRule="auto"/>
        <w:ind w:firstLine="540"/>
        <w:jc w:val="both"/>
      </w:pPr>
      <w:r>
        <w:rPr>
          <w:sz w:val="20"/>
        </w:rPr>
        <w:t xml:space="preserve">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pPr>
        <w:pStyle w:val="0"/>
        <w:spacing w:before="200" w:lineRule="auto"/>
        <w:ind w:firstLine="540"/>
        <w:jc w:val="both"/>
      </w:pPr>
      <w:r>
        <w:rPr>
          <w:sz w:val="20"/>
        </w:rPr>
        <w:t xml:space="preserve">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pPr>
        <w:pStyle w:val="0"/>
        <w:spacing w:before="200" w:lineRule="auto"/>
        <w:ind w:firstLine="540"/>
        <w:jc w:val="both"/>
      </w:pPr>
      <w:r>
        <w:rPr>
          <w:sz w:val="20"/>
        </w:rPr>
        <w:t xml:space="preserve">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p>
      <w:pPr>
        <w:pStyle w:val="0"/>
        <w:ind w:firstLine="540"/>
        <w:jc w:val="both"/>
      </w:pPr>
      <w:r>
        <w:rPr>
          <w:sz w:val="20"/>
        </w:rPr>
      </w:r>
    </w:p>
    <w:p>
      <w:pPr>
        <w:pStyle w:val="2"/>
        <w:outlineLvl w:val="1"/>
        <w:ind w:firstLine="540"/>
        <w:jc w:val="both"/>
      </w:pPr>
      <w:r>
        <w:rPr>
          <w:sz w:val="20"/>
        </w:rPr>
        <w:t xml:space="preserve">Статья 20.2. Права и обязанности контролеров-распорядителей при проведении официальных спортивных соревнований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584"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ind w:firstLine="540"/>
        <w:jc w:val="both"/>
      </w:pPr>
      <w:r>
        <w:rPr>
          <w:sz w:val="20"/>
        </w:rPr>
      </w:r>
    </w:p>
    <w:p>
      <w:pPr>
        <w:pStyle w:val="0"/>
        <w:ind w:firstLine="540"/>
        <w:jc w:val="both"/>
      </w:pPr>
      <w:r>
        <w:rPr>
          <w:sz w:val="20"/>
        </w:rPr>
        <w:t xml:space="preserve">1. Организаторы официальных спортивных соревнований и (или) собственники, пользователи объектов спорта и иных спортивных сооружений обеспечивают деятельность контролеров-распорядителей.</w:t>
      </w:r>
    </w:p>
    <w:p>
      <w:pPr>
        <w:pStyle w:val="0"/>
        <w:jc w:val="both"/>
      </w:pPr>
      <w:r>
        <w:rPr>
          <w:sz w:val="20"/>
        </w:rPr>
        <w:t xml:space="preserve">(в ред. Федерального </w:t>
      </w:r>
      <w:hyperlink w:history="0" r:id="rId585"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 Контролерами-распорядителями не могут быть:</w:t>
      </w:r>
    </w:p>
    <w:p>
      <w:pPr>
        <w:pStyle w:val="0"/>
        <w:spacing w:before="200" w:lineRule="auto"/>
        <w:ind w:firstLine="540"/>
        <w:jc w:val="both"/>
      </w:pPr>
      <w:r>
        <w:rPr>
          <w:sz w:val="20"/>
        </w:rPr>
        <w:t xml:space="preserve">1) лица, не имеющие гражданства Российской Федерации;</w:t>
      </w:r>
    </w:p>
    <w:p>
      <w:pPr>
        <w:pStyle w:val="0"/>
        <w:spacing w:before="200" w:lineRule="auto"/>
        <w:ind w:firstLine="540"/>
        <w:jc w:val="both"/>
      </w:pPr>
      <w:r>
        <w:rPr>
          <w:sz w:val="20"/>
        </w:rPr>
        <w:t xml:space="preserve">2) граждане Российской Федерации, признанные вступившим в законную силу решением суда недееспособными, ограниченно дееспособными;</w:t>
      </w:r>
    </w:p>
    <w:p>
      <w:pPr>
        <w:pStyle w:val="0"/>
        <w:spacing w:before="200" w:lineRule="auto"/>
        <w:ind w:firstLine="540"/>
        <w:jc w:val="both"/>
      </w:pPr>
      <w:r>
        <w:rPr>
          <w:sz w:val="20"/>
        </w:rPr>
        <w:t xml:space="preserve">3) граждане Российской Федерации, не достигшие возраста восемнадцати лет;</w:t>
      </w:r>
    </w:p>
    <w:p>
      <w:pPr>
        <w:pStyle w:val="0"/>
        <w:spacing w:before="200" w:lineRule="auto"/>
        <w:ind w:firstLine="540"/>
        <w:jc w:val="both"/>
      </w:pPr>
      <w:r>
        <w:rPr>
          <w:sz w:val="20"/>
        </w:rPr>
        <w:t xml:space="preserve">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w:t>
      </w:r>
      <w:hyperlink w:history="0" r:id="rId586"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0"/>
            <w:color w:val="0000ff"/>
          </w:rPr>
          <w:t xml:space="preserve">статьей 20.31</w:t>
        </w:r>
      </w:hyperlink>
      <w:r>
        <w:rPr>
          <w:sz w:val="20"/>
        </w:rPr>
        <w:t xml:space="preserve">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pPr>
        <w:pStyle w:val="0"/>
        <w:spacing w:before="200" w:lineRule="auto"/>
        <w:ind w:firstLine="540"/>
        <w:jc w:val="both"/>
      </w:pPr>
      <w:r>
        <w:rPr>
          <w:sz w:val="20"/>
        </w:rPr>
        <w:t xml:space="preserve">5) лица, состоящие на учете в организациях органов здравоохранения по поводу психического заболевания, алкоголизма, наркомании или токсикомании.</w:t>
      </w:r>
    </w:p>
    <w:p>
      <w:pPr>
        <w:pStyle w:val="0"/>
        <w:spacing w:before="200" w:lineRule="auto"/>
        <w:ind w:firstLine="540"/>
        <w:jc w:val="both"/>
      </w:pPr>
      <w:r>
        <w:rPr>
          <w:sz w:val="20"/>
        </w:rPr>
        <w:t xml:space="preserve">3. Контролеры-распорядители имеют право:</w:t>
      </w:r>
    </w:p>
    <w:p>
      <w:pPr>
        <w:pStyle w:val="0"/>
        <w:spacing w:before="200" w:lineRule="auto"/>
        <w:ind w:firstLine="540"/>
        <w:jc w:val="both"/>
      </w:pPr>
      <w:r>
        <w:rPr>
          <w:sz w:val="20"/>
        </w:rPr>
        <w:t xml:space="preserve">1) осуществлять контроль за доступом зрителей в места проведения официальных спортивных соревнований, их размещением;</w:t>
      </w:r>
    </w:p>
    <w:p>
      <w:pPr>
        <w:pStyle w:val="0"/>
        <w:spacing w:before="200" w:lineRule="auto"/>
        <w:ind w:firstLine="540"/>
        <w:jc w:val="both"/>
      </w:pPr>
      <w:r>
        <w:rPr>
          <w:sz w:val="20"/>
        </w:rPr>
        <w:t xml:space="preserve">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pPr>
        <w:pStyle w:val="0"/>
        <w:spacing w:before="200" w:lineRule="auto"/>
        <w:ind w:firstLine="540"/>
        <w:jc w:val="both"/>
      </w:pPr>
      <w:r>
        <w:rPr>
          <w:sz w:val="20"/>
        </w:rPr>
        <w:t xml:space="preserve">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pPr>
        <w:pStyle w:val="0"/>
        <w:spacing w:before="200" w:lineRule="auto"/>
        <w:ind w:firstLine="540"/>
        <w:jc w:val="both"/>
      </w:pPr>
      <w:r>
        <w:rPr>
          <w:sz w:val="20"/>
        </w:rPr>
        <w:t xml:space="preserve">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и иного спортивного сооружения, в соответствии с правилами обеспечения безопасности при проведении официальных спортивных соревнований;</w:t>
      </w:r>
    </w:p>
    <w:p>
      <w:pPr>
        <w:pStyle w:val="0"/>
        <w:jc w:val="both"/>
      </w:pPr>
      <w:r>
        <w:rPr>
          <w:sz w:val="20"/>
        </w:rPr>
        <w:t xml:space="preserve">(в ред. Федерального </w:t>
      </w:r>
      <w:hyperlink w:history="0" r:id="rId58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5) требовать от зрителей соблюдения общественного порядка, а также </w:t>
      </w:r>
      <w:hyperlink w:history="0" r:id="rId588" w:tooltip="Постановление Правительства РФ от 16.12.2013 N 1156 (ред. от 25.06.2022) &quot;Об утверждении Правил поведения зрителей при проведении официальных спортивных соревнований&quot; {КонсультантПлюс}">
        <w:r>
          <w:rPr>
            <w:sz w:val="20"/>
            <w:color w:val="0000ff"/>
          </w:rPr>
          <w:t xml:space="preserve">правил</w:t>
        </w:r>
      </w:hyperlink>
      <w:r>
        <w:rPr>
          <w:sz w:val="20"/>
        </w:rPr>
        <w:t xml:space="preserve"> поведения зрителей при проведении официальных спортивных соревнований;</w:t>
      </w:r>
    </w:p>
    <w:p>
      <w:pPr>
        <w:pStyle w:val="0"/>
        <w:spacing w:before="200" w:lineRule="auto"/>
        <w:ind w:firstLine="540"/>
        <w:jc w:val="both"/>
      </w:pPr>
      <w:r>
        <w:rPr>
          <w:sz w:val="20"/>
        </w:rPr>
        <w:t xml:space="preserve">6) информировать зрителей о порядке действий в случае угрозы возникновения или при возникновении чрезвычайной ситуации и при эвакуации зрителей;</w:t>
      </w:r>
    </w:p>
    <w:p>
      <w:pPr>
        <w:pStyle w:val="0"/>
        <w:spacing w:before="200" w:lineRule="auto"/>
        <w:ind w:firstLine="540"/>
        <w:jc w:val="both"/>
      </w:pPr>
      <w:r>
        <w:rPr>
          <w:sz w:val="20"/>
        </w:rPr>
        <w:t xml:space="preserve">7) принимать в соответствии с настоящим Федеральным законом и </w:t>
      </w:r>
      <w:hyperlink w:history="0" r:id="rId589"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0"/>
            <w:color w:val="0000ff"/>
          </w:rPr>
          <w:t xml:space="preserve">правилами</w:t>
        </w:r>
      </w:hyperlink>
      <w:r>
        <w:rPr>
          <w:sz w:val="20"/>
        </w:rPr>
        <w:t xml:space="preserve">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pPr>
        <w:pStyle w:val="0"/>
        <w:spacing w:before="200" w:lineRule="auto"/>
        <w:ind w:firstLine="540"/>
        <w:jc w:val="both"/>
      </w:pPr>
      <w:r>
        <w:rPr>
          <w:sz w:val="20"/>
        </w:rPr>
        <w:t xml:space="preserve">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pPr>
        <w:pStyle w:val="0"/>
        <w:spacing w:before="200" w:lineRule="auto"/>
        <w:ind w:firstLine="540"/>
        <w:jc w:val="both"/>
      </w:pPr>
      <w:r>
        <w:rPr>
          <w:sz w:val="20"/>
        </w:rPr>
        <w:t xml:space="preserve">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pPr>
        <w:pStyle w:val="0"/>
        <w:spacing w:before="200" w:lineRule="auto"/>
        <w:ind w:firstLine="540"/>
        <w:jc w:val="both"/>
      </w:pPr>
      <w:r>
        <w:rPr>
          <w:sz w:val="20"/>
        </w:rPr>
        <w:t xml:space="preserve">1) осуществлять контроль за перемещением зрителей до начала и после окончания официальных спортивных соревнований;</w:t>
      </w:r>
    </w:p>
    <w:p>
      <w:pPr>
        <w:pStyle w:val="0"/>
        <w:spacing w:before="200" w:lineRule="auto"/>
        <w:ind w:firstLine="540"/>
        <w:jc w:val="both"/>
      </w:pPr>
      <w:r>
        <w:rPr>
          <w:sz w:val="20"/>
        </w:rPr>
        <w:t xml:space="preserve">2) проверять у зрителей, участников официальных спортивных соревнований, иных лиц, задействованных в проведении таких соревнований, входные билеты или иные документы, предоставляющие право на посещение таких соревнований, при входе в места их проведения;</w:t>
      </w:r>
    </w:p>
    <w:p>
      <w:pPr>
        <w:pStyle w:val="0"/>
        <w:jc w:val="both"/>
      </w:pPr>
      <w:r>
        <w:rPr>
          <w:sz w:val="20"/>
        </w:rPr>
        <w:t xml:space="preserve">(п. 2 в ред. Федерального </w:t>
      </w:r>
      <w:hyperlink w:history="0" r:id="rId590"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30.12.2021 N 462-ФЗ)</w:t>
      </w:r>
    </w:p>
    <w:p>
      <w:pPr>
        <w:pStyle w:val="0"/>
        <w:spacing w:before="200" w:lineRule="auto"/>
        <w:ind w:firstLine="540"/>
        <w:jc w:val="both"/>
      </w:pPr>
      <w:r>
        <w:rPr>
          <w:sz w:val="20"/>
        </w:rPr>
        <w:t xml:space="preserve">2.1) в случаях, предусмотренных </w:t>
      </w:r>
      <w:hyperlink w:history="0" w:anchor="P100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 статьи 20</w:t>
        </w:r>
      </w:hyperlink>
      <w:r>
        <w:rPr>
          <w:sz w:val="20"/>
        </w:rPr>
        <w:t xml:space="preserve"> настоящего Федерального закона, проверять наличие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pPr>
        <w:pStyle w:val="0"/>
        <w:jc w:val="both"/>
      </w:pPr>
      <w:r>
        <w:rPr>
          <w:sz w:val="20"/>
        </w:rPr>
        <w:t xml:space="preserve">(п. 2.1 введен Федеральным </w:t>
      </w:r>
      <w:hyperlink w:history="0" r:id="rId591"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p>
      <w:pPr>
        <w:pStyle w:val="0"/>
        <w:spacing w:before="200" w:lineRule="auto"/>
        <w:ind w:firstLine="540"/>
        <w:jc w:val="both"/>
      </w:pPr>
      <w:r>
        <w:rPr>
          <w:sz w:val="20"/>
        </w:rPr>
        <w:t xml:space="preserve">3) информировать зрителей о дополнительных услугах, которые им могут оказываться в местах проведения официальных спортивных соревнований;</w:t>
      </w:r>
    </w:p>
    <w:p>
      <w:pPr>
        <w:pStyle w:val="0"/>
        <w:spacing w:before="200" w:lineRule="auto"/>
        <w:ind w:firstLine="540"/>
        <w:jc w:val="both"/>
      </w:pPr>
      <w:r>
        <w:rPr>
          <w:sz w:val="20"/>
        </w:rPr>
        <w:t xml:space="preserve">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pPr>
        <w:pStyle w:val="0"/>
        <w:spacing w:before="200" w:lineRule="auto"/>
        <w:ind w:firstLine="540"/>
        <w:jc w:val="both"/>
      </w:pPr>
      <w:r>
        <w:rPr>
          <w:sz w:val="20"/>
        </w:rPr>
        <w:t xml:space="preserve">5) информировать организаторов проведения официальных спортивных соревнований и (или) собственников, пользователей объектов спорта и иных спортивных сооружений о фактах нарушения общественного порядка и общественной безопасности, о фактах причинения вреда жизни или здоровью зрителей, имуществу зрителей, объекту спорта или иному спортивному сооружению, а также о несчастных случаях, которые произошли в ходе проведения таких соревнований;</w:t>
      </w:r>
    </w:p>
    <w:p>
      <w:pPr>
        <w:pStyle w:val="0"/>
        <w:jc w:val="both"/>
      </w:pPr>
      <w:r>
        <w:rPr>
          <w:sz w:val="20"/>
        </w:rPr>
        <w:t xml:space="preserve">(в ред. Федерального </w:t>
      </w:r>
      <w:hyperlink w:history="0" r:id="rId59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6) принимать участие в эвакуации зрителей в случае угрозы возникновения или при возникновении чрезвычайной ситуации;</w:t>
      </w:r>
    </w:p>
    <w:p>
      <w:pPr>
        <w:pStyle w:val="0"/>
        <w:spacing w:before="200" w:lineRule="auto"/>
        <w:ind w:firstLine="540"/>
        <w:jc w:val="both"/>
      </w:pPr>
      <w:r>
        <w:rPr>
          <w:sz w:val="20"/>
        </w:rPr>
        <w:t xml:space="preserve">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и иных спортивных сооружений в соответствии с заключенными договорами и не противоречащие законодательству Российской Федерации.</w:t>
      </w:r>
    </w:p>
    <w:p>
      <w:pPr>
        <w:pStyle w:val="0"/>
        <w:jc w:val="both"/>
      </w:pPr>
      <w:r>
        <w:rPr>
          <w:sz w:val="20"/>
        </w:rPr>
        <w:t xml:space="preserve">(в ред. Федерального </w:t>
      </w:r>
      <w:hyperlink w:history="0" r:id="rId593"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5. Контролеры-распорядители могут привлекаться на договорной основе для обеспечения общественного порядка и общественной безопасности при проведении зрелищных мероприятий на спортивных сооружениях в соответствии с </w:t>
      </w:r>
      <w:hyperlink w:history="0" r:id="rId594" w:tooltip="&quot;Основы законодательства Российской Федерации о культуре&quot; (утв. ВС РФ 09.10.1992 N 3612-1) (ред. от 24.06.2025) (с изм. и доп., вступ. в силу с 01.03.2026) {КонсультантПлюс}">
        <w:r>
          <w:rPr>
            <w:sz w:val="20"/>
            <w:color w:val="0000ff"/>
          </w:rPr>
          <w:t xml:space="preserve">Законом</w:t>
        </w:r>
      </w:hyperlink>
      <w:r>
        <w:rPr>
          <w:sz w:val="20"/>
        </w:rPr>
        <w:t xml:space="preserve"> Российской Федерации от 9 октября 1992 года N 3612-I "Основы законодательства Российской Федерации о культуре".</w:t>
      </w:r>
    </w:p>
    <w:p>
      <w:pPr>
        <w:pStyle w:val="0"/>
        <w:jc w:val="both"/>
      </w:pPr>
      <w:r>
        <w:rPr>
          <w:sz w:val="20"/>
        </w:rPr>
        <w:t xml:space="preserve">(часть 5 введена Федеральным </w:t>
      </w:r>
      <w:hyperlink w:history="0" r:id="rId595"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21.04.2025 N 87-ФЗ)</w:t>
      </w:r>
    </w:p>
    <w:p>
      <w:pPr>
        <w:pStyle w:val="0"/>
        <w:ind w:firstLine="540"/>
        <w:jc w:val="both"/>
      </w:pPr>
      <w:r>
        <w:rPr>
          <w:sz w:val="20"/>
        </w:rPr>
      </w:r>
    </w:p>
    <w:bookmarkStart w:id="1128" w:name="P1128"/>
    <w:bookmarkEnd w:id="1128"/>
    <w:p>
      <w:pPr>
        <w:pStyle w:val="2"/>
        <w:outlineLvl w:val="1"/>
        <w:ind w:firstLine="540"/>
        <w:jc w:val="both"/>
      </w:pPr>
      <w:r>
        <w:rPr>
          <w:sz w:val="20"/>
        </w:rPr>
        <w:t xml:space="preserve">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pPr>
        <w:pStyle w:val="0"/>
        <w:ind w:firstLine="540"/>
        <w:jc w:val="both"/>
      </w:pPr>
      <w:r>
        <w:rPr>
          <w:sz w:val="20"/>
        </w:rPr>
      </w:r>
    </w:p>
    <w:p>
      <w:pPr>
        <w:pStyle w:val="0"/>
        <w:ind w:firstLine="540"/>
        <w:jc w:val="both"/>
      </w:pPr>
      <w:r>
        <w:rPr>
          <w:sz w:val="20"/>
        </w:rPr>
        <w:t xml:space="preserve">(введена Федеральным </w:t>
      </w:r>
      <w:hyperlink w:history="0" r:id="rId596"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202-ФЗ)</w:t>
      </w:r>
    </w:p>
    <w:p>
      <w:pPr>
        <w:pStyle w:val="0"/>
        <w:jc w:val="both"/>
      </w:pPr>
      <w:r>
        <w:rPr>
          <w:sz w:val="20"/>
        </w:rPr>
      </w:r>
    </w:p>
    <w:bookmarkStart w:id="1132" w:name="P1132"/>
    <w:bookmarkEnd w:id="1132"/>
    <w:p>
      <w:pPr>
        <w:pStyle w:val="0"/>
        <w:ind w:firstLine="540"/>
        <w:jc w:val="both"/>
      </w:pPr>
      <w:r>
        <w:rPr>
          <w:sz w:val="20"/>
        </w:rPr>
        <w:t xml:space="preserve">1. Федеральный орган исполнительной власти в области физической культуры и спорта утверждает </w:t>
      </w:r>
      <w:r>
        <w:rPr>
          <w:sz w:val="20"/>
        </w:rPr>
        <w:t xml:space="preserve">ограничения</w:t>
      </w:r>
      <w:r>
        <w:rPr>
          <w:sz w:val="20"/>
        </w:rPr>
        <w:t xml:space="preserve">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и организуемых профессиональной спортивной лигой, включенной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 во взаимодействии с такой лигой), а также </w:t>
      </w:r>
      <w:r>
        <w:rPr>
          <w:sz w:val="20"/>
        </w:rPr>
        <w:t xml:space="preserve">перечень</w:t>
      </w:r>
      <w:r>
        <w:rPr>
          <w:sz w:val="20"/>
        </w:rPr>
        <w:t xml:space="preserve"> международных спортивных соревнований и всероссийских спортивных соревнований, на которые распространяются указанные ограничения. В целях настоящей статьи </w:t>
      </w:r>
      <w:hyperlink w:history="0" r:id="rId597" w:tooltip="Приказ Минспорта России от 05.08.2024 N 799 &quot;Об утверждении перечня командных игровых видов спорта, на которые распространяются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в том числе в отношении спортивных соревнований, включенных в перечень, утверждаемый в соответствии с частью 6 статьи 25 Федерального закона от 4 декабря 2007 г. N 329-ФЗ &quot;О физ {КонсультантПлюс}">
        <w:r>
          <w:rPr>
            <w:sz w:val="20"/>
            <w:color w:val="0000ff"/>
          </w:rPr>
          <w:t xml:space="preserve">перечень</w:t>
        </w:r>
      </w:hyperlink>
      <w:r>
        <w:rPr>
          <w:sz w:val="20"/>
        </w:rPr>
        <w:t xml:space="preserve"> командных игровых видов спорта определяется федеральным органом исполнительной власти в области физической культуры и спорта.</w:t>
      </w:r>
    </w:p>
    <w:p>
      <w:pPr>
        <w:pStyle w:val="0"/>
        <w:jc w:val="both"/>
      </w:pPr>
      <w:r>
        <w:rPr>
          <w:sz w:val="20"/>
        </w:rPr>
        <w:t xml:space="preserve">(часть 1 в ред. Федерального </w:t>
      </w:r>
      <w:hyperlink w:history="0" r:id="rId598"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p>
      <w:pPr>
        <w:pStyle w:val="0"/>
        <w:spacing w:before="200" w:lineRule="auto"/>
        <w:ind w:firstLine="540"/>
        <w:jc w:val="both"/>
      </w:pPr>
      <w:r>
        <w:rPr>
          <w:sz w:val="20"/>
        </w:rPr>
        <w:t xml:space="preserve">2. Требования </w:t>
      </w:r>
      <w:hyperlink w:history="0" w:anchor="P1132" w:tooltip="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
        <w:r>
          <w:rPr>
            <w:sz w:val="20"/>
            <w:color w:val="0000ff"/>
          </w:rPr>
          <w:t xml:space="preserve">части 1</w:t>
        </w:r>
      </w:hyperlink>
      <w:r>
        <w:rPr>
          <w:sz w:val="20"/>
        </w:rPr>
        <w:t xml:space="preserve">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pPr>
        <w:pStyle w:val="0"/>
        <w:spacing w:before="200" w:lineRule="auto"/>
        <w:ind w:firstLine="540"/>
        <w:jc w:val="both"/>
      </w:pPr>
      <w:r>
        <w:rPr>
          <w:sz w:val="20"/>
        </w:rPr>
        <w:t xml:space="preserve">3. Ограничения на участие спортсменов, не имеющих права выступать за спортивные сборные команды Российской Федерации, утвержденные в соответствии с </w:t>
      </w:r>
      <w:hyperlink w:history="0" w:anchor="P1132" w:tooltip="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
        <w:r>
          <w:rPr>
            <w:sz w:val="20"/>
            <w:color w:val="0000ff"/>
          </w:rPr>
          <w:t xml:space="preserve">частью 1</w:t>
        </w:r>
      </w:hyperlink>
      <w:r>
        <w:rPr>
          <w:sz w:val="20"/>
        </w:rPr>
        <w:t xml:space="preserve"> настоящей статьи, предусматривают требования к:</w:t>
      </w:r>
    </w:p>
    <w:p>
      <w:pPr>
        <w:pStyle w:val="0"/>
        <w:spacing w:before="200" w:lineRule="auto"/>
        <w:ind w:firstLine="540"/>
        <w:jc w:val="both"/>
      </w:pPr>
      <w:r>
        <w:rPr>
          <w:sz w:val="20"/>
        </w:rPr>
        <w:t xml:space="preserve">1) 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pPr>
        <w:pStyle w:val="0"/>
        <w:spacing w:before="200" w:lineRule="auto"/>
        <w:ind w:firstLine="540"/>
        <w:jc w:val="both"/>
      </w:pPr>
      <w:r>
        <w:rPr>
          <w:sz w:val="20"/>
        </w:rPr>
        <w:t xml:space="preserve">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pPr>
        <w:pStyle w:val="0"/>
        <w:spacing w:before="200" w:lineRule="auto"/>
        <w:ind w:firstLine="540"/>
        <w:jc w:val="both"/>
      </w:pPr>
      <w:r>
        <w:rPr>
          <w:sz w:val="20"/>
        </w:rPr>
        <w:t xml:space="preserve">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pPr>
        <w:pStyle w:val="0"/>
        <w:spacing w:before="200" w:lineRule="auto"/>
        <w:ind w:firstLine="540"/>
        <w:jc w:val="both"/>
      </w:pPr>
      <w:r>
        <w:rPr>
          <w:sz w:val="20"/>
        </w:rPr>
        <w:t xml:space="preserve">4) спортивным результатам и общему количеству матчей, в которых участвовал спортсмен в составе спортивных сборных команд иностранных государств;</w:t>
      </w:r>
    </w:p>
    <w:p>
      <w:pPr>
        <w:pStyle w:val="0"/>
        <w:spacing w:before="200" w:lineRule="auto"/>
        <w:ind w:firstLine="540"/>
        <w:jc w:val="both"/>
      </w:pPr>
      <w:r>
        <w:rPr>
          <w:sz w:val="20"/>
        </w:rPr>
        <w:t xml:space="preserve">5) возрасту спортсмена;</w:t>
      </w:r>
    </w:p>
    <w:p>
      <w:pPr>
        <w:pStyle w:val="0"/>
        <w:spacing w:before="200" w:lineRule="auto"/>
        <w:ind w:firstLine="540"/>
        <w:jc w:val="both"/>
      </w:pPr>
      <w:r>
        <w:rPr>
          <w:sz w:val="20"/>
        </w:rPr>
        <w:t xml:space="preserve">6) периоду постоянного проживания спортсмена в Российской Федерации;</w:t>
      </w:r>
    </w:p>
    <w:p>
      <w:pPr>
        <w:pStyle w:val="0"/>
        <w:spacing w:before="200" w:lineRule="auto"/>
        <w:ind w:firstLine="540"/>
        <w:jc w:val="both"/>
      </w:pPr>
      <w:r>
        <w:rPr>
          <w:sz w:val="20"/>
        </w:rPr>
        <w:t xml:space="preserve">7) периоду прохождения спортсменом спортивной подготовки в Российской Федерации;</w:t>
      </w:r>
    </w:p>
    <w:p>
      <w:pPr>
        <w:pStyle w:val="0"/>
        <w:spacing w:before="200" w:lineRule="auto"/>
        <w:ind w:firstLine="540"/>
        <w:jc w:val="both"/>
      </w:pPr>
      <w:r>
        <w:rPr>
          <w:sz w:val="20"/>
        </w:rPr>
        <w:t xml:space="preserve">8) 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pPr>
        <w:pStyle w:val="0"/>
        <w:spacing w:before="200" w:lineRule="auto"/>
        <w:ind w:firstLine="540"/>
        <w:jc w:val="both"/>
      </w:pPr>
      <w:r>
        <w:rPr>
          <w:sz w:val="20"/>
        </w:rPr>
        <w:t xml:space="preserve">9) наличию у соответствующей общероссийской спортивной федерации, спортивной лиги программ развития вида спорта в Российской Федерации, предусматривающих мероприятия по развитию детско-юношеского спорта, и результатам их выполнения.</w:t>
      </w:r>
    </w:p>
    <w:p>
      <w:pPr>
        <w:pStyle w:val="0"/>
        <w:jc w:val="both"/>
      </w:pPr>
      <w:r>
        <w:rPr>
          <w:sz w:val="20"/>
        </w:rPr>
        <w:t xml:space="preserve">(в ред. Федерального </w:t>
      </w:r>
      <w:hyperlink w:history="0" r:id="rId599"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4. 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w:t>
      </w:r>
      <w:hyperlink w:history="0" w:anchor="P1132" w:tooltip="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
        <w:r>
          <w:rPr>
            <w:sz w:val="20"/>
            <w:color w:val="0000ff"/>
          </w:rPr>
          <w:t xml:space="preserve">частью 1</w:t>
        </w:r>
      </w:hyperlink>
      <w:r>
        <w:rPr>
          <w:sz w:val="20"/>
        </w:rPr>
        <w:t xml:space="preserve">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pPr>
        <w:pStyle w:val="0"/>
        <w:spacing w:before="200" w:lineRule="auto"/>
        <w:ind w:firstLine="540"/>
        <w:jc w:val="both"/>
      </w:pPr>
      <w:r>
        <w:rPr>
          <w:sz w:val="20"/>
        </w:rPr>
        <w:t xml:space="preserve">5. Организаторы спортивных соревнований обязаны:</w:t>
      </w:r>
    </w:p>
    <w:p>
      <w:pPr>
        <w:pStyle w:val="0"/>
        <w:spacing w:before="200" w:lineRule="auto"/>
        <w:ind w:firstLine="540"/>
        <w:jc w:val="both"/>
      </w:pPr>
      <w:r>
        <w:rPr>
          <w:sz w:val="20"/>
        </w:rPr>
        <w:t xml:space="preserve">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
    <w:p>
      <w:pPr>
        <w:pStyle w:val="0"/>
        <w:spacing w:before="200" w:lineRule="auto"/>
        <w:ind w:firstLine="540"/>
        <w:jc w:val="both"/>
      </w:pPr>
      <w:r>
        <w:rPr>
          <w:sz w:val="20"/>
        </w:rPr>
        <w:t xml:space="preserve">2) информировать о примененных санкциях федеральный орган исполнительной власти в области физической культуры и спорта.</w:t>
      </w:r>
    </w:p>
    <w:p>
      <w:pPr>
        <w:pStyle w:val="0"/>
        <w:spacing w:before="200" w:lineRule="auto"/>
        <w:ind w:firstLine="540"/>
        <w:jc w:val="both"/>
      </w:pPr>
      <w:r>
        <w:rPr>
          <w:sz w:val="20"/>
        </w:rPr>
        <w:t xml:space="preserve">6. Контроль за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w:t>
      </w:r>
      <w:hyperlink w:history="0" r:id="rId600" w:tooltip="Приказ Минспорта России от 22.01.2025 N 49 &quot;Об утверждении порядка контроля за соблюдением ограничений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в том числе в отношении спортивных соревнований, включенных в перечень, утверждаемый в соответствии с частью 6 статьи 25 Федерального закона от 04.12.2007 N 329-ФЗ &quot;О физической культуре и спорте в Российской Федер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w:t>
      </w:r>
    </w:p>
    <w:p>
      <w:pPr>
        <w:pStyle w:val="0"/>
        <w:jc w:val="both"/>
      </w:pPr>
      <w:r>
        <w:rPr>
          <w:sz w:val="20"/>
        </w:rPr>
      </w:r>
    </w:p>
    <w:bookmarkStart w:id="1152" w:name="P1152"/>
    <w:bookmarkEnd w:id="1152"/>
    <w:p>
      <w:pPr>
        <w:pStyle w:val="2"/>
        <w:outlineLvl w:val="1"/>
        <w:ind w:firstLine="540"/>
        <w:jc w:val="both"/>
      </w:pPr>
      <w:r>
        <w:rPr>
          <w:sz w:val="20"/>
        </w:rPr>
        <w:t xml:space="preserve">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pPr>
        <w:pStyle w:val="0"/>
        <w:ind w:firstLine="540"/>
        <w:jc w:val="both"/>
      </w:pPr>
      <w:r>
        <w:rPr>
          <w:sz w:val="20"/>
        </w:rPr>
      </w:r>
    </w:p>
    <w:p>
      <w:pPr>
        <w:pStyle w:val="0"/>
        <w:ind w:firstLine="540"/>
        <w:jc w:val="both"/>
      </w:pPr>
      <w:r>
        <w:rPr>
          <w:sz w:val="20"/>
        </w:rPr>
        <w:t xml:space="preserve">(введена Федеральным </w:t>
      </w:r>
      <w:hyperlink w:history="0" r:id="rId601"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202-ФЗ)</w:t>
      </w:r>
    </w:p>
    <w:p>
      <w:pPr>
        <w:pStyle w:val="0"/>
        <w:jc w:val="both"/>
      </w:pPr>
      <w:r>
        <w:rPr>
          <w:sz w:val="20"/>
        </w:rPr>
      </w:r>
    </w:p>
    <w:p>
      <w:pPr>
        <w:pStyle w:val="0"/>
        <w:ind w:firstLine="540"/>
        <w:jc w:val="both"/>
      </w:pPr>
      <w:hyperlink w:history="0" r:id="rId602" w:tooltip="Приказ Минспорта России от 21.09.2015 N 892 &quot;Об утверждении перечня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quot; (Зарегистрировано в Минюсте России 26.10.2015 N 39457) {КонсультантПлюс}">
        <w:r>
          <w:rPr>
            <w:sz w:val="20"/>
            <w:color w:val="0000ff"/>
          </w:rPr>
          <w:t xml:space="preserve">Перечень</w:t>
        </w:r>
      </w:hyperlink>
      <w:r>
        <w:rPr>
          <w:sz w:val="20"/>
        </w:rP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Федеральным </w:t>
      </w:r>
      <w:hyperlink w:history="0" r:id="rId603"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pPr>
        <w:pStyle w:val="0"/>
        <w:ind w:firstLine="540"/>
        <w:jc w:val="both"/>
      </w:pPr>
      <w:r>
        <w:rPr>
          <w:sz w:val="20"/>
        </w:rPr>
      </w:r>
    </w:p>
    <w:bookmarkStart w:id="1158" w:name="P1158"/>
    <w:bookmarkEnd w:id="1158"/>
    <w:p>
      <w:pPr>
        <w:pStyle w:val="2"/>
        <w:outlineLvl w:val="1"/>
        <w:ind w:firstLine="540"/>
        <w:jc w:val="both"/>
      </w:pPr>
      <w:r>
        <w:rPr>
          <w:sz w:val="20"/>
        </w:rPr>
        <w:t xml:space="preserve">Статья 20.5. Особенности осуществления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604"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p>
      <w:pPr>
        <w:pStyle w:val="0"/>
        <w:jc w:val="both"/>
      </w:pPr>
      <w:r>
        <w:rPr>
          <w:sz w:val="20"/>
        </w:rPr>
      </w:r>
    </w:p>
    <w:p>
      <w:pPr>
        <w:pStyle w:val="0"/>
        <w:ind w:firstLine="540"/>
        <w:jc w:val="both"/>
      </w:pPr>
      <w:r>
        <w:rPr>
          <w:sz w:val="20"/>
        </w:rPr>
        <w:t xml:space="preserve">1. При оформлении персонифицированной карты или приобретении входных билетов на официальные спортивные соревнования, определенные решением Правительства Российской Федерации в соответствии с </w:t>
      </w:r>
      <w:hyperlink w:history="0" w:anchor="P100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 статьи 20</w:t>
        </w:r>
      </w:hyperlink>
      <w:r>
        <w:rPr>
          <w:sz w:val="20"/>
        </w:rPr>
        <w:t xml:space="preserve"> настоящего Федерального закона, иных документов, предоставляющих право на посещение таких соревнований, и при входе в места их проведения зрители, участники официальных спортивных соревнований, иные лица, задействованные в проведении таких соревнований, в целях обеспечения безопасности государства, общественной безопасности и общественного порядка обязаны проходить соответственно идентификацию и аутентификацию, которые осуществляются на основе информации, полученной из информационной системы идентификации болельщиков.</w:t>
      </w:r>
    </w:p>
    <w:p>
      <w:pPr>
        <w:pStyle w:val="0"/>
        <w:spacing w:before="200" w:lineRule="auto"/>
        <w:ind w:firstLine="540"/>
        <w:jc w:val="both"/>
      </w:pPr>
      <w:r>
        <w:rPr>
          <w:sz w:val="20"/>
        </w:rPr>
        <w:t xml:space="preserve">2. Информационная система идентификации болельщиков является информационным элементом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 ее использованием ведется реестр персонифицированных карт.</w:t>
      </w:r>
    </w:p>
    <w:p>
      <w:pPr>
        <w:pStyle w:val="0"/>
        <w:spacing w:before="200" w:lineRule="auto"/>
        <w:ind w:firstLine="540"/>
        <w:jc w:val="both"/>
      </w:pPr>
      <w:r>
        <w:rPr>
          <w:sz w:val="20"/>
        </w:rPr>
        <w:t xml:space="preserve">3. В информационной системе идентификации болельщиков обрабатываются сведения, предоставляемые зрителями, участниками официальных спортивных соревнований, а также сведения, поступающие от организаторов официальных спортивных соревнований, в том числе об иных лицах, входящих в перечень, предусмотренный </w:t>
      </w:r>
      <w:hyperlink w:history="0" w:anchor="P100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 статьи 20</w:t>
        </w:r>
      </w:hyperlink>
      <w:r>
        <w:rPr>
          <w:sz w:val="20"/>
        </w:rPr>
        <w:t xml:space="preserve"> настоящего Федерального закона, необходимые для их идентификации и аутентификации в соответствии с порядками, предусмотренными </w:t>
      </w:r>
      <w:hyperlink w:history="0" w:anchor="P1165" w:tooltip="4. 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частью 17.1 статьи 20 настоящего Федерального закона, утверждается Правительством Российской Федерации.">
        <w:r>
          <w:rPr>
            <w:sz w:val="20"/>
            <w:color w:val="0000ff"/>
          </w:rPr>
          <w:t xml:space="preserve">частью 4</w:t>
        </w:r>
      </w:hyperlink>
      <w:r>
        <w:rPr>
          <w:sz w:val="20"/>
        </w:rPr>
        <w:t xml:space="preserve"> настоящей статьи и </w:t>
      </w:r>
      <w:hyperlink w:history="0" w:anchor="P1067" w:tooltip="17.1. Организатор официального спортивного соревнования, определенного решением Правительства Российской Федерации в соответствии с частью 2.2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
        <w:r>
          <w:rPr>
            <w:sz w:val="20"/>
            <w:color w:val="0000ff"/>
          </w:rPr>
          <w:t xml:space="preserve">частью 17.1 статьи 20</w:t>
        </w:r>
      </w:hyperlink>
      <w:r>
        <w:rPr>
          <w:sz w:val="20"/>
        </w:rPr>
        <w:t xml:space="preserve"> настоящего Федерального закона.</w:t>
      </w:r>
    </w:p>
    <w:bookmarkStart w:id="1165" w:name="P1165"/>
    <w:bookmarkEnd w:id="1165"/>
    <w:p>
      <w:pPr>
        <w:pStyle w:val="0"/>
        <w:spacing w:before="200" w:lineRule="auto"/>
        <w:ind w:firstLine="540"/>
        <w:jc w:val="both"/>
      </w:pPr>
      <w:r>
        <w:rPr>
          <w:sz w:val="20"/>
        </w:rPr>
        <w:t xml:space="preserve">4. </w:t>
      </w:r>
      <w:hyperlink w:history="0" r:id="rId605" w:tooltip="Постановление Правительства РФ от 25.06.2022 N 1140 (ред. от 22.04.2024) &quot;О порядке применения персонифицированной карты для посещения спортивного соревнования, а также идентификации и аутентификации зрителей, участников официального спортивного соревнования, иных лиц, задействованных в проведении такого соревнования&quot; (вместе с &quot;Правилами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quot;, &quot;Требованиями к пе {КонсультантПлюс}">
        <w:r>
          <w:rPr>
            <w:sz w:val="20"/>
            <w:color w:val="0000ff"/>
          </w:rPr>
          <w:t xml:space="preserve">Порядок</w:t>
        </w:r>
      </w:hyperlink>
      <w:r>
        <w:rPr>
          <w:sz w:val="20"/>
        </w:rPr>
        <w:t xml:space="preserve">,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w:t>
      </w:r>
      <w:hyperlink w:history="0" w:anchor="P1067" w:tooltip="17.1. Организатор официального спортивного соревнования, определенного решением Правительства Российской Федерации в соответствии с частью 2.2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
        <w:r>
          <w:rPr>
            <w:sz w:val="20"/>
            <w:color w:val="0000ff"/>
          </w:rPr>
          <w:t xml:space="preserve">частью 17.1 статьи 20</w:t>
        </w:r>
      </w:hyperlink>
      <w:r>
        <w:rPr>
          <w:sz w:val="20"/>
        </w:rPr>
        <w:t xml:space="preserve"> настоящего Федерального закона, утверждается Правительством Российской Федерации.</w:t>
      </w:r>
    </w:p>
    <w:p>
      <w:pPr>
        <w:pStyle w:val="0"/>
        <w:spacing w:before="200" w:lineRule="auto"/>
        <w:ind w:firstLine="540"/>
        <w:jc w:val="both"/>
      </w:pPr>
      <w:r>
        <w:rPr>
          <w:sz w:val="20"/>
        </w:rPr>
        <w:t xml:space="preserve">5. Оператор информационной системы идентификации болельщиков обеспечивает эксплуатацию и развитие информационной системы идентификации болельщиков в целях идентификации и аутентификации зрителей, участников официальных спортивных соревнований, иных лиц, задействованных в проведении таких соревнований, взаимодействует с данными лицами, осуществляет обработку информации о лицах, которым реализованы входные билеты, иные документы, предоставляющие право на посещение официальных спортивных соревнований, и обеспечивает ведение реестра персонифицированных карт в соответствии с порядком, установленным </w:t>
      </w:r>
      <w:hyperlink w:history="0" w:anchor="P1176" w:tooltip="3. Требования к персонифицированной карте, порядок оформления, учета персонифицированных карт, в том числе порядок ведения реестра персонифицированных карт, доступа к реестровым записям о персонифицированных картах, и порядок принятия решения об отказе в оформлении персонифицированной карты или о приостановлении ее действия утверждаются Правительством Российской Федерации.">
        <w:r>
          <w:rPr>
            <w:sz w:val="20"/>
            <w:color w:val="0000ff"/>
          </w:rPr>
          <w:t xml:space="preserve">частью 3 статьи 20.6</w:t>
        </w:r>
      </w:hyperlink>
      <w:r>
        <w:rPr>
          <w:sz w:val="20"/>
        </w:rPr>
        <w:t xml:space="preserve"> настоящего Федерального закона. </w:t>
      </w:r>
      <w:r>
        <w:rPr>
          <w:sz w:val="20"/>
        </w:rPr>
        <w:t xml:space="preserve">Порядок</w:t>
      </w:r>
      <w:r>
        <w:rPr>
          <w:sz w:val="20"/>
        </w:rPr>
        <w:t xml:space="preserve"> взаимодействия информационной системы идентификации болельщиков с системами контроля доступа объектов спорта и иных спортивных сооружений в целях аутентификации зрителей, участников официальных спортивных соревнований, иных лиц, задействованных в проведении таких соревнований, определяется Правительством Российской Федерации.</w:t>
      </w:r>
    </w:p>
    <w:p>
      <w:pPr>
        <w:pStyle w:val="0"/>
        <w:jc w:val="both"/>
      </w:pPr>
      <w:r>
        <w:rPr>
          <w:sz w:val="20"/>
        </w:rPr>
        <w:t xml:space="preserve">(в ред. Федерального </w:t>
      </w:r>
      <w:hyperlink w:history="0" r:id="rId606"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6. В целях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информационная система идентификации болельщиков может взаимодействовать с иными информационными системами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20.6. Персонифицированная карта</w:t>
      </w:r>
    </w:p>
    <w:p>
      <w:pPr>
        <w:pStyle w:val="0"/>
        <w:ind w:firstLine="540"/>
        <w:jc w:val="both"/>
      </w:pPr>
      <w:r>
        <w:rPr>
          <w:sz w:val="20"/>
        </w:rPr>
      </w:r>
    </w:p>
    <w:p>
      <w:pPr>
        <w:pStyle w:val="0"/>
        <w:ind w:firstLine="540"/>
        <w:jc w:val="both"/>
      </w:pPr>
      <w:r>
        <w:rPr>
          <w:sz w:val="20"/>
        </w:rPr>
        <w:t xml:space="preserve">(введена Федеральным </w:t>
      </w:r>
      <w:hyperlink w:history="0" r:id="rId607"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p>
      <w:pPr>
        <w:pStyle w:val="0"/>
        <w:jc w:val="both"/>
      </w:pPr>
      <w:r>
        <w:rPr>
          <w:sz w:val="20"/>
        </w:rPr>
      </w:r>
    </w:p>
    <w:p>
      <w:pPr>
        <w:pStyle w:val="0"/>
        <w:ind w:firstLine="540"/>
        <w:jc w:val="both"/>
      </w:pPr>
      <w:r>
        <w:rPr>
          <w:sz w:val="20"/>
        </w:rPr>
        <w:t xml:space="preserve">1. </w:t>
      </w:r>
      <w:hyperlink w:history="0" r:id="rId608" w:tooltip="Приказ Минцифры России от 16.07.2025 N 621 &quot;Об утверждении Административного регламента Министерства цифрового развития, связи и массовых коммуникаций Российской Федерации по предоставлению государственной услуги &quot;Оформление персонифицированной карты для посещения спортивного соревнования&quot; (Зарегистрировано в Минюсте России 20.08.2025 N 83237) {КонсультантПлюс}">
        <w:r>
          <w:rPr>
            <w:sz w:val="20"/>
            <w:color w:val="0000ff"/>
          </w:rPr>
          <w:t xml:space="preserve">Заявление</w:t>
        </w:r>
      </w:hyperlink>
      <w:r>
        <w:rPr>
          <w:sz w:val="20"/>
        </w:rPr>
        <w:t xml:space="preserve"> на оформление персонифицированной карты направляется лицом оператору информационной системы идентификации болельщиков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00" w:lineRule="auto"/>
        <w:ind w:firstLine="540"/>
        <w:jc w:val="both"/>
      </w:pPr>
      <w:r>
        <w:rPr>
          <w:sz w:val="20"/>
        </w:rPr>
        <w:t xml:space="preserve">2. В случае принятия решения об оформлении персонифицированной карты оператор информационной системы идентификации болельщиков вносит соответствующую запись в реестр персонифицированных карт информационной системы идентификации болельщиков. Доступ зрителей, участников официальных спортивных соревнований, иных лиц, задействованных в проведении таких соревнований, к реестровым записям о персонифицированных картах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bookmarkStart w:id="1176" w:name="P1176"/>
    <w:bookmarkEnd w:id="1176"/>
    <w:p>
      <w:pPr>
        <w:pStyle w:val="0"/>
        <w:spacing w:before="200" w:lineRule="auto"/>
        <w:ind w:firstLine="540"/>
        <w:jc w:val="both"/>
      </w:pPr>
      <w:r>
        <w:rPr>
          <w:sz w:val="20"/>
        </w:rPr>
        <w:t xml:space="preserve">3. </w:t>
      </w:r>
      <w:hyperlink w:history="0" r:id="rId609" w:tooltip="Постановление Правительства РФ от 25.06.2022 N 1140 (ред. от 22.04.2024) &quot;О порядке применения персонифицированной карты для посещения спортивного соревнования, а также идентификации и аутентификации зрителей, участников официального спортивного соревнования, иных лиц, задействованных в проведении такого соревнования&quot; (вместе с &quot;Правилами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quot;, &quot;Требованиями к пе {КонсультантПлюс}">
        <w:r>
          <w:rPr>
            <w:sz w:val="20"/>
            <w:color w:val="0000ff"/>
          </w:rPr>
          <w:t xml:space="preserve">Требования</w:t>
        </w:r>
      </w:hyperlink>
      <w:r>
        <w:rPr>
          <w:sz w:val="20"/>
        </w:rPr>
        <w:t xml:space="preserve"> к персонифицированной карте, порядок оформления, учета персонифицированных карт, в том числе порядок ведения реестра персонифицированных карт, доступа к реестровым записям о персонифицированных картах, и порядок принятия решения об отказе в оформлении персонифицированной карты или о приостановлении ее действия утверждаются Правительством Российской Федерации.</w:t>
      </w:r>
    </w:p>
    <w:bookmarkStart w:id="1177" w:name="P1177"/>
    <w:bookmarkEnd w:id="1177"/>
    <w:p>
      <w:pPr>
        <w:pStyle w:val="0"/>
        <w:spacing w:before="200" w:lineRule="auto"/>
        <w:ind w:firstLine="540"/>
        <w:jc w:val="both"/>
      </w:pPr>
      <w:r>
        <w:rPr>
          <w:sz w:val="20"/>
        </w:rPr>
        <w:t xml:space="preserve">4. Решение об отказе в оформлении персонифицированной карты или о приостановлении ее действия принимается:</w:t>
      </w:r>
    </w:p>
    <w:p>
      <w:pPr>
        <w:pStyle w:val="0"/>
        <w:spacing w:before="200" w:lineRule="auto"/>
        <w:ind w:firstLine="540"/>
        <w:jc w:val="both"/>
      </w:pPr>
      <w:r>
        <w:rPr>
          <w:sz w:val="20"/>
        </w:rPr>
        <w:t xml:space="preserve">1) в случае, если это необходимо в целях обеспечения обороноспособности или безопасности государства либо общественного порядка либо если имеется полученная в соответствии с законодательством Российской Федерации или на основании международных договоров Российской Федерации информация о фактах нарушения зрителем, участником официального спортивного соревнования или иным лицом, задействованным в проведении такого соревнования, общественного порядка при проведении публичных, спортивных, зрелищных и (или) иных массовых мероприятий, в том числе за пределами территории Российской Федерации, или о намерении совершить соответствующие противоправные деяния;</w:t>
      </w:r>
    </w:p>
    <w:p>
      <w:pPr>
        <w:pStyle w:val="0"/>
        <w:spacing w:before="200" w:lineRule="auto"/>
        <w:ind w:firstLine="540"/>
        <w:jc w:val="both"/>
      </w:pPr>
      <w:r>
        <w:rPr>
          <w:sz w:val="20"/>
        </w:rPr>
        <w:t xml:space="preserve">2) в случае, если в отношении лица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 до истечения срока такого административного запрета;</w:t>
      </w:r>
    </w:p>
    <w:p>
      <w:pPr>
        <w:pStyle w:val="0"/>
        <w:spacing w:before="200" w:lineRule="auto"/>
        <w:ind w:firstLine="540"/>
        <w:jc w:val="both"/>
      </w:pPr>
      <w:r>
        <w:rPr>
          <w:sz w:val="20"/>
        </w:rPr>
        <w:t xml:space="preserve">3) в случае, если в отношении лица вступило в законную силу решение суда об установлении административного надзора и судом в отношении данного поднадзорного лица установлено административное ограничение в виде запрещения посещения мест проведения массовых и иных мероприятий и участия в указанных мероприятиях, - до истечения срока такого административного ограничения.</w:t>
      </w:r>
    </w:p>
    <w:p>
      <w:pPr>
        <w:pStyle w:val="0"/>
        <w:spacing w:before="200" w:lineRule="auto"/>
        <w:ind w:firstLine="540"/>
        <w:jc w:val="both"/>
      </w:pPr>
      <w:r>
        <w:rPr>
          <w:sz w:val="20"/>
        </w:rPr>
        <w:t xml:space="preserve">5. В случае принятия решения об отказе в оформлении персонифицированной карты или о приостановлении ее действия оператор информационной системы идентификации болельщиков уведомляет о таком решении зрителя, участника официального спортивного соревнования или иное лицо, задействованное в проведении такого соревнования, с указанием установленного </w:t>
      </w:r>
      <w:hyperlink w:history="0" w:anchor="P1177" w:tooltip="4. Решение об отказе в оформлении персонифицированной карты или о приостановлении ее действия принимается:">
        <w:r>
          <w:rPr>
            <w:sz w:val="20"/>
            <w:color w:val="0000ff"/>
          </w:rPr>
          <w:t xml:space="preserve">частью 4</w:t>
        </w:r>
      </w:hyperlink>
      <w:r>
        <w:rPr>
          <w:sz w:val="20"/>
        </w:rPr>
        <w:t xml:space="preserve"> настоящей статьи основания, в соответствии с которым было принято указанное решение.</w:t>
      </w:r>
    </w:p>
    <w:p>
      <w:pPr>
        <w:pStyle w:val="0"/>
        <w:spacing w:before="200" w:lineRule="auto"/>
        <w:ind w:firstLine="540"/>
        <w:jc w:val="both"/>
      </w:pPr>
      <w:r>
        <w:rPr>
          <w:sz w:val="20"/>
        </w:rPr>
        <w:t xml:space="preserve">6. Решение об отказе в оформлении персонифицированной карты или о приостановлении ее действия может быть обжаловано в судебном порядке.</w:t>
      </w:r>
    </w:p>
    <w:p>
      <w:pPr>
        <w:pStyle w:val="0"/>
        <w:spacing w:before="200" w:lineRule="auto"/>
        <w:ind w:firstLine="540"/>
        <w:jc w:val="both"/>
      </w:pPr>
      <w:r>
        <w:rPr>
          <w:sz w:val="20"/>
        </w:rPr>
        <w:t xml:space="preserve">7. Решение об отказе в оформлении персонифицированной карты или о приостановлении ее действия подлежит отмене на основании соответствующего решения суда или при устранении указанного в </w:t>
      </w:r>
      <w:hyperlink w:history="0" w:anchor="P1177" w:tooltip="4. Решение об отказе в оформлении персонифицированной карты или о приостановлении ее действия принимается:">
        <w:r>
          <w:rPr>
            <w:sz w:val="20"/>
            <w:color w:val="0000ff"/>
          </w:rPr>
          <w:t xml:space="preserve">части 4</w:t>
        </w:r>
      </w:hyperlink>
      <w:r>
        <w:rPr>
          <w:sz w:val="20"/>
        </w:rPr>
        <w:t xml:space="preserve"> настоящей статьи основания, в соответствии с которым такое решение было принято. В случае отмены указанного решения оператор информационной системы идентификации болельщиков оформляет персонифицированную карту лицу, которому ранее было отказано в ее оформлении, или возобновляет действие персонифицированной карты, о чем уведомляет ее владельца с использованием информационной системы идентификации болельщиков.</w:t>
      </w:r>
    </w:p>
    <w:p>
      <w:pPr>
        <w:pStyle w:val="0"/>
        <w:spacing w:before="200" w:lineRule="auto"/>
        <w:ind w:firstLine="540"/>
        <w:jc w:val="both"/>
      </w:pPr>
      <w:r>
        <w:rPr>
          <w:sz w:val="20"/>
        </w:rPr>
        <w:t xml:space="preserve">8. Нарушение порядка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влечет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20.7. Особенности регулирования деятельности в области любительского спорта</w:t>
      </w:r>
    </w:p>
    <w:p>
      <w:pPr>
        <w:pStyle w:val="0"/>
        <w:ind w:firstLine="540"/>
        <w:jc w:val="both"/>
      </w:pPr>
      <w:r>
        <w:rPr>
          <w:sz w:val="20"/>
        </w:rPr>
      </w:r>
    </w:p>
    <w:p>
      <w:pPr>
        <w:pStyle w:val="0"/>
        <w:ind w:firstLine="540"/>
        <w:jc w:val="both"/>
      </w:pPr>
      <w:r>
        <w:rPr>
          <w:sz w:val="20"/>
        </w:rPr>
        <w:t xml:space="preserve">(введена Федеральным </w:t>
      </w:r>
      <w:hyperlink w:history="0" r:id="rId61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ind w:firstLine="540"/>
        <w:jc w:val="both"/>
      </w:pPr>
      <w:r>
        <w:rPr>
          <w:sz w:val="20"/>
        </w:rPr>
      </w:r>
    </w:p>
    <w:p>
      <w:pPr>
        <w:pStyle w:val="0"/>
        <w:ind w:firstLine="540"/>
        <w:jc w:val="both"/>
      </w:pPr>
      <w:r>
        <w:rPr>
          <w:sz w:val="20"/>
        </w:rPr>
        <w:t xml:space="preserve">1. Организаторы любительских спортивных соревнований вправе устанавливать ограничения на участие в них спортсменов, включенных на момент участия в таких соревнованиях в списки кандидатов в спортивные сборные команды Российской Федерации, и (или) спортивные сборные команды субъектов Российской Федерации, и (или) спортивные сборные команды федеральной территории "Сириус", а также спортсменов, являющихся на момент участия в таких соревнованиях участниками профессиональных спортивных соревнований.</w:t>
      </w:r>
    </w:p>
    <w:p>
      <w:pPr>
        <w:pStyle w:val="0"/>
        <w:jc w:val="both"/>
      </w:pPr>
      <w:r>
        <w:rPr>
          <w:sz w:val="20"/>
        </w:rPr>
        <w:t xml:space="preserve">(в ред. Федерального </w:t>
      </w:r>
      <w:hyperlink w:history="0" r:id="rId611"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2. Любительские спортивные лиги вправе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 муниципальных образований, федеральной территории "Сириус".</w:t>
      </w:r>
    </w:p>
    <w:p>
      <w:pPr>
        <w:pStyle w:val="0"/>
        <w:jc w:val="both"/>
      </w:pPr>
      <w:r>
        <w:rPr>
          <w:sz w:val="20"/>
        </w:rPr>
        <w:t xml:space="preserve">(в ред. Федерального </w:t>
      </w:r>
      <w:hyperlink w:history="0" r:id="rId61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3.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могут оказывать содействие организаторам любительских спортивных соревнований посредством передачи в безвозмездное пользование или аренду на льготных условиях помещений, зданий, объектов спорта, иных спортивных сооружений, являющихся собственностью Российской Федерации или субъектов Российской Федерации либо муниципальной собственностью, для целей организации и проведения любительских спортивных соревнований.</w:t>
      </w:r>
    </w:p>
    <w:p>
      <w:pPr>
        <w:pStyle w:val="0"/>
        <w:jc w:val="both"/>
      </w:pPr>
      <w:r>
        <w:rPr>
          <w:sz w:val="20"/>
        </w:rPr>
        <w:t xml:space="preserve">(в ред. Федеральных законов от 08.08.2024 </w:t>
      </w:r>
      <w:hyperlink w:history="0" r:id="rId613"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 от 07.04.2025 </w:t>
      </w:r>
      <w:hyperlink w:history="0" r:id="rId614"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21. Признание видов спорта и спортивных дисциплин. Всероссийский реестр видов спорта</w:t>
      </w:r>
    </w:p>
    <w:p>
      <w:pPr>
        <w:pStyle w:val="0"/>
        <w:ind w:firstLine="540"/>
        <w:jc w:val="both"/>
      </w:pPr>
      <w:r>
        <w:rPr>
          <w:sz w:val="20"/>
        </w:rPr>
      </w:r>
    </w:p>
    <w:p>
      <w:pPr>
        <w:pStyle w:val="0"/>
        <w:ind w:firstLine="540"/>
        <w:jc w:val="both"/>
      </w:pPr>
      <w:r>
        <w:rPr>
          <w:sz w:val="20"/>
        </w:rPr>
        <w:t xml:space="preserve">Признанные в Российской Федерации в установленном порядке виды спорта и спортивные дисциплины включаются во Всероссийский </w:t>
      </w:r>
      <w:hyperlink w:history="0" r:id="rId615" w:tooltip="Всероссийский реестр видов спорта (ред. от 12.05.2025) {КонсультантПлюс}">
        <w:r>
          <w:rPr>
            <w:sz w:val="20"/>
            <w:color w:val="0000ff"/>
          </w:rPr>
          <w:t xml:space="preserve">реестр</w:t>
        </w:r>
      </w:hyperlink>
      <w:r>
        <w:rPr>
          <w:sz w:val="20"/>
        </w:rPr>
        <w:t xml:space="preserve"> видов спорта. </w:t>
      </w:r>
      <w:hyperlink w:history="0" r:id="rId616" w:tooltip="Приказ Минспорта России от 24.08.2018 N 739 (ред. от 21.02.2022) &quot;Об утверждении порядка признания видов спорта, спортивных дисциплин и включения их во Всероссийский реестр видов спорта и порядка его ведения&quot; (Зарегистрировано в Минюсте России 10.12.2018 N 52951) (с изм. и доп., вступ. в силу с 01.01.2023) {КонсультантПлюс}">
        <w:r>
          <w:rPr>
            <w:sz w:val="20"/>
            <w:color w:val="0000ff"/>
          </w:rPr>
          <w:t xml:space="preserve">Порядок</w:t>
        </w:r>
      </w:hyperlink>
      <w:r>
        <w:rPr>
          <w:sz w:val="20"/>
        </w:rP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61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ind w:firstLine="540"/>
        <w:jc w:val="both"/>
      </w:pPr>
      <w:r>
        <w:rPr>
          <w:sz w:val="20"/>
        </w:rPr>
      </w:r>
    </w:p>
    <w:bookmarkStart w:id="1202" w:name="P1202"/>
    <w:bookmarkEnd w:id="1202"/>
    <w:p>
      <w:pPr>
        <w:pStyle w:val="2"/>
        <w:outlineLvl w:val="1"/>
        <w:ind w:firstLine="540"/>
        <w:jc w:val="both"/>
      </w:pPr>
      <w:r>
        <w:rPr>
          <w:sz w:val="20"/>
        </w:rPr>
        <w:t xml:space="preserve">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pPr>
        <w:pStyle w:val="0"/>
        <w:jc w:val="both"/>
      </w:pPr>
      <w:r>
        <w:rPr>
          <w:sz w:val="20"/>
        </w:rPr>
        <w:t xml:space="preserve">(в ред. Федерального </w:t>
      </w:r>
      <w:hyperlink w:history="0" r:id="rId618"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закона</w:t>
        </w:r>
      </w:hyperlink>
      <w:r>
        <w:rPr>
          <w:sz w:val="20"/>
        </w:rPr>
        <w:t xml:space="preserve"> от 04.06.2018 N 147-ФЗ)</w:t>
      </w:r>
    </w:p>
    <w:p>
      <w:pPr>
        <w:pStyle w:val="0"/>
        <w:ind w:firstLine="540"/>
        <w:jc w:val="both"/>
      </w:pPr>
      <w:r>
        <w:rPr>
          <w:sz w:val="20"/>
        </w:rPr>
      </w:r>
    </w:p>
    <w:p>
      <w:pPr>
        <w:pStyle w:val="0"/>
        <w:ind w:firstLine="540"/>
        <w:jc w:val="both"/>
      </w:pPr>
      <w:r>
        <w:rPr>
          <w:sz w:val="20"/>
        </w:rPr>
        <w:t xml:space="preserve">1. В Российской Федерации устанавливаются следующие спортивные звания:</w:t>
      </w:r>
    </w:p>
    <w:p>
      <w:pPr>
        <w:pStyle w:val="0"/>
        <w:spacing w:before="200" w:lineRule="auto"/>
        <w:ind w:firstLine="540"/>
        <w:jc w:val="both"/>
      </w:pPr>
      <w:r>
        <w:rPr>
          <w:sz w:val="20"/>
        </w:rPr>
        <w:t xml:space="preserve">1) мастер спорта России международного класса;</w:t>
      </w:r>
    </w:p>
    <w:p>
      <w:pPr>
        <w:pStyle w:val="0"/>
        <w:spacing w:before="200" w:lineRule="auto"/>
        <w:ind w:firstLine="540"/>
        <w:jc w:val="both"/>
      </w:pPr>
      <w:r>
        <w:rPr>
          <w:sz w:val="20"/>
        </w:rPr>
        <w:t xml:space="preserve">2) мастер спорта России;</w:t>
      </w:r>
    </w:p>
    <w:p>
      <w:pPr>
        <w:pStyle w:val="0"/>
        <w:spacing w:before="200" w:lineRule="auto"/>
        <w:ind w:firstLine="540"/>
        <w:jc w:val="both"/>
      </w:pPr>
      <w:r>
        <w:rPr>
          <w:sz w:val="20"/>
        </w:rPr>
        <w:t xml:space="preserve">3) гроссмейстер России.</w:t>
      </w:r>
    </w:p>
    <w:p>
      <w:pPr>
        <w:pStyle w:val="0"/>
        <w:spacing w:before="200" w:lineRule="auto"/>
        <w:ind w:firstLine="540"/>
        <w:jc w:val="both"/>
      </w:pPr>
      <w:r>
        <w:rPr>
          <w:sz w:val="20"/>
        </w:rPr>
        <w:t xml:space="preserve">2. В Российской Федерации устанавливаются следующие спортивные разряды:</w:t>
      </w:r>
    </w:p>
    <w:p>
      <w:pPr>
        <w:pStyle w:val="0"/>
        <w:spacing w:before="200" w:lineRule="auto"/>
        <w:ind w:firstLine="540"/>
        <w:jc w:val="both"/>
      </w:pPr>
      <w:r>
        <w:rPr>
          <w:sz w:val="20"/>
        </w:rPr>
        <w:t xml:space="preserve">1) кандидат в мастера спорта;</w:t>
      </w:r>
    </w:p>
    <w:p>
      <w:pPr>
        <w:pStyle w:val="0"/>
        <w:spacing w:before="200" w:lineRule="auto"/>
        <w:ind w:firstLine="540"/>
        <w:jc w:val="both"/>
      </w:pPr>
      <w:r>
        <w:rPr>
          <w:sz w:val="20"/>
        </w:rPr>
        <w:t xml:space="preserve">2) первый спортивный разряд;</w:t>
      </w:r>
    </w:p>
    <w:p>
      <w:pPr>
        <w:pStyle w:val="0"/>
        <w:spacing w:before="200" w:lineRule="auto"/>
        <w:ind w:firstLine="540"/>
        <w:jc w:val="both"/>
      </w:pPr>
      <w:r>
        <w:rPr>
          <w:sz w:val="20"/>
        </w:rPr>
        <w:t xml:space="preserve">3) второй спортивный разряд;</w:t>
      </w:r>
    </w:p>
    <w:p>
      <w:pPr>
        <w:pStyle w:val="0"/>
        <w:spacing w:before="200" w:lineRule="auto"/>
        <w:ind w:firstLine="540"/>
        <w:jc w:val="both"/>
      </w:pPr>
      <w:r>
        <w:rPr>
          <w:sz w:val="20"/>
        </w:rPr>
        <w:t xml:space="preserve">4) третий спортивный разряд;</w:t>
      </w:r>
    </w:p>
    <w:p>
      <w:pPr>
        <w:pStyle w:val="0"/>
        <w:spacing w:before="200" w:lineRule="auto"/>
        <w:ind w:firstLine="540"/>
        <w:jc w:val="both"/>
      </w:pPr>
      <w:r>
        <w:rPr>
          <w:sz w:val="20"/>
        </w:rPr>
        <w:t xml:space="preserve">5) первый юношеский спортивный разряд;</w:t>
      </w:r>
    </w:p>
    <w:p>
      <w:pPr>
        <w:pStyle w:val="0"/>
        <w:spacing w:before="200" w:lineRule="auto"/>
        <w:ind w:firstLine="540"/>
        <w:jc w:val="both"/>
      </w:pPr>
      <w:r>
        <w:rPr>
          <w:sz w:val="20"/>
        </w:rPr>
        <w:t xml:space="preserve">6) второй юношеский спортивный разряд;</w:t>
      </w:r>
    </w:p>
    <w:p>
      <w:pPr>
        <w:pStyle w:val="0"/>
        <w:spacing w:before="200" w:lineRule="auto"/>
        <w:ind w:firstLine="540"/>
        <w:jc w:val="both"/>
      </w:pPr>
      <w:r>
        <w:rPr>
          <w:sz w:val="20"/>
        </w:rPr>
        <w:t xml:space="preserve">7) третий юношеский спортивный разряд.</w:t>
      </w:r>
    </w:p>
    <w:p>
      <w:pPr>
        <w:pStyle w:val="0"/>
        <w:spacing w:before="200" w:lineRule="auto"/>
        <w:ind w:firstLine="540"/>
        <w:jc w:val="both"/>
      </w:pPr>
      <w:r>
        <w:rPr>
          <w:sz w:val="20"/>
        </w:rPr>
        <w:t xml:space="preserve">3. В Российской Федерации устанавливаются следующие квалификационные категории спортивных судей:</w:t>
      </w:r>
    </w:p>
    <w:p>
      <w:pPr>
        <w:pStyle w:val="0"/>
        <w:spacing w:before="200" w:lineRule="auto"/>
        <w:ind w:firstLine="540"/>
        <w:jc w:val="both"/>
      </w:pPr>
      <w:r>
        <w:rPr>
          <w:sz w:val="20"/>
        </w:rPr>
        <w:t xml:space="preserve">1) спортивный судья всероссийской категории;</w:t>
      </w:r>
    </w:p>
    <w:p>
      <w:pPr>
        <w:pStyle w:val="0"/>
        <w:spacing w:before="200" w:lineRule="auto"/>
        <w:ind w:firstLine="540"/>
        <w:jc w:val="both"/>
      </w:pPr>
      <w:r>
        <w:rPr>
          <w:sz w:val="20"/>
        </w:rPr>
        <w:t xml:space="preserve">2) спортивный судья первой категории;</w:t>
      </w:r>
    </w:p>
    <w:p>
      <w:pPr>
        <w:pStyle w:val="0"/>
        <w:spacing w:before="200" w:lineRule="auto"/>
        <w:ind w:firstLine="540"/>
        <w:jc w:val="both"/>
      </w:pPr>
      <w:r>
        <w:rPr>
          <w:sz w:val="20"/>
        </w:rPr>
        <w:t xml:space="preserve">3) спортивный судья второй категории;</w:t>
      </w:r>
    </w:p>
    <w:p>
      <w:pPr>
        <w:pStyle w:val="0"/>
        <w:spacing w:before="200" w:lineRule="auto"/>
        <w:ind w:firstLine="540"/>
        <w:jc w:val="both"/>
      </w:pPr>
      <w:r>
        <w:rPr>
          <w:sz w:val="20"/>
        </w:rPr>
        <w:t xml:space="preserve">4) спортивный судья третьей категории;</w:t>
      </w:r>
    </w:p>
    <w:p>
      <w:pPr>
        <w:pStyle w:val="0"/>
        <w:spacing w:before="200" w:lineRule="auto"/>
        <w:ind w:firstLine="540"/>
        <w:jc w:val="both"/>
      </w:pPr>
      <w:r>
        <w:rPr>
          <w:sz w:val="20"/>
        </w:rPr>
        <w:t xml:space="preserve">5) юный спортивный судья.</w:t>
      </w:r>
    </w:p>
    <w:p>
      <w:pPr>
        <w:pStyle w:val="0"/>
        <w:spacing w:before="200" w:lineRule="auto"/>
        <w:ind w:firstLine="540"/>
        <w:jc w:val="both"/>
      </w:pPr>
      <w:r>
        <w:rPr>
          <w:sz w:val="20"/>
        </w:rP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w:history="0" r:id="rId619" w:tooltip="Всероссийский реестр видов спорта (ред. от 12.05.2025) {КонсультантПлюс}">
        <w:r>
          <w:rPr>
            <w:sz w:val="20"/>
            <w:color w:val="0000ff"/>
          </w:rPr>
          <w:t xml:space="preserve">реестр</w:t>
        </w:r>
      </w:hyperlink>
      <w:r>
        <w:rPr>
          <w:sz w:val="20"/>
        </w:rPr>
        <w:t xml:space="preserve"> видов спорта, а также условия выполнения этих норм и требований. </w:t>
      </w:r>
      <w:hyperlink w:history="0" r:id="rId620"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0"/>
            <w:color w:val="0000ff"/>
          </w:rPr>
          <w:t xml:space="preserve">Положением</w:t>
        </w:r>
      </w:hyperlink>
      <w:r>
        <w:rPr>
          <w:sz w:val="20"/>
        </w:rP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pPr>
        <w:pStyle w:val="0"/>
        <w:jc w:val="both"/>
      </w:pPr>
      <w:r>
        <w:rPr>
          <w:sz w:val="20"/>
        </w:rPr>
        <w:t xml:space="preserve">(в ред. Федерального </w:t>
      </w:r>
      <w:hyperlink w:history="0" r:id="rId62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4.1. При присвоении спортивных званий "мастер спорта России международного класса", "гроссмейстер России" и "мастер спорта России" выдаются соответственно удостоверение "мастер спорта России международного класса", удостоверение "гроссмейстер России" и удостоверение "мастер спорта России", а также соответствующие нагрудные знаки, </w:t>
      </w:r>
      <w:r>
        <w:rPr>
          <w:sz w:val="20"/>
        </w:rPr>
        <w:t xml:space="preserve">рисунки и описания</w:t>
      </w:r>
      <w:r>
        <w:rPr>
          <w:sz w:val="20"/>
        </w:rPr>
        <w:t xml:space="preserve"> которых утверждаются федеральным органом исполнительной власти в области физической культуры и спорта.</w:t>
      </w:r>
    </w:p>
    <w:p>
      <w:pPr>
        <w:pStyle w:val="0"/>
        <w:jc w:val="both"/>
      </w:pPr>
      <w:r>
        <w:rPr>
          <w:sz w:val="20"/>
        </w:rPr>
        <w:t xml:space="preserve">(часть 4.1 в ред. Федерального </w:t>
      </w:r>
      <w:hyperlink w:history="0" r:id="rId622"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5. Порядок присвоения, подтверждения, лишения, восстановления квалификационных категорий спортивных судей, содержание квалификационных требований к присвоению соответствующих категорий спортивных судей, а также права и обязанности спортивных судей устанавливаются </w:t>
      </w:r>
      <w:hyperlink w:history="0" r:id="rId623"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0"/>
            <w:color w:val="0000ff"/>
          </w:rPr>
          <w:t xml:space="preserve">Положением</w:t>
        </w:r>
      </w:hyperlink>
      <w:r>
        <w:rPr>
          <w:sz w:val="20"/>
        </w:rPr>
        <w:t xml:space="preserve"> о спортивных судьях.</w:t>
      </w:r>
    </w:p>
    <w:p>
      <w:pPr>
        <w:pStyle w:val="0"/>
        <w:jc w:val="both"/>
      </w:pPr>
      <w:r>
        <w:rPr>
          <w:sz w:val="20"/>
        </w:rPr>
        <w:t xml:space="preserve">(часть 5 в ред. Федерального </w:t>
      </w:r>
      <w:hyperlink w:history="0" r:id="rId624"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w:t>
      </w:r>
      <w:r>
        <w:rPr>
          <w:sz w:val="20"/>
        </w:rPr>
        <w:t xml:space="preserve">рисунок и описание</w:t>
      </w:r>
      <w:r>
        <w:rPr>
          <w:sz w:val="20"/>
        </w:rPr>
        <w:t xml:space="preserve"> которых утверждаются федеральным органом исполнительной власти в области физической культуры и спорта.</w:t>
      </w:r>
    </w:p>
    <w:p>
      <w:pPr>
        <w:pStyle w:val="0"/>
        <w:jc w:val="both"/>
      </w:pPr>
      <w:r>
        <w:rPr>
          <w:sz w:val="20"/>
        </w:rPr>
        <w:t xml:space="preserve">(часть 5.1 введена Федеральным </w:t>
      </w:r>
      <w:hyperlink w:history="0" r:id="rId62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 в ред. Федерального </w:t>
      </w:r>
      <w:hyperlink w:history="0" r:id="rId626"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закона</w:t>
        </w:r>
      </w:hyperlink>
      <w:r>
        <w:rPr>
          <w:sz w:val="20"/>
        </w:rPr>
        <w:t xml:space="preserve"> от 04.06.2018 N 147-ФЗ)</w:t>
      </w:r>
    </w:p>
    <w:p>
      <w:pPr>
        <w:pStyle w:val="0"/>
        <w:spacing w:before="200" w:lineRule="auto"/>
        <w:ind w:firstLine="540"/>
        <w:jc w:val="both"/>
      </w:pPr>
      <w:r>
        <w:rPr>
          <w:sz w:val="20"/>
        </w:rPr>
        <w:t xml:space="preserve">5.2. Квалификационные </w:t>
      </w:r>
      <w:hyperlink w:history="0" r:id="rId627" w:tooltip="Справочная информация: &quot;Перечень квалификационных требований к спортивным судьям&quot; (Материал подготовлен специалистами КонсультантПлюс) {КонсультантПлюс}">
        <w:r>
          <w:rPr>
            <w:sz w:val="20"/>
            <w:color w:val="0000ff"/>
          </w:rPr>
          <w:t xml:space="preserve">требования</w:t>
        </w:r>
      </w:hyperlink>
      <w:r>
        <w:rPr>
          <w:sz w:val="20"/>
        </w:rPr>
        <w:t xml:space="preserve"> к присвоению соответствующих квалификационных категорий спортивных судей, за исключением случаев, предусмотренных </w:t>
      </w:r>
      <w:hyperlink w:history="0" w:anchor="P1233" w:tooltip="5.3. Квалификационные требования к присвоению соответствующих квалификационных категорий спортивных судей в случае, указанном в пункте 2 части 5 статьи 10 настоящего Федерального закона, утверждаются федеральным органом исполнительной власти в области физической культуры и спорта по представлениям физкультурно-спортивных организаций, указанных в части 6 статьи 25 настоящего Федерального закона.">
        <w:r>
          <w:rPr>
            <w:sz w:val="20"/>
            <w:color w:val="0000ff"/>
          </w:rPr>
          <w:t xml:space="preserve">частями 5.3</w:t>
        </w:r>
      </w:hyperlink>
      <w:r>
        <w:rPr>
          <w:sz w:val="20"/>
        </w:rPr>
        <w:t xml:space="preserve"> и </w:t>
      </w:r>
      <w:hyperlink w:history="0" w:anchor="P1235" w:tooltip="5.4. Квалификационные требования к присвоению соответствующих квалификационных категорий спортивных судей по военно-прикладным и служебно-прикладным видам спорта утверждаются федеральным органом исполнительной власти в области физической культуры и спорта по представлениям федеральных органов исполнительной власти, осуществляющих руководство развитием соответствующих военно-прикладных и (или) служебно-прикладных видов спорта.">
        <w:r>
          <w:rPr>
            <w:sz w:val="20"/>
            <w:color w:val="0000ff"/>
          </w:rPr>
          <w:t xml:space="preserve">5.4</w:t>
        </w:r>
      </w:hyperlink>
      <w:r>
        <w:rPr>
          <w:sz w:val="20"/>
        </w:rPr>
        <w:t xml:space="preserve"> настоящей статьи,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pPr>
        <w:pStyle w:val="0"/>
        <w:jc w:val="both"/>
      </w:pPr>
      <w:r>
        <w:rPr>
          <w:sz w:val="20"/>
        </w:rPr>
        <w:t xml:space="preserve">(часть 5.2 введена Федеральным </w:t>
      </w:r>
      <w:hyperlink w:history="0" r:id="rId62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bookmarkStart w:id="1233" w:name="P1233"/>
    <w:bookmarkEnd w:id="1233"/>
    <w:p>
      <w:pPr>
        <w:pStyle w:val="0"/>
        <w:spacing w:before="200" w:lineRule="auto"/>
        <w:ind w:firstLine="540"/>
        <w:jc w:val="both"/>
      </w:pPr>
      <w:r>
        <w:rPr>
          <w:sz w:val="20"/>
        </w:rPr>
        <w:t xml:space="preserve">5.3. Квалификационные </w:t>
      </w:r>
      <w:hyperlink w:history="0" r:id="rId629" w:tooltip="Приказ Минспорта России от 22.10.2024 N 1043 &quot;Об утверждении квалификационных требований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части 6 статьи 25 Федерального закона от 4 декабря 2007 г. N 329-ФЗ &quot;О физической культуре и спорте в Российской Федерации&quot;, разработанных обществом с ограниченной ответственностью &quot;Континентальная хоккейная лига&quot; (Зарегистрировано в Минюсте Росси {КонсультантПлюс}">
        <w:r>
          <w:rPr>
            <w:sz w:val="20"/>
            <w:color w:val="0000ff"/>
          </w:rPr>
          <w:t xml:space="preserve">требования</w:t>
        </w:r>
      </w:hyperlink>
      <w:r>
        <w:rPr>
          <w:sz w:val="20"/>
        </w:rPr>
        <w:t xml:space="preserve"> к присвоению соответствующих квалификационных категорий спортивных судей в случае, указанном в </w:t>
      </w:r>
      <w:hyperlink w:history="0" w:anchor="P501" w:tooltip="2) разрабатывать и представлять на утверждение в федеральный орган исполнительной власти в области физической культуры и спорта в порядке, установленном этим органом, квалификационные требования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части 6 статьи 25 настоящего Федерального закона;">
        <w:r>
          <w:rPr>
            <w:sz w:val="20"/>
            <w:color w:val="0000ff"/>
          </w:rPr>
          <w:t xml:space="preserve">пункте 2 части 5 статьи 10</w:t>
        </w:r>
      </w:hyperlink>
      <w:r>
        <w:rPr>
          <w:sz w:val="20"/>
        </w:rPr>
        <w:t xml:space="preserve"> настоящего Федерального закона, утверждаются федеральным органом исполнительной власти в области физической культуры и спорта по представлениям физкультурно-спортивных организаций, указанных в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части 6 статьи 25</w:t>
        </w:r>
      </w:hyperlink>
      <w:r>
        <w:rPr>
          <w:sz w:val="20"/>
        </w:rPr>
        <w:t xml:space="preserve"> настоящего Федерального закона.</w:t>
      </w:r>
    </w:p>
    <w:p>
      <w:pPr>
        <w:pStyle w:val="0"/>
        <w:jc w:val="both"/>
      </w:pPr>
      <w:r>
        <w:rPr>
          <w:sz w:val="20"/>
        </w:rPr>
        <w:t xml:space="preserve">(часть 5.3 введена Федеральным </w:t>
      </w:r>
      <w:hyperlink w:history="0" r:id="rId63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bookmarkStart w:id="1235" w:name="P1235"/>
    <w:bookmarkEnd w:id="1235"/>
    <w:p>
      <w:pPr>
        <w:pStyle w:val="0"/>
        <w:spacing w:before="200" w:lineRule="auto"/>
        <w:ind w:firstLine="540"/>
        <w:jc w:val="both"/>
      </w:pPr>
      <w:r>
        <w:rPr>
          <w:sz w:val="20"/>
        </w:rPr>
        <w:t xml:space="preserve">5.4. Квалификационные </w:t>
      </w:r>
      <w:r>
        <w:rPr>
          <w:sz w:val="20"/>
        </w:rPr>
        <w:t xml:space="preserve">требования</w:t>
      </w:r>
      <w:r>
        <w:rPr>
          <w:sz w:val="20"/>
        </w:rPr>
        <w:t xml:space="preserve"> к присвоению соответствующих квалификационных категорий спортивных судей по военно-прикладным и служебно-прикладным видам спорта утверждаются федеральным органом исполнительной власти в области физической культуры и спорта по представлениям федеральных органов исполнительной власти, осуществляющих руководство развитием соответствующих военно-прикладных и (или) служебно-прикладных видов спорта.</w:t>
      </w:r>
    </w:p>
    <w:p>
      <w:pPr>
        <w:pStyle w:val="0"/>
        <w:jc w:val="both"/>
      </w:pPr>
      <w:r>
        <w:rPr>
          <w:sz w:val="20"/>
        </w:rPr>
        <w:t xml:space="preserve">(часть 5.4 введена Федеральным </w:t>
      </w:r>
      <w:hyperlink w:history="0" r:id="rId631"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bookmarkStart w:id="1237" w:name="P1237"/>
    <w:bookmarkEnd w:id="1237"/>
    <w:p>
      <w:pPr>
        <w:pStyle w:val="0"/>
        <w:spacing w:before="200" w:lineRule="auto"/>
        <w:ind w:firstLine="540"/>
        <w:jc w:val="both"/>
      </w:pPr>
      <w:r>
        <w:rPr>
          <w:sz w:val="20"/>
        </w:rPr>
        <w:t xml:space="preserve">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w:history="0" r:id="rId632"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0"/>
            <w:color w:val="0000ff"/>
          </w:rPr>
          <w:t xml:space="preserve">Положением</w:t>
        </w:r>
      </w:hyperlink>
      <w:r>
        <w:rPr>
          <w:sz w:val="20"/>
        </w:rPr>
        <w:t xml:space="preserve"> о Единой всероссийской спортивной классификации и </w:t>
      </w:r>
      <w:hyperlink w:history="0" r:id="rId633"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0"/>
            <w:color w:val="0000ff"/>
          </w:rPr>
          <w:t xml:space="preserve">Положением</w:t>
        </w:r>
      </w:hyperlink>
      <w:r>
        <w:rPr>
          <w:sz w:val="20"/>
        </w:rPr>
        <w:t xml:space="preserve"> о спортивных судьях.</w:t>
      </w:r>
    </w:p>
    <w:p>
      <w:pPr>
        <w:pStyle w:val="0"/>
        <w:jc w:val="both"/>
      </w:pPr>
      <w:r>
        <w:rPr>
          <w:sz w:val="20"/>
        </w:rPr>
        <w:t xml:space="preserve">(часть 6 в ред. Федерального </w:t>
      </w:r>
      <w:hyperlink w:history="0" r:id="rId63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1239" w:name="P1239"/>
    <w:bookmarkEnd w:id="1239"/>
    <w:p>
      <w:pPr>
        <w:pStyle w:val="0"/>
        <w:spacing w:before="200" w:lineRule="auto"/>
        <w:ind w:firstLine="540"/>
        <w:jc w:val="both"/>
      </w:pPr>
      <w:r>
        <w:rPr>
          <w:sz w:val="20"/>
        </w:rPr>
        <w:t xml:space="preserve">7. 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органами публичной власти федеральной территории "Сириус" в порядке, установленном соответственно </w:t>
      </w:r>
      <w:hyperlink w:history="0" r:id="rId635"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0"/>
            <w:color w:val="0000ff"/>
          </w:rPr>
          <w:t xml:space="preserve">Положением</w:t>
        </w:r>
      </w:hyperlink>
      <w:r>
        <w:rPr>
          <w:sz w:val="20"/>
        </w:rPr>
        <w:t xml:space="preserve"> о Единой всероссийской спортивной классификации и </w:t>
      </w:r>
      <w:hyperlink w:history="0" r:id="rId636"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0"/>
            <w:color w:val="0000ff"/>
          </w:rPr>
          <w:t xml:space="preserve">Положением</w:t>
        </w:r>
      </w:hyperlink>
      <w:r>
        <w:rPr>
          <w:sz w:val="20"/>
        </w:rPr>
        <w:t xml:space="preserve">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муниципальных округов, городских округов, органами публичной власти федеральной территории "Сириус"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реализующими дополнительные образовательные программы спортивной подготовки, образовательными организациями, осуществляющими деятельность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
    <w:p>
      <w:pPr>
        <w:pStyle w:val="0"/>
        <w:jc w:val="both"/>
      </w:pPr>
      <w:r>
        <w:rPr>
          <w:sz w:val="20"/>
        </w:rPr>
        <w:t xml:space="preserve">(в ред. Федеральных законов от 29.06.2015 </w:t>
      </w:r>
      <w:hyperlink w:history="0" r:id="rId63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22.11.2016 </w:t>
      </w:r>
      <w:hyperlink w:history="0" r:id="rId63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30.12.2020 </w:t>
      </w:r>
      <w:hyperlink w:history="0" r:id="rId639"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30.04.2021 </w:t>
      </w:r>
      <w:hyperlink w:history="0" r:id="rId64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07.04.2025 </w:t>
      </w:r>
      <w:hyperlink w:history="0" r:id="rId641"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8. </w:t>
      </w:r>
      <w:hyperlink w:history="0" r:id="rId642"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0"/>
            <w:color w:val="0000ff"/>
          </w:rPr>
          <w:t xml:space="preserve">Положение</w:t>
        </w:r>
      </w:hyperlink>
      <w:r>
        <w:rPr>
          <w:sz w:val="20"/>
        </w:rPr>
        <w:t xml:space="preserve"> о Единой всероссийской спортивной классификации, Единая всероссийская спортивная </w:t>
      </w:r>
      <w:r>
        <w:rPr>
          <w:sz w:val="20"/>
        </w:rPr>
        <w:t xml:space="preserve">классификация</w:t>
      </w:r>
      <w:r>
        <w:rPr>
          <w:sz w:val="20"/>
        </w:rPr>
        <w:t xml:space="preserve"> и </w:t>
      </w:r>
      <w:hyperlink w:history="0" r:id="rId643"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0"/>
            <w:color w:val="0000ff"/>
          </w:rPr>
          <w:t xml:space="preserve">Положение</w:t>
        </w:r>
      </w:hyperlink>
      <w:r>
        <w:rPr>
          <w:sz w:val="20"/>
        </w:rPr>
        <w:t xml:space="preserve"> о спортивных судьях утверждаются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64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w:history="0" r:id="rId645" w:tooltip="Приказ Минспорта России от 24.10.2022 N 856 (ред. от 04.03.2025) &quot;Об утверждении положения о присвоении, лишении, восстановлении почетных спортивных званий&quot; (Зарегистрировано в Минюсте России 29.11.2022 N 71207) {КонсультантПлюс}">
        <w:r>
          <w:rPr>
            <w:sz w:val="20"/>
            <w:color w:val="0000ff"/>
          </w:rPr>
          <w:t xml:space="preserve">Положение</w:t>
        </w:r>
      </w:hyperlink>
      <w:r>
        <w:rPr>
          <w:sz w:val="20"/>
        </w:rPr>
        <w:t xml:space="preserve"> о присвоении, лишении, восстановлении почетных спортивных званий утверждается федеральным органом исполнительной власти в области физической культуры и спорта.</w:t>
      </w:r>
    </w:p>
    <w:p>
      <w:pPr>
        <w:pStyle w:val="0"/>
        <w:jc w:val="both"/>
      </w:pPr>
      <w:r>
        <w:rPr>
          <w:sz w:val="20"/>
        </w:rPr>
        <w:t xml:space="preserve">(в ред. Федерального </w:t>
      </w:r>
      <w:hyperlink w:history="0" r:id="rId646"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w:history="0" w:anchor="P1237" w:tooltip="6. Спортивные звания и квалификационная категория спортивного судьи &quot;спортивный судья всероссийской категории&quot; присваиваются федеральным органом исполнительной власт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
        <w:r>
          <w:rPr>
            <w:sz w:val="20"/>
            <w:color w:val="0000ff"/>
          </w:rPr>
          <w:t xml:space="preserve">частями 6</w:t>
        </w:r>
      </w:hyperlink>
      <w:r>
        <w:rPr>
          <w:sz w:val="20"/>
        </w:rPr>
        <w:t xml:space="preserve"> и </w:t>
      </w:r>
      <w:hyperlink w:history="0" w:anchor="P1239" w:tooltip="7. Спортивные разряды &quot;кандидат в мастера спорта&quot;, &quot;первый спортивный разряд&quot; и квалификационная категория спортивного судьи &quot;спортивный судья первой категории&quot; присваиваются органами исполнительной власти субъектов Российской Федерации в области физической культуры и спорта, органами публичной власти федеральной территории &quot;Сириус&quot;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quot;второй спортивный раз...">
        <w:r>
          <w:rPr>
            <w:sz w:val="20"/>
            <w:color w:val="0000ff"/>
          </w:rPr>
          <w:t xml:space="preserve">7</w:t>
        </w:r>
      </w:hyperlink>
      <w:r>
        <w:rPr>
          <w:sz w:val="20"/>
        </w:rPr>
        <w:t xml:space="preserve"> настоящей статьи.</w:t>
      </w:r>
    </w:p>
    <w:p>
      <w:pPr>
        <w:pStyle w:val="0"/>
        <w:jc w:val="both"/>
      </w:pPr>
      <w:r>
        <w:rPr>
          <w:sz w:val="20"/>
        </w:rPr>
        <w:t xml:space="preserve">(в ред. Федерального </w:t>
      </w:r>
      <w:hyperlink w:history="0" r:id="rId647"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23.06.2014 N 170-ФЗ)</w:t>
      </w:r>
    </w:p>
    <w:p>
      <w:pPr>
        <w:pStyle w:val="0"/>
        <w:spacing w:before="200" w:lineRule="auto"/>
        <w:ind w:firstLine="540"/>
        <w:jc w:val="both"/>
      </w:pPr>
      <w:r>
        <w:rPr>
          <w:sz w:val="20"/>
        </w:rPr>
        <w:t xml:space="preserve">11. При присвоении почетных спортивных званий "почетный мастер спорта России", "почетный тренер России", "почетный спортивный судья России", "заслуженный тренер России", "заслуженный мастер спорта России" выдаются соответственно удостоверение "почетный мастер спорта России", "почетный тренер России",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w:t>
      </w:r>
      <w:r>
        <w:rPr>
          <w:sz w:val="20"/>
        </w:rPr>
        <w:t xml:space="preserve">рисунки и описания</w:t>
      </w:r>
      <w:r>
        <w:rPr>
          <w:sz w:val="20"/>
        </w:rPr>
        <w:t xml:space="preserve"> которых утверждаются федеральным органом исполнительной власти в области физической культуры и спорта.</w:t>
      </w:r>
    </w:p>
    <w:p>
      <w:pPr>
        <w:pStyle w:val="0"/>
        <w:jc w:val="both"/>
      </w:pPr>
      <w:r>
        <w:rPr>
          <w:sz w:val="20"/>
        </w:rPr>
        <w:t xml:space="preserve">(часть 11 введена Федеральным </w:t>
      </w:r>
      <w:hyperlink w:history="0" r:id="rId64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 в ред. Федерального </w:t>
      </w:r>
      <w:hyperlink w:history="0" r:id="rId64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12. В Российской Федерации устанавливаются следующие квалификационные категории тренеров:</w:t>
      </w:r>
    </w:p>
    <w:p>
      <w:pPr>
        <w:pStyle w:val="0"/>
        <w:spacing w:before="200" w:lineRule="auto"/>
        <w:ind w:firstLine="540"/>
        <w:jc w:val="both"/>
      </w:pPr>
      <w:r>
        <w:rPr>
          <w:sz w:val="20"/>
        </w:rPr>
        <w:t xml:space="preserve">1) тренер высшей квалификационной категории;</w:t>
      </w:r>
    </w:p>
    <w:p>
      <w:pPr>
        <w:pStyle w:val="0"/>
        <w:spacing w:before="200" w:lineRule="auto"/>
        <w:ind w:firstLine="540"/>
        <w:jc w:val="both"/>
      </w:pPr>
      <w:r>
        <w:rPr>
          <w:sz w:val="20"/>
        </w:rPr>
        <w:t xml:space="preserve">2) тренер первой квалификационной категории;</w:t>
      </w:r>
    </w:p>
    <w:p>
      <w:pPr>
        <w:pStyle w:val="0"/>
        <w:spacing w:before="200" w:lineRule="auto"/>
        <w:ind w:firstLine="540"/>
        <w:jc w:val="both"/>
      </w:pPr>
      <w:r>
        <w:rPr>
          <w:sz w:val="20"/>
        </w:rPr>
        <w:t xml:space="preserve">3) тренер второй квалификационной категории.</w:t>
      </w:r>
    </w:p>
    <w:p>
      <w:pPr>
        <w:pStyle w:val="0"/>
        <w:jc w:val="both"/>
      </w:pPr>
      <w:r>
        <w:rPr>
          <w:sz w:val="20"/>
        </w:rPr>
        <w:t xml:space="preserve">(часть 12 введена Федеральным </w:t>
      </w:r>
      <w:hyperlink w:history="0" r:id="rId650"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spacing w:before="200" w:lineRule="auto"/>
        <w:ind w:firstLine="540"/>
        <w:jc w:val="both"/>
      </w:pPr>
      <w:r>
        <w:rPr>
          <w:sz w:val="20"/>
        </w:rPr>
        <w:t xml:space="preserve">13. </w:t>
      </w:r>
      <w:hyperlink w:history="0" r:id="rId651" w:tooltip="Приказ Минспорта России от 19.03.2020 N 224 (ред. от 09.07.2025) &quot;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quot; (Зарегистрировано в Минюсте России 18.05.2020 N 58371) {КонсультантПлюс}">
        <w:r>
          <w:rPr>
            <w:sz w:val="20"/>
            <w:color w:val="0000ff"/>
          </w:rPr>
          <w:t xml:space="preserve">Порядок</w:t>
        </w:r>
      </w:hyperlink>
      <w:r>
        <w:rPr>
          <w:sz w:val="20"/>
        </w:rPr>
        <w:t xml:space="preserve"> присвоения квалификационных категорий тренеров и квалификационные </w:t>
      </w:r>
      <w:hyperlink w:history="0" r:id="rId652" w:tooltip="Приказ Минспорта России от 19.03.2020 N 224 (ред. от 09.07.2025) &quot;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quot; (Зарегистрировано в Минюсте России 18.05.2020 N 58371) {КонсультантПлюс}">
        <w:r>
          <w:rPr>
            <w:sz w:val="20"/>
            <w:color w:val="0000ff"/>
          </w:rPr>
          <w:t xml:space="preserve">требования</w:t>
        </w:r>
      </w:hyperlink>
      <w:r>
        <w:rPr>
          <w:sz w:val="20"/>
        </w:rPr>
        <w:t xml:space="preserve"> к присвоению соответствующих категорий устанавливаются федеральным органом исполнительной власти в области физической культуры и спорта.</w:t>
      </w:r>
    </w:p>
    <w:p>
      <w:pPr>
        <w:pStyle w:val="0"/>
        <w:jc w:val="both"/>
      </w:pPr>
      <w:r>
        <w:rPr>
          <w:sz w:val="20"/>
        </w:rPr>
        <w:t xml:space="preserve">(часть 13 введена Федеральным </w:t>
      </w:r>
      <w:hyperlink w:history="0" r:id="rId653"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spacing w:before="200" w:lineRule="auto"/>
        <w:ind w:firstLine="540"/>
        <w:jc w:val="both"/>
      </w:pPr>
      <w:r>
        <w:rPr>
          <w:sz w:val="20"/>
        </w:rPr>
        <w:t xml:space="preserve">14. Тренерам присваиваются следующие квалификационные категории:</w:t>
      </w:r>
    </w:p>
    <w:bookmarkStart w:id="1257" w:name="P1257"/>
    <w:bookmarkEnd w:id="1257"/>
    <w:p>
      <w:pPr>
        <w:pStyle w:val="0"/>
        <w:spacing w:before="200" w:lineRule="auto"/>
        <w:ind w:firstLine="540"/>
        <w:jc w:val="both"/>
      </w:pPr>
      <w:r>
        <w:rPr>
          <w:sz w:val="20"/>
        </w:rPr>
        <w:t xml:space="preserve">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bookmarkStart w:id="1259" w:name="P1259"/>
    <w:bookmarkEnd w:id="1259"/>
    <w:p>
      <w:pPr>
        <w:pStyle w:val="0"/>
        <w:spacing w:before="200" w:lineRule="auto"/>
        <w:ind w:firstLine="540"/>
        <w:jc w:val="both"/>
      </w:pPr>
      <w:r>
        <w:rPr>
          <w:sz w:val="20"/>
        </w:rPr>
        <w:t xml:space="preserve">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"Сириус";</w:t>
      </w:r>
    </w:p>
    <w:p>
      <w:pPr>
        <w:pStyle w:val="0"/>
        <w:jc w:val="both"/>
      </w:pPr>
      <w:r>
        <w:rPr>
          <w:sz w:val="20"/>
        </w:rPr>
        <w:t xml:space="preserve">(в ред. Федерального </w:t>
      </w:r>
      <w:hyperlink w:history="0" r:id="rId654"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4) тренер второй квалификационной категории - тренерам, осуществляющим свою деятельность в организациях, предусмотренных </w:t>
      </w:r>
      <w:hyperlink w:history="0" w:anchor="P1257" w:tooltip="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
        <w:r>
          <w:rPr>
            <w:sz w:val="20"/>
            <w:color w:val="0000ff"/>
          </w:rPr>
          <w:t xml:space="preserve">пунктами 1</w:t>
        </w:r>
      </w:hyperlink>
      <w:r>
        <w:rPr>
          <w:sz w:val="20"/>
        </w:rPr>
        <w:t xml:space="preserve"> - </w:t>
      </w:r>
      <w:hyperlink w:history="0" w:anchor="P1259" w:tooltip="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quot;Сириус&quot;;">
        <w:r>
          <w:rPr>
            <w:sz w:val="20"/>
            <w:color w:val="0000ff"/>
          </w:rPr>
          <w:t xml:space="preserve">3</w:t>
        </w:r>
      </w:hyperlink>
      <w:r>
        <w:rPr>
          <w:sz w:val="20"/>
        </w:rPr>
        <w:t xml:space="preserve"> настоящей части. Указанная категория присваивается этими организациями.</w:t>
      </w:r>
    </w:p>
    <w:p>
      <w:pPr>
        <w:pStyle w:val="0"/>
        <w:jc w:val="both"/>
      </w:pPr>
      <w:r>
        <w:rPr>
          <w:sz w:val="20"/>
        </w:rPr>
        <w:t xml:space="preserve">(часть 14 введена Федеральным </w:t>
      </w:r>
      <w:hyperlink w:history="0" r:id="rId655"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spacing w:before="200" w:lineRule="auto"/>
        <w:ind w:firstLine="540"/>
        <w:jc w:val="both"/>
      </w:pPr>
      <w:r>
        <w:rPr>
          <w:sz w:val="20"/>
        </w:rPr>
        <w:t xml:space="preserve">15. В Российской Федерации устанавливаются следующие квалификационные категории специалистов в области физической культуры и спорта:</w:t>
      </w:r>
    </w:p>
    <w:p>
      <w:pPr>
        <w:pStyle w:val="0"/>
        <w:spacing w:before="200" w:lineRule="auto"/>
        <w:ind w:firstLine="540"/>
        <w:jc w:val="both"/>
      </w:pPr>
      <w:r>
        <w:rPr>
          <w:sz w:val="20"/>
        </w:rPr>
        <w:t xml:space="preserve">1) специалист в области физической культуры и спорта высшей квалификационной категории;</w:t>
      </w:r>
    </w:p>
    <w:p>
      <w:pPr>
        <w:pStyle w:val="0"/>
        <w:spacing w:before="200" w:lineRule="auto"/>
        <w:ind w:firstLine="540"/>
        <w:jc w:val="both"/>
      </w:pPr>
      <w:r>
        <w:rPr>
          <w:sz w:val="20"/>
        </w:rPr>
        <w:t xml:space="preserve">2) специалист в области физической культуры и спорта первой квалификационной категории;</w:t>
      </w:r>
    </w:p>
    <w:p>
      <w:pPr>
        <w:pStyle w:val="0"/>
        <w:spacing w:before="200" w:lineRule="auto"/>
        <w:ind w:firstLine="540"/>
        <w:jc w:val="both"/>
      </w:pPr>
      <w:r>
        <w:rPr>
          <w:sz w:val="20"/>
        </w:rPr>
        <w:t xml:space="preserve">3) специалист в области физической культуры и спорта второй квалификационной категории.</w:t>
      </w:r>
    </w:p>
    <w:p>
      <w:pPr>
        <w:pStyle w:val="0"/>
        <w:jc w:val="both"/>
      </w:pPr>
      <w:r>
        <w:rPr>
          <w:sz w:val="20"/>
        </w:rPr>
        <w:t xml:space="preserve">(часть 15 введена Федеральным </w:t>
      </w:r>
      <w:hyperlink w:history="0" r:id="rId656"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spacing w:before="200" w:lineRule="auto"/>
        <w:ind w:firstLine="540"/>
        <w:jc w:val="both"/>
      </w:pPr>
      <w:r>
        <w:rPr>
          <w:sz w:val="20"/>
        </w:rPr>
        <w:t xml:space="preserve">16. </w:t>
      </w:r>
      <w:hyperlink w:history="0" r:id="rId657" w:tooltip="Приказ Минспорта России от 19.12.2019 N 1076 (ред. от 09.07.2025) &quot;Об утверждении порядка присвоения квалификационных категорий иных специалистов в области физической культуры и спорта и квалификационных требований к присвоению квалификационных категорий иных специалистов в области физической культуры и спорта&quot; (Зарегистрировано в Минюсте России 29.04.2020 N 58249) {КонсультантПлюс}">
        <w:r>
          <w:rPr>
            <w:sz w:val="20"/>
            <w:color w:val="0000ff"/>
          </w:rPr>
          <w:t xml:space="preserve">Порядок</w:t>
        </w:r>
      </w:hyperlink>
      <w:r>
        <w:rPr>
          <w:sz w:val="20"/>
        </w:rPr>
        <w:t xml:space="preserve"> присвоения квалификационных категорий специалистов в области физической культуры и спорта, квалификационные требования к присвоению данных категорий утверждаются федеральным органом исполнительной власти в области физической культуры и спорта.</w:t>
      </w:r>
    </w:p>
    <w:p>
      <w:pPr>
        <w:pStyle w:val="0"/>
        <w:jc w:val="both"/>
      </w:pPr>
      <w:r>
        <w:rPr>
          <w:sz w:val="20"/>
        </w:rPr>
        <w:t xml:space="preserve">(часть 16 введена Федеральным </w:t>
      </w:r>
      <w:hyperlink w:history="0" r:id="rId658"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spacing w:before="200" w:lineRule="auto"/>
        <w:ind w:firstLine="540"/>
        <w:jc w:val="both"/>
      </w:pPr>
      <w:r>
        <w:rPr>
          <w:sz w:val="20"/>
        </w:rPr>
        <w:t xml:space="preserve">17. Специалистам в области физической культуры и спорта присваиваются следующие квалификационные категории:</w:t>
      </w:r>
    </w:p>
    <w:bookmarkStart w:id="1271" w:name="P1271"/>
    <w:bookmarkEnd w:id="1271"/>
    <w:p>
      <w:pPr>
        <w:pStyle w:val="0"/>
        <w:spacing w:before="200" w:lineRule="auto"/>
        <w:ind w:firstLine="540"/>
        <w:jc w:val="both"/>
      </w:pPr>
      <w:r>
        <w:rPr>
          <w:sz w:val="20"/>
        </w:rPr>
        <w:t xml:space="preserve">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bookmarkStart w:id="1273" w:name="P1273"/>
    <w:bookmarkEnd w:id="1273"/>
    <w:p>
      <w:pPr>
        <w:pStyle w:val="0"/>
        <w:spacing w:before="200" w:lineRule="auto"/>
        <w:ind w:firstLine="540"/>
        <w:jc w:val="both"/>
      </w:pPr>
      <w:r>
        <w:rPr>
          <w:sz w:val="20"/>
        </w:rPr>
        <w:t xml:space="preserve">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"Сириус";</w:t>
      </w:r>
    </w:p>
    <w:p>
      <w:pPr>
        <w:pStyle w:val="0"/>
        <w:jc w:val="both"/>
      </w:pPr>
      <w:r>
        <w:rPr>
          <w:sz w:val="20"/>
        </w:rPr>
        <w:t xml:space="preserve">(в ред. Федерального </w:t>
      </w:r>
      <w:hyperlink w:history="0" r:id="rId659"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w:t>
      </w:r>
      <w:hyperlink w:history="0" w:anchor="P1271" w:tooltip="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
        <w:r>
          <w:rPr>
            <w:sz w:val="20"/>
            <w:color w:val="0000ff"/>
          </w:rPr>
          <w:t xml:space="preserve">пунктами 1</w:t>
        </w:r>
      </w:hyperlink>
      <w:r>
        <w:rPr>
          <w:sz w:val="20"/>
        </w:rPr>
        <w:t xml:space="preserve"> - </w:t>
      </w:r>
      <w:hyperlink w:history="0" w:anchor="P1273" w:tooltip="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
        <w:r>
          <w:rPr>
            <w:sz w:val="20"/>
            <w:color w:val="0000ff"/>
          </w:rPr>
          <w:t xml:space="preserve">3</w:t>
        </w:r>
      </w:hyperlink>
      <w:r>
        <w:rPr>
          <w:sz w:val="20"/>
        </w:rPr>
        <w:t xml:space="preserve"> настоящей части. Указанная категория присваивается этими организациями.</w:t>
      </w:r>
    </w:p>
    <w:p>
      <w:pPr>
        <w:pStyle w:val="0"/>
        <w:jc w:val="both"/>
      </w:pPr>
      <w:r>
        <w:rPr>
          <w:sz w:val="20"/>
        </w:rPr>
        <w:t xml:space="preserve">(часть 17 введена Федеральным </w:t>
      </w:r>
      <w:hyperlink w:history="0" r:id="rId660"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ind w:firstLine="540"/>
        <w:jc w:val="both"/>
      </w:pPr>
      <w:r>
        <w:rPr>
          <w:sz w:val="20"/>
        </w:rPr>
      </w:r>
    </w:p>
    <w:p>
      <w:pPr>
        <w:pStyle w:val="2"/>
        <w:outlineLvl w:val="1"/>
        <w:ind w:firstLine="540"/>
        <w:jc w:val="both"/>
      </w:pPr>
      <w:r>
        <w:rPr>
          <w:sz w:val="20"/>
        </w:rPr>
        <w:t xml:space="preserve">Статья 23. Единый календарный план межрегиональных, всероссийских и международных физкультурных мероприятий и спортивных мероприятий</w:t>
      </w:r>
    </w:p>
    <w:p>
      <w:pPr>
        <w:pStyle w:val="0"/>
        <w:ind w:firstLine="540"/>
        <w:jc w:val="both"/>
      </w:pPr>
      <w:r>
        <w:rPr>
          <w:sz w:val="20"/>
        </w:rPr>
      </w:r>
    </w:p>
    <w:p>
      <w:pPr>
        <w:pStyle w:val="0"/>
        <w:ind w:firstLine="540"/>
        <w:jc w:val="both"/>
      </w:pPr>
      <w:r>
        <w:rPr>
          <w:sz w:val="20"/>
        </w:rPr>
        <w:t xml:space="preserve">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физкультурных мероприятий и международных спортивных мероприятий (в том числе значимых международных официальных физкультурных мероприятий и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pPr>
        <w:pStyle w:val="0"/>
        <w:jc w:val="both"/>
      </w:pPr>
      <w:r>
        <w:rPr>
          <w:sz w:val="20"/>
        </w:rPr>
        <w:t xml:space="preserve">(в ред. Федеральных законов от 05.10.2015 </w:t>
      </w:r>
      <w:hyperlink w:history="0" r:id="rId661"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274-ФЗ</w:t>
        </w:r>
      </w:hyperlink>
      <w:r>
        <w:rPr>
          <w:sz w:val="20"/>
        </w:rPr>
        <w:t xml:space="preserve">, от 30.12.2020 </w:t>
      </w:r>
      <w:hyperlink w:history="0" r:id="rId662"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w:t>
      </w:r>
    </w:p>
    <w:bookmarkStart w:id="1282" w:name="P1282"/>
    <w:bookmarkEnd w:id="1282"/>
    <w:p>
      <w:pPr>
        <w:pStyle w:val="0"/>
        <w:spacing w:before="200" w:lineRule="auto"/>
        <w:ind w:firstLine="540"/>
        <w:jc w:val="both"/>
      </w:pPr>
      <w:r>
        <w:rPr>
          <w:sz w:val="20"/>
        </w:rPr>
        <w:t xml:space="preserve">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w:history="0" r:id="rId663" w:tooltip="Приказ Минспорта России от 07.02.2025 N 97 (ред. от 09.07.2025) &quot;Об утверждении порядка включения физкультурных и спортивных мероприятий (в том числе значимых международных официальных физкультурных мероприятий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18.03.2025 N 81569)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w:t>
      </w:r>
      <w:hyperlink w:history="0" r:id="rId664" w:tooltip="Распоряжение Правительства РФ от 24.11.2015 N 2390-р (ред. от 31.10.2022) &lt;О Перечне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gt; {КонсультантПлюс}">
        <w:r>
          <w:rPr>
            <w:sz w:val="20"/>
            <w:color w:val="0000ff"/>
          </w:rPr>
          <w:t xml:space="preserve">Перечень</w:t>
        </w:r>
      </w:hyperlink>
      <w:r>
        <w:rPr>
          <w:sz w:val="20"/>
        </w:rPr>
        <w:t xml:space="preserve">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федеральной территории "Сириус", муниципальных образований, утверждается федеральным органом исполнительной власти в области физической культуры и 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23.07.2008 </w:t>
      </w:r>
      <w:hyperlink w:history="0" r:id="rId66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29.06.2015 </w:t>
      </w:r>
      <w:hyperlink w:history="0" r:id="rId66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30.12.2020 </w:t>
      </w:r>
      <w:hyperlink w:history="0" r:id="rId667"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19.10.2023 </w:t>
      </w:r>
      <w:hyperlink w:history="0" r:id="rId668"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 от 07.04.2025 </w:t>
      </w:r>
      <w:hyperlink w:history="0" r:id="rId669"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67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w:t>
      </w:r>
      <w:hyperlink w:history="0" r:id="rId671" w:tooltip="Приказ Минспорта России от 17.06.2021 N 446 (ред. от 14.08.2025) &quot;Об утверждении порядка финансирования за счет средств федерального бюджета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16.08.2021 N 64650) {КонсультантПлюс}">
        <w:r>
          <w:rPr>
            <w:sz w:val="20"/>
            <w:color w:val="0000ff"/>
          </w:rPr>
          <w:t xml:space="preserve">Порядок</w:t>
        </w:r>
      </w:hyperlink>
      <w:r>
        <w:rPr>
          <w:sz w:val="20"/>
        </w:rPr>
        <w:t xml:space="preserve"> финансирования за счет средств федерального бюджета и </w:t>
      </w:r>
      <w:hyperlink w:history="0" r:id="rId672" w:tooltip="Приказ Минспорта России от 25.12.2024 N 1321 (ред. от 16.10.2025) &quot;Об утверждении норм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06.02.2025 N 81186) {КонсультантПлюс}">
        <w:r>
          <w:rPr>
            <w:sz w:val="20"/>
            <w:color w:val="0000ff"/>
          </w:rPr>
          <w:t xml:space="preserve">нормы</w:t>
        </w:r>
      </w:hyperlink>
      <w:r>
        <w:rPr>
          <w:sz w:val="20"/>
        </w:rPr>
        <w:t xml:space="preserve">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18.07.2009 </w:t>
      </w:r>
      <w:hyperlink w:history="0" r:id="rId673" w:tooltip="Федеральный закон от 18.07.2009 N 175-ФЗ (ред. от 21.12.2021)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дерального закона &quot;О физической культуре и спорте в Российской Федерации&quot; {КонсультантПлюс}">
        <w:r>
          <w:rPr>
            <w:sz w:val="20"/>
            <w:color w:val="0000ff"/>
          </w:rPr>
          <w:t xml:space="preserve">N 175-ФЗ</w:t>
        </w:r>
      </w:hyperlink>
      <w:r>
        <w:rPr>
          <w:sz w:val="20"/>
        </w:rPr>
        <w:t xml:space="preserve">, от 30.12.2020 </w:t>
      </w:r>
      <w:hyperlink w:history="0" r:id="rId674"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24. Права и обязанности спортсменов</w:t>
      </w:r>
    </w:p>
    <w:p>
      <w:pPr>
        <w:pStyle w:val="0"/>
        <w:ind w:firstLine="540"/>
        <w:jc w:val="both"/>
      </w:pPr>
      <w:r>
        <w:rPr>
          <w:sz w:val="20"/>
        </w:rPr>
      </w:r>
    </w:p>
    <w:bookmarkStart w:id="1291" w:name="P1291"/>
    <w:bookmarkEnd w:id="1291"/>
    <w:p>
      <w:pPr>
        <w:pStyle w:val="0"/>
        <w:ind w:firstLine="540"/>
        <w:jc w:val="both"/>
      </w:pPr>
      <w:r>
        <w:rPr>
          <w:sz w:val="20"/>
        </w:rPr>
        <w:t xml:space="preserve">1. Спортсмены имеют права на:</w:t>
      </w:r>
    </w:p>
    <w:p>
      <w:pPr>
        <w:pStyle w:val="0"/>
        <w:spacing w:before="200" w:lineRule="auto"/>
        <w:ind w:firstLine="540"/>
        <w:jc w:val="both"/>
      </w:pPr>
      <w:r>
        <w:rPr>
          <w:sz w:val="20"/>
        </w:rPr>
        <w:t xml:space="preserve">1) выбор видов спорта;</w:t>
      </w:r>
    </w:p>
    <w:p>
      <w:pPr>
        <w:pStyle w:val="0"/>
        <w:spacing w:before="200" w:lineRule="auto"/>
        <w:ind w:firstLine="540"/>
        <w:jc w:val="both"/>
      </w:pPr>
      <w:r>
        <w:rPr>
          <w:sz w:val="20"/>
        </w:rPr>
        <w:t xml:space="preserve">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pPr>
        <w:pStyle w:val="0"/>
        <w:spacing w:before="200" w:lineRule="auto"/>
        <w:ind w:firstLine="540"/>
        <w:jc w:val="both"/>
      </w:pPr>
      <w:r>
        <w:rPr>
          <w:sz w:val="20"/>
        </w:rP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history="0" w:anchor="P1913" w:tooltip="Статья 36. Формирование спортивных сборных команд Российской Федерации, спортивных делегаций Российской Федерации">
        <w:r>
          <w:rPr>
            <w:sz w:val="20"/>
            <w:color w:val="0000ff"/>
          </w:rPr>
          <w:t xml:space="preserve">статьей 36</w:t>
        </w:r>
      </w:hyperlink>
      <w:r>
        <w:rPr>
          <w:sz w:val="20"/>
        </w:rPr>
        <w:t xml:space="preserve"> настоящего Федерального закона порядка формирования спортивных сборных команд Российской Федерации;</w:t>
      </w:r>
    </w:p>
    <w:p>
      <w:pPr>
        <w:pStyle w:val="0"/>
        <w:jc w:val="both"/>
      </w:pPr>
      <w:r>
        <w:rPr>
          <w:sz w:val="20"/>
        </w:rPr>
        <w:t xml:space="preserve">(п. 2.1 введен Федеральным </w:t>
      </w:r>
      <w:hyperlink w:history="0" r:id="rId675" w:tooltip="Федеральный закон от 07.05.2009 N 82-ФЗ &quot;О внесении изменения в статью 24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07.05.2009 N 82-ФЗ)</w:t>
      </w:r>
    </w:p>
    <w:p>
      <w:pPr>
        <w:pStyle w:val="0"/>
        <w:spacing w:before="200" w:lineRule="auto"/>
        <w:ind w:firstLine="540"/>
        <w:jc w:val="both"/>
      </w:pPr>
      <w:r>
        <w:rPr>
          <w:sz w:val="20"/>
        </w:rPr>
        <w:t xml:space="preserve">3) получение спортивных разрядов и спортивных званий при выполнении норм и требований Единой всероссийской спортивной классификации;</w:t>
      </w:r>
    </w:p>
    <w:p>
      <w:pPr>
        <w:pStyle w:val="0"/>
        <w:spacing w:before="200" w:lineRule="auto"/>
        <w:ind w:firstLine="540"/>
        <w:jc w:val="both"/>
      </w:pPr>
      <w:r>
        <w:rPr>
          <w:sz w:val="20"/>
        </w:rPr>
        <w:t xml:space="preserve">4) заключение трудовых договоров в </w:t>
      </w:r>
      <w:hyperlink w:history="0" r:id="rId676" w:tooltip="&quot;Трудовой кодекс Российской Федерации&quot; от 30.12.2001 N 197-ФЗ (ред. от 29.12.2025, с изм. от 06.02.2026) {КонсультантПлюс}">
        <w:r>
          <w:rPr>
            <w:sz w:val="20"/>
            <w:color w:val="0000ff"/>
          </w:rPr>
          <w:t xml:space="preserve">порядке</w:t>
        </w:r>
      </w:hyperlink>
      <w:r>
        <w:rPr>
          <w:sz w:val="20"/>
        </w:rPr>
        <w:t xml:space="preserve">, установленном трудовым законодательством;</w:t>
      </w:r>
    </w:p>
    <w:p>
      <w:pPr>
        <w:pStyle w:val="0"/>
        <w:spacing w:before="200" w:lineRule="auto"/>
        <w:ind w:firstLine="540"/>
        <w:jc w:val="both"/>
      </w:pPr>
      <w:r>
        <w:rPr>
          <w:sz w:val="20"/>
        </w:rPr>
        <w:t xml:space="preserve">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pPr>
        <w:pStyle w:val="0"/>
        <w:spacing w:before="200" w:lineRule="auto"/>
        <w:ind w:firstLine="540"/>
        <w:jc w:val="both"/>
      </w:pPr>
      <w:r>
        <w:rPr>
          <w:sz w:val="20"/>
        </w:rPr>
        <w:t xml:space="preserve">6) осуществление иных прав в соответствии с законодательством Российской Федерации.</w:t>
      </w:r>
    </w:p>
    <w:p>
      <w:pPr>
        <w:pStyle w:val="0"/>
        <w:spacing w:before="200" w:lineRule="auto"/>
        <w:ind w:firstLine="540"/>
        <w:jc w:val="both"/>
      </w:pPr>
      <w:r>
        <w:rPr>
          <w:sz w:val="20"/>
        </w:rPr>
        <w:t xml:space="preserve">2. Спортсмены обязаны:</w:t>
      </w:r>
    </w:p>
    <w:p>
      <w:pPr>
        <w:pStyle w:val="0"/>
        <w:spacing w:before="200" w:lineRule="auto"/>
        <w:ind w:firstLine="540"/>
        <w:jc w:val="both"/>
      </w:pPr>
      <w:r>
        <w:rPr>
          <w:sz w:val="20"/>
        </w:rPr>
        <w:t xml:space="preserve">1) соблюдать требования безопасности во время участия в физкультурных мероприятиях и спортивных мероприятиях, учебно-тренировочных мероприятиях и при нахождении на объектах спорта и иных спортивных сооружениях;</w:t>
      </w:r>
    </w:p>
    <w:p>
      <w:pPr>
        <w:pStyle w:val="0"/>
        <w:jc w:val="both"/>
      </w:pPr>
      <w:r>
        <w:rPr>
          <w:sz w:val="20"/>
        </w:rPr>
        <w:t xml:space="preserve">(в ред. Федеральных законов от 06.12.2011 </w:t>
      </w:r>
      <w:hyperlink w:history="0" r:id="rId677"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412-ФЗ</w:t>
        </w:r>
      </w:hyperlink>
      <w:r>
        <w:rPr>
          <w:sz w:val="20"/>
        </w:rPr>
        <w:t xml:space="preserve">, от 30.04.2021 </w:t>
      </w:r>
      <w:hyperlink w:history="0" r:id="rId67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08.08.2024 </w:t>
      </w:r>
      <w:hyperlink w:history="0" r:id="rId679"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p>
      <w:pPr>
        <w:pStyle w:val="0"/>
        <w:spacing w:before="200" w:lineRule="auto"/>
        <w:ind w:firstLine="540"/>
        <w:jc w:val="both"/>
      </w:pPr>
      <w:r>
        <w:rPr>
          <w:sz w:val="20"/>
        </w:rPr>
        <w:t xml:space="preserve">2) соблюдать антидопинговые правила, предусмотренные </w:t>
      </w:r>
      <w:hyperlink w:history="0" w:anchor="P1328" w:tooltip="Статья 26. Предотвращение допинга в спорте и борьба с ним">
        <w:r>
          <w:rPr>
            <w:sz w:val="20"/>
            <w:color w:val="0000ff"/>
          </w:rPr>
          <w:t xml:space="preserve">статьей 26</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680"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07.05.2010 N 82-ФЗ)</w:t>
      </w:r>
    </w:p>
    <w:p>
      <w:pPr>
        <w:pStyle w:val="0"/>
        <w:spacing w:before="200" w:lineRule="auto"/>
        <w:ind w:firstLine="540"/>
        <w:jc w:val="both"/>
      </w:pPr>
      <w:r>
        <w:rPr>
          <w:sz w:val="20"/>
        </w:rPr>
        <w:t xml:space="preserve">2.1) предоставлять информацию о своем местонахождении в соответствии с общероссийскими антидопинговыми </w:t>
      </w:r>
      <w:hyperlink w:history="0" r:id="rId681" w:tooltip="&quot;Общероссийские антидопинговые правила&quot; (утв. Минспортом России 19.01.2026) {КонсультантПлюс}">
        <w:r>
          <w:rPr>
            <w:sz w:val="20"/>
            <w:color w:val="0000ff"/>
          </w:rPr>
          <w:t xml:space="preserve">правилами</w:t>
        </w:r>
      </w:hyperlink>
      <w:r>
        <w:rPr>
          <w:sz w:val="20"/>
        </w:rPr>
        <w:t xml:space="preserve"> в целях проведения допинг-контроля;</w:t>
      </w:r>
    </w:p>
    <w:p>
      <w:pPr>
        <w:pStyle w:val="0"/>
        <w:jc w:val="both"/>
      </w:pPr>
      <w:r>
        <w:rPr>
          <w:sz w:val="20"/>
        </w:rPr>
        <w:t xml:space="preserve">(п. 2.1 введен Федеральным </w:t>
      </w:r>
      <w:hyperlink w:history="0" r:id="rId682"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07.05.2010 N 82-ФЗ)</w:t>
      </w:r>
    </w:p>
    <w:p>
      <w:pPr>
        <w:pStyle w:val="0"/>
        <w:spacing w:before="200" w:lineRule="auto"/>
        <w:ind w:firstLine="540"/>
        <w:jc w:val="both"/>
      </w:pPr>
      <w:r>
        <w:rPr>
          <w:sz w:val="20"/>
        </w:rPr>
        <w:t xml:space="preserve">3) соблюдать этические нормы в области спорта;</w:t>
      </w:r>
    </w:p>
    <w:p>
      <w:pPr>
        <w:pStyle w:val="0"/>
        <w:spacing w:before="200" w:lineRule="auto"/>
        <w:ind w:firstLine="540"/>
        <w:jc w:val="both"/>
      </w:pPr>
      <w:r>
        <w:rPr>
          <w:sz w:val="20"/>
        </w:rPr>
        <w:t xml:space="preserve">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pPr>
        <w:pStyle w:val="0"/>
        <w:jc w:val="both"/>
      </w:pPr>
      <w:r>
        <w:rPr>
          <w:sz w:val="20"/>
        </w:rPr>
        <w:t xml:space="preserve">(п. 3.1 введен Федеральным </w:t>
      </w:r>
      <w:hyperlink w:history="0" r:id="rId683" w:tooltip="Федеральный закон от 23.07.2013 N 198-ФЗ (ред. от 28.11.2025)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законом</w:t>
        </w:r>
      </w:hyperlink>
      <w:r>
        <w:rPr>
          <w:sz w:val="20"/>
        </w:rPr>
        <w:t xml:space="preserve"> от 23.07.2013 N 198-ФЗ)</w:t>
      </w:r>
    </w:p>
    <w:p>
      <w:pPr>
        <w:pStyle w:val="0"/>
        <w:spacing w:before="200" w:lineRule="auto"/>
        <w:ind w:firstLine="540"/>
        <w:jc w:val="both"/>
      </w:pPr>
      <w:r>
        <w:rPr>
          <w:sz w:val="20"/>
        </w:rPr>
        <w:t xml:space="preserve">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pPr>
        <w:pStyle w:val="0"/>
        <w:spacing w:before="200" w:lineRule="auto"/>
        <w:ind w:firstLine="540"/>
        <w:jc w:val="both"/>
      </w:pPr>
      <w:r>
        <w:rPr>
          <w:sz w:val="20"/>
        </w:rPr>
        <w:t xml:space="preserve">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pPr>
        <w:pStyle w:val="0"/>
        <w:spacing w:before="200" w:lineRule="auto"/>
        <w:ind w:firstLine="540"/>
        <w:jc w:val="both"/>
      </w:pPr>
      <w:r>
        <w:rPr>
          <w:sz w:val="20"/>
        </w:rPr>
        <w:t xml:space="preserve">6) исполнять иные обязанности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25. Правила видов спорта</w:t>
      </w:r>
    </w:p>
    <w:p>
      <w:pPr>
        <w:pStyle w:val="0"/>
        <w:ind w:firstLine="540"/>
        <w:jc w:val="both"/>
      </w:pPr>
      <w:r>
        <w:rPr>
          <w:sz w:val="20"/>
        </w:rPr>
      </w:r>
    </w:p>
    <w:p>
      <w:pPr>
        <w:pStyle w:val="0"/>
        <w:ind w:firstLine="540"/>
        <w:jc w:val="both"/>
      </w:pPr>
      <w:r>
        <w:rPr>
          <w:sz w:val="20"/>
        </w:rPr>
        <w:t xml:space="preserve">1. Правила видов спорта, включенных во Всероссийский </w:t>
      </w:r>
      <w:hyperlink w:history="0" r:id="rId684" w:tooltip="Всероссийский реестр видов спорта (ред. от 12.05.2025) {КонсультантПлюс}">
        <w:r>
          <w:rPr>
            <w:sz w:val="20"/>
            <w:color w:val="0000ff"/>
          </w:rPr>
          <w:t xml:space="preserve">реестр</w:t>
        </w:r>
      </w:hyperlink>
      <w:r>
        <w:rPr>
          <w:sz w:val="20"/>
        </w:rPr>
        <w:t xml:space="preserve">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национальных видов спорта, развитие которых не осуществляется соответствующей общероссийской спортивной федерацией, военно-прикладных, служебно-прикладных видов спорта, а также случаев, предусмотренных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w:t>
        </w:r>
      </w:hyperlink>
      <w:r>
        <w:rPr>
          <w:sz w:val="20"/>
        </w:rPr>
        <w:t xml:space="preserve"> настоящей статьи.</w:t>
      </w:r>
    </w:p>
    <w:p>
      <w:pPr>
        <w:pStyle w:val="0"/>
        <w:jc w:val="both"/>
      </w:pPr>
      <w:r>
        <w:rPr>
          <w:sz w:val="20"/>
        </w:rPr>
        <w:t xml:space="preserve">(в ред. Федеральных законов от 23.06.2014 </w:t>
      </w:r>
      <w:hyperlink w:history="0" r:id="rId685"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170-ФЗ</w:t>
        </w:r>
      </w:hyperlink>
      <w:r>
        <w:rPr>
          <w:sz w:val="20"/>
        </w:rPr>
        <w:t xml:space="preserve">, от 30.11.2023 </w:t>
      </w:r>
      <w:hyperlink w:history="0" r:id="rId686"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564-ФЗ</w:t>
        </w:r>
      </w:hyperlink>
      <w:r>
        <w:rPr>
          <w:sz w:val="20"/>
        </w:rPr>
        <w:t xml:space="preserve">)</w:t>
      </w:r>
    </w:p>
    <w:p>
      <w:pPr>
        <w:pStyle w:val="0"/>
        <w:spacing w:before="200" w:lineRule="auto"/>
        <w:ind w:firstLine="540"/>
        <w:jc w:val="both"/>
      </w:pPr>
      <w:r>
        <w:rPr>
          <w:sz w:val="20"/>
        </w:rPr>
        <w:t xml:space="preserve">2. Правила военно-прикладных и служебно-прикладных видов спорта разрабатываются в </w:t>
      </w:r>
      <w:hyperlink w:history="0" r:id="rId687" w:tooltip="Приказ Минспорта России от 10.12.2018 N 1005 &quot;Об утверждении порядка разработки правил военно-прикладных и служебно-прикладных видов спорта&quot; (Зарегистрировано в Минюсте России 12.02.2019 N 53758)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68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pPr>
        <w:pStyle w:val="0"/>
        <w:jc w:val="both"/>
      </w:pPr>
      <w:r>
        <w:rPr>
          <w:sz w:val="20"/>
        </w:rPr>
        <w:t xml:space="preserve">(в ред. Федерального </w:t>
      </w:r>
      <w:hyperlink w:history="0" r:id="rId689"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23.06.2014 N 170-ФЗ)</w:t>
      </w:r>
    </w:p>
    <w:p>
      <w:pPr>
        <w:pStyle w:val="0"/>
        <w:spacing w:before="200" w:lineRule="auto"/>
        <w:ind w:firstLine="540"/>
        <w:jc w:val="both"/>
      </w:pPr>
      <w:r>
        <w:rPr>
          <w:sz w:val="20"/>
        </w:rPr>
        <w:t xml:space="preserve">4. </w:t>
      </w:r>
      <w:hyperlink w:history="0" r:id="rId690"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Правила</w:t>
        </w:r>
      </w:hyperlink>
      <w:r>
        <w:rPr>
          <w:sz w:val="20"/>
        </w:rPr>
        <w:t xml:space="preserve">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 за исключением правил, указанных в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Федеральных законов от 23.07.2008 </w:t>
      </w:r>
      <w:hyperlink w:history="0" r:id="rId69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30.11.2023 </w:t>
      </w:r>
      <w:hyperlink w:history="0" r:id="rId692"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564-ФЗ</w:t>
        </w:r>
      </w:hyperlink>
      <w:r>
        <w:rPr>
          <w:sz w:val="20"/>
        </w:rPr>
        <w:t xml:space="preserve">)</w:t>
      </w:r>
    </w:p>
    <w:p>
      <w:pPr>
        <w:pStyle w:val="0"/>
        <w:spacing w:before="200" w:lineRule="auto"/>
        <w:ind w:firstLine="540"/>
        <w:jc w:val="both"/>
      </w:pPr>
      <w:r>
        <w:rPr>
          <w:sz w:val="20"/>
        </w:rPr>
        <w:t xml:space="preserve">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bookmarkStart w:id="1325" w:name="P1325"/>
    <w:bookmarkEnd w:id="1325"/>
    <w:p>
      <w:pPr>
        <w:pStyle w:val="0"/>
        <w:spacing w:before="200" w:lineRule="auto"/>
        <w:ind w:firstLine="540"/>
        <w:jc w:val="both"/>
      </w:pPr>
      <w:r>
        <w:rPr>
          <w:sz w:val="20"/>
        </w:rPr>
        <w:t xml:space="preserve">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w:t>
      </w:r>
      <w:hyperlink w:history="0" r:id="rId693" w:tooltip="Приказ Минспорта России от 11.04.2025 N 294 (ред. от 29.12.2025) &quot;Об утверждении перечня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спортом России, и таких физкультурно-спортивных организаций&quot; (Зарегистрировано в Минюсте России 17.04.2025 N 81879) {КонсультантПлюс}">
        <w:r>
          <w:rPr>
            <w:sz w:val="20"/>
            <w:color w:val="0000ff"/>
          </w:rPr>
          <w:t xml:space="preserve">Перечень</w:t>
        </w:r>
      </w:hyperlink>
      <w:r>
        <w:rPr>
          <w:sz w:val="20"/>
        </w:rPr>
        <w:t xml:space="preserve">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w:t>
      </w:r>
    </w:p>
    <w:p>
      <w:pPr>
        <w:pStyle w:val="0"/>
        <w:jc w:val="both"/>
      </w:pPr>
      <w:r>
        <w:rPr>
          <w:sz w:val="20"/>
        </w:rPr>
        <w:t xml:space="preserve">(часть 6 введена Федеральным </w:t>
      </w:r>
      <w:hyperlink w:history="0" r:id="rId694"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 в ред. Федерального </w:t>
      </w:r>
      <w:hyperlink w:history="0" r:id="rId695"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ind w:firstLine="540"/>
        <w:jc w:val="both"/>
      </w:pPr>
      <w:r>
        <w:rPr>
          <w:sz w:val="20"/>
        </w:rPr>
      </w:r>
    </w:p>
    <w:bookmarkStart w:id="1328" w:name="P1328"/>
    <w:bookmarkEnd w:id="1328"/>
    <w:p>
      <w:pPr>
        <w:pStyle w:val="2"/>
        <w:outlineLvl w:val="1"/>
        <w:ind w:firstLine="540"/>
        <w:jc w:val="both"/>
      </w:pPr>
      <w:r>
        <w:rPr>
          <w:sz w:val="20"/>
        </w:rPr>
        <w:t xml:space="preserve">Статья 26. Предотвращение допинга в спорте и борьба с ним</w:t>
      </w:r>
    </w:p>
    <w:p>
      <w:pPr>
        <w:pStyle w:val="0"/>
        <w:ind w:firstLine="540"/>
        <w:jc w:val="both"/>
      </w:pPr>
      <w:r>
        <w:rPr>
          <w:sz w:val="20"/>
        </w:rPr>
      </w:r>
    </w:p>
    <w:p>
      <w:pPr>
        <w:pStyle w:val="0"/>
        <w:ind w:firstLine="540"/>
        <w:jc w:val="both"/>
      </w:pPr>
      <w:r>
        <w:rPr>
          <w:sz w:val="20"/>
        </w:rPr>
        <w:t xml:space="preserve">(в ред. Федерального </w:t>
      </w:r>
      <w:hyperlink w:history="0" r:id="rId696"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07.05.2010 N 82-ФЗ)</w:t>
      </w:r>
    </w:p>
    <w:p>
      <w:pPr>
        <w:pStyle w:val="0"/>
        <w:ind w:firstLine="540"/>
        <w:jc w:val="both"/>
      </w:pPr>
      <w:r>
        <w:rPr>
          <w:sz w:val="20"/>
        </w:rPr>
      </w:r>
    </w:p>
    <w:p>
      <w:pPr>
        <w:pStyle w:val="0"/>
        <w:ind w:firstLine="540"/>
        <w:jc w:val="both"/>
      </w:pPr>
      <w:r>
        <w:rPr>
          <w:sz w:val="20"/>
        </w:rP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w:history="0" r:id="rId697" w:tooltip="Приказ Минспорта России от 01.11.2025 N 899 &quot;Об утверждении перечней субстанций и (или) методов, запрещенных для использования в спорте&quot; (Зарегистрировано в Минюсте России 04.12.2025 N 84438) {КонсультантПлюс}">
        <w:r>
          <w:rPr>
            <w:sz w:val="20"/>
            <w:color w:val="0000ff"/>
          </w:rPr>
          <w:t xml:space="preserve">перечни</w:t>
        </w:r>
      </w:hyperlink>
      <w:r>
        <w:rPr>
          <w:sz w:val="20"/>
        </w:rPr>
        <w:t xml:space="preserve"> субстанций и (или) методов, запрещенных для использования в спорте (далее также - запрещенная субстанция и (или) запрещенный метод).</w:t>
      </w:r>
    </w:p>
    <w:p>
      <w:pPr>
        <w:pStyle w:val="0"/>
        <w:spacing w:before="200" w:lineRule="auto"/>
        <w:ind w:firstLine="540"/>
        <w:jc w:val="both"/>
      </w:pPr>
      <w:r>
        <w:rPr>
          <w:sz w:val="20"/>
        </w:rPr>
        <w:t xml:space="preserve">2. Предотвращение допинга в спорте и борьба с ним осуществляются в соответствии с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698" w:tooltip="&quot;Общероссийские антидопинговые правила&quot; (утв. Минспортом России 19.01.2026) {КонсультантПлюс}">
        <w:r>
          <w:rPr>
            <w:sz w:val="20"/>
            <w:color w:val="0000ff"/>
          </w:rPr>
          <w:t xml:space="preserve">правилами</w:t>
        </w:r>
      </w:hyperlink>
      <w:r>
        <w:rPr>
          <w:sz w:val="20"/>
        </w:rPr>
        <w:t xml:space="preserve">, утверждаемыми общероссийской антидопинговой организацией в </w:t>
      </w:r>
      <w:hyperlink w:history="0" r:id="rId699" w:tooltip="Приказ Минспорта России от 04.09.2023 N 634 &quot;О порядке утверждения общероссийской антидопинговой организацией общероссийских антидопинговых правил&quot; (Зарегистрировано в Минюсте России 02.10.2023 N 75418)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по согласованию с ним (далее также - антидопинговые правила). Общероссийские антидопинговые правила должны содержать в том числе положения, обязательные для включения в указанные правила в соответствии с Всемирным антидопинговым кодексом.</w:t>
      </w:r>
    </w:p>
    <w:p>
      <w:pPr>
        <w:pStyle w:val="0"/>
        <w:jc w:val="both"/>
      </w:pPr>
      <w:r>
        <w:rPr>
          <w:sz w:val="20"/>
        </w:rPr>
        <w:t xml:space="preserve">(часть 2 в ред. Федерального </w:t>
      </w:r>
      <w:hyperlink w:history="0" r:id="rId700"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28.04.2023 N 174-ФЗ)</w:t>
      </w:r>
    </w:p>
    <w:p>
      <w:pPr>
        <w:pStyle w:val="0"/>
        <w:spacing w:before="200" w:lineRule="auto"/>
        <w:ind w:firstLine="540"/>
        <w:jc w:val="both"/>
      </w:pPr>
      <w:r>
        <w:rPr>
          <w:sz w:val="20"/>
        </w:rPr>
        <w:t xml:space="preserve">3. Нарушением антидопингового правила являются одно или несколько следующих нарушений:</w:t>
      </w:r>
    </w:p>
    <w:bookmarkStart w:id="1336" w:name="P1336"/>
    <w:bookmarkEnd w:id="1336"/>
    <w:p>
      <w:pPr>
        <w:pStyle w:val="0"/>
        <w:spacing w:before="200" w:lineRule="auto"/>
        <w:ind w:firstLine="540"/>
        <w:jc w:val="both"/>
      </w:pPr>
      <w:r>
        <w:rPr>
          <w:sz w:val="20"/>
        </w:rPr>
        <w:t xml:space="preserve">1) использование или попытка использования спортсменом запрещенной субстанции и (или) запрещенного метода;</w:t>
      </w:r>
    </w:p>
    <w:p>
      <w:pPr>
        <w:pStyle w:val="0"/>
        <w:spacing w:before="200" w:lineRule="auto"/>
        <w:ind w:firstLine="540"/>
        <w:jc w:val="both"/>
      </w:pPr>
      <w:r>
        <w:rPr>
          <w:sz w:val="20"/>
        </w:rPr>
        <w:t xml:space="preserve">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pPr>
        <w:pStyle w:val="0"/>
        <w:spacing w:before="200" w:lineRule="auto"/>
        <w:ind w:firstLine="540"/>
        <w:jc w:val="both"/>
      </w:pPr>
      <w:r>
        <w:rPr>
          <w:sz w:val="20"/>
        </w:rPr>
        <w:t xml:space="preserve">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pPr>
        <w:pStyle w:val="0"/>
        <w:spacing w:before="200" w:lineRule="auto"/>
        <w:ind w:firstLine="540"/>
        <w:jc w:val="both"/>
      </w:pPr>
      <w:r>
        <w:rPr>
          <w:sz w:val="20"/>
        </w:rPr>
        <w:t xml:space="preserve">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pPr>
        <w:pStyle w:val="0"/>
        <w:spacing w:before="200" w:lineRule="auto"/>
        <w:ind w:firstLine="540"/>
        <w:jc w:val="both"/>
      </w:pPr>
      <w:r>
        <w:rPr>
          <w:sz w:val="20"/>
        </w:rPr>
        <w:t xml:space="preserve">5) фальсификация или попытка фальсификации элемента допинг-контроля;</w:t>
      </w:r>
    </w:p>
    <w:bookmarkStart w:id="1341" w:name="P1341"/>
    <w:bookmarkEnd w:id="1341"/>
    <w:p>
      <w:pPr>
        <w:pStyle w:val="0"/>
        <w:spacing w:before="200" w:lineRule="auto"/>
        <w:ind w:firstLine="540"/>
        <w:jc w:val="both"/>
      </w:pPr>
      <w:r>
        <w:rPr>
          <w:sz w:val="20"/>
        </w:rPr>
        <w:t xml:space="preserve">6) обладание запрещенными субстанциями и (или) запрещенными методами;</w:t>
      </w:r>
    </w:p>
    <w:p>
      <w:pPr>
        <w:pStyle w:val="0"/>
        <w:jc w:val="both"/>
      </w:pPr>
      <w:r>
        <w:rPr>
          <w:sz w:val="20"/>
        </w:rPr>
        <w:t xml:space="preserve">(в ред. Федерального </w:t>
      </w:r>
      <w:hyperlink w:history="0" r:id="rId70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7) распространение запрещенной субстанции и (или) запрещенного метода;</w:t>
      </w:r>
    </w:p>
    <w:bookmarkStart w:id="1344" w:name="P1344"/>
    <w:bookmarkEnd w:id="1344"/>
    <w:p>
      <w:pPr>
        <w:pStyle w:val="0"/>
        <w:spacing w:before="200" w:lineRule="auto"/>
        <w:ind w:firstLine="540"/>
        <w:jc w:val="both"/>
      </w:pPr>
      <w:r>
        <w:rPr>
          <w:sz w:val="20"/>
        </w:rPr>
        <w:t xml:space="preserve">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pPr>
        <w:pStyle w:val="0"/>
        <w:jc w:val="both"/>
      </w:pPr>
      <w:r>
        <w:rPr>
          <w:sz w:val="20"/>
        </w:rPr>
        <w:t xml:space="preserve">(в ред. Федерального </w:t>
      </w:r>
      <w:hyperlink w:history="0" r:id="rId70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3.1. Осуществление действий, указанных в </w:t>
      </w:r>
      <w:hyperlink w:history="0" w:anchor="P1336" w:tooltip="1) использование или попытка использования спортсменом запрещенной субстанции и (или) запрещенного метода;">
        <w:r>
          <w:rPr>
            <w:sz w:val="20"/>
            <w:color w:val="0000ff"/>
          </w:rPr>
          <w:t xml:space="preserve">пунктах 1</w:t>
        </w:r>
      </w:hyperlink>
      <w:r>
        <w:rPr>
          <w:sz w:val="20"/>
        </w:rPr>
        <w:t xml:space="preserve">, </w:t>
      </w:r>
      <w:hyperlink w:history="0" w:anchor="P1341" w:tooltip="6) обладание запрещенными субстанциями и (или) запрещенными методами;">
        <w:r>
          <w:rPr>
            <w:sz w:val="20"/>
            <w:color w:val="0000ff"/>
          </w:rPr>
          <w:t xml:space="preserve">6</w:t>
        </w:r>
      </w:hyperlink>
      <w:r>
        <w:rPr>
          <w:sz w:val="20"/>
        </w:rPr>
        <w:t xml:space="preserve"> - </w:t>
      </w:r>
      <w:hyperlink w:history="0" w:anchor="P1344" w:tooltip="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
        <w:r>
          <w:rPr>
            <w:sz w:val="20"/>
            <w:color w:val="0000ff"/>
          </w:rPr>
          <w:t xml:space="preserve">8 части 3</w:t>
        </w:r>
      </w:hyperlink>
      <w:r>
        <w:rPr>
          <w:sz w:val="20"/>
        </w:rPr>
        <w:t xml:space="preserve">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pPr>
        <w:pStyle w:val="0"/>
        <w:jc w:val="both"/>
      </w:pPr>
      <w:r>
        <w:rPr>
          <w:sz w:val="20"/>
        </w:rPr>
        <w:t xml:space="preserve">(часть 3.1 введена Федеральным </w:t>
      </w:r>
      <w:hyperlink w:history="0" r:id="rId70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pPr>
        <w:pStyle w:val="0"/>
        <w:jc w:val="both"/>
      </w:pPr>
      <w:r>
        <w:rPr>
          <w:sz w:val="20"/>
        </w:rPr>
        <w:t xml:space="preserve">(в ред. Федерального </w:t>
      </w:r>
      <w:hyperlink w:history="0" r:id="rId704" w:tooltip="Федеральный закон от 06.12.2011 N 413-ФЗ (ред. от 03.07.2016) &quot;О внесении изменений в Кодекс Российской Федерации об административных правонарушениях и статьи 26 и 26.1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06.12.2011 N 413-ФЗ)</w:t>
      </w:r>
    </w:p>
    <w:p>
      <w:pPr>
        <w:pStyle w:val="0"/>
        <w:spacing w:before="200" w:lineRule="auto"/>
        <w:ind w:firstLine="540"/>
        <w:jc w:val="both"/>
      </w:pPr>
      <w:r>
        <w:rPr>
          <w:sz w:val="20"/>
        </w:rPr>
        <w:t xml:space="preserve">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p>
      <w:pPr>
        <w:pStyle w:val="0"/>
        <w:spacing w:before="200" w:lineRule="auto"/>
        <w:ind w:firstLine="540"/>
        <w:jc w:val="both"/>
      </w:pPr>
      <w:r>
        <w:rPr>
          <w:sz w:val="20"/>
        </w:rPr>
        <w:t xml:space="preserve">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pPr>
        <w:pStyle w:val="0"/>
        <w:spacing w:before="200" w:lineRule="auto"/>
        <w:ind w:firstLine="540"/>
        <w:jc w:val="both"/>
      </w:pPr>
      <w:r>
        <w:rPr>
          <w:sz w:val="20"/>
        </w:rPr>
        <w:t xml:space="preserve">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pPr>
        <w:pStyle w:val="0"/>
        <w:spacing w:before="200" w:lineRule="auto"/>
        <w:ind w:firstLine="540"/>
        <w:jc w:val="both"/>
      </w:pPr>
      <w:r>
        <w:rPr>
          <w:sz w:val="20"/>
        </w:rPr>
        <w:t xml:space="preserve">8. Меры по предотвращению допинга в спорте и борьбе с ним включают в себя:</w:t>
      </w:r>
    </w:p>
    <w:p>
      <w:pPr>
        <w:pStyle w:val="0"/>
        <w:spacing w:before="200" w:lineRule="auto"/>
        <w:ind w:firstLine="540"/>
        <w:jc w:val="both"/>
      </w:pPr>
      <w:r>
        <w:rPr>
          <w:sz w:val="20"/>
        </w:rPr>
        <w:t xml:space="preserve">1) проведение допинг-контроля;</w:t>
      </w:r>
    </w:p>
    <w:p>
      <w:pPr>
        <w:pStyle w:val="0"/>
        <w:spacing w:before="200" w:lineRule="auto"/>
        <w:ind w:firstLine="540"/>
        <w:jc w:val="both"/>
      </w:pPr>
      <w:r>
        <w:rPr>
          <w:sz w:val="20"/>
        </w:rPr>
        <w:t xml:space="preserve">2) установление ответственности спортсменов, тренеров, специалистов по спортивной медицине, иных специалистов в области физической культуры и спорта за нарушение антидопинговых правил;</w:t>
      </w:r>
    </w:p>
    <w:p>
      <w:pPr>
        <w:pStyle w:val="0"/>
        <w:jc w:val="both"/>
      </w:pPr>
      <w:r>
        <w:rPr>
          <w:sz w:val="20"/>
        </w:rPr>
        <w:t xml:space="preserve">(в ред. Федерального </w:t>
      </w:r>
      <w:hyperlink w:history="0" r:id="rId705" w:tooltip="Федеральный закон от 28.02.2023 N 4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28.02.2023 N 49-ФЗ)</w:t>
      </w:r>
    </w:p>
    <w:p>
      <w:pPr>
        <w:pStyle w:val="0"/>
        <w:spacing w:before="200" w:lineRule="auto"/>
        <w:ind w:firstLine="540"/>
        <w:jc w:val="both"/>
      </w:pPr>
      <w:r>
        <w:rPr>
          <w:sz w:val="20"/>
        </w:rPr>
        <w:t xml:space="preserve">3) предупреждение применения запрещенных субстанций и (или) запрещенных методов;</w:t>
      </w:r>
    </w:p>
    <w:p>
      <w:pPr>
        <w:pStyle w:val="0"/>
        <w:spacing w:before="200" w:lineRule="auto"/>
        <w:ind w:firstLine="540"/>
        <w:jc w:val="both"/>
      </w:pPr>
      <w:r>
        <w:rPr>
          <w:sz w:val="20"/>
        </w:rPr>
        <w:t xml:space="preserve">4) повышение квалификации специалистов, проводящих допинг-контроль;</w:t>
      </w:r>
    </w:p>
    <w:p>
      <w:pPr>
        <w:pStyle w:val="0"/>
        <w:spacing w:before="200" w:lineRule="auto"/>
        <w:ind w:firstLine="540"/>
        <w:jc w:val="both"/>
      </w:pPr>
      <w:r>
        <w:rPr>
          <w:sz w:val="20"/>
        </w:rPr>
        <w:t xml:space="preserve">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pPr>
        <w:pStyle w:val="0"/>
        <w:jc w:val="both"/>
      </w:pPr>
      <w:r>
        <w:rPr>
          <w:sz w:val="20"/>
        </w:rPr>
        <w:t xml:space="preserve">(в ред. Федерального </w:t>
      </w:r>
      <w:hyperlink w:history="0" r:id="rId70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6) проведение антидопинговой пропаганды в средствах массовой информации;</w:t>
      </w:r>
    </w:p>
    <w:p>
      <w:pPr>
        <w:pStyle w:val="0"/>
        <w:spacing w:before="200" w:lineRule="auto"/>
        <w:ind w:firstLine="540"/>
        <w:jc w:val="both"/>
      </w:pPr>
      <w:r>
        <w:rPr>
          <w:sz w:val="20"/>
        </w:rPr>
        <w:t xml:space="preserve">7) проведение научных исследований, направленных на предотвращение допинга в спорте и борьбу с ним;</w:t>
      </w:r>
    </w:p>
    <w:p>
      <w:pPr>
        <w:pStyle w:val="0"/>
        <w:spacing w:before="200" w:lineRule="auto"/>
        <w:ind w:firstLine="540"/>
        <w:jc w:val="both"/>
      </w:pPr>
      <w:r>
        <w:rPr>
          <w:sz w:val="20"/>
        </w:rPr>
        <w:t xml:space="preserve">8) проведение научных исследований по разработке средств и методов восстановления работоспособности спортсменов;</w:t>
      </w:r>
    </w:p>
    <w:p>
      <w:pPr>
        <w:pStyle w:val="0"/>
        <w:spacing w:before="200" w:lineRule="auto"/>
        <w:ind w:firstLine="540"/>
        <w:jc w:val="both"/>
      </w:pPr>
      <w:r>
        <w:rPr>
          <w:sz w:val="20"/>
        </w:rPr>
        <w:t xml:space="preserve">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органам публичной власти федеральной территории "Сириус" в антидопинговом обеспечении спортивных сборных команд субъектов Российской Федерации, спортивных сборных команд федеральной территории "Сириус";</w:t>
      </w:r>
    </w:p>
    <w:p>
      <w:pPr>
        <w:pStyle w:val="0"/>
        <w:jc w:val="both"/>
      </w:pPr>
      <w:r>
        <w:rPr>
          <w:sz w:val="20"/>
        </w:rPr>
        <w:t xml:space="preserve">(в ред. Федерального </w:t>
      </w:r>
      <w:hyperlink w:history="0" r:id="rId70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10) установление </w:t>
      </w:r>
      <w:hyperlink w:history="0" r:id="rId708"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sz w:val="20"/>
            <w:color w:val="0000ff"/>
          </w:rPr>
          <w:t xml:space="preserve">ответственности</w:t>
        </w:r>
      </w:hyperlink>
      <w:r>
        <w:rPr>
          <w:sz w:val="20"/>
        </w:rPr>
        <w:t xml:space="preserve"> физкультурно-спортивных организаций за нарушение условий проведения допинг-контроля, предусмотренных </w:t>
      </w:r>
      <w:hyperlink w:history="0" r:id="rId709"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sz w:val="20"/>
            <w:color w:val="0000ff"/>
          </w:rPr>
          <w:t xml:space="preserve">порядком</w:t>
        </w:r>
      </w:hyperlink>
      <w:r>
        <w:rPr>
          <w:sz w:val="20"/>
        </w:rPr>
        <w:t xml:space="preserve"> проведения допинг-контроля;</w:t>
      </w:r>
    </w:p>
    <w:p>
      <w:pPr>
        <w:pStyle w:val="0"/>
        <w:spacing w:before="200" w:lineRule="auto"/>
        <w:ind w:firstLine="540"/>
        <w:jc w:val="both"/>
      </w:pPr>
      <w:r>
        <w:rPr>
          <w:sz w:val="20"/>
        </w:rPr>
        <w:t xml:space="preserve">11) осуществление международного сотрудничества в области предотвращения допинга в спорте и борьбы с ним.</w:t>
      </w:r>
    </w:p>
    <w:p>
      <w:pPr>
        <w:pStyle w:val="0"/>
        <w:spacing w:before="200" w:lineRule="auto"/>
        <w:ind w:firstLine="540"/>
        <w:jc w:val="both"/>
      </w:pPr>
      <w:r>
        <w:rPr>
          <w:sz w:val="20"/>
        </w:rPr>
        <w:t xml:space="preserve">9. Федеральный </w:t>
      </w:r>
      <w:hyperlink w:history="0" r:id="rId710"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орган</w:t>
        </w:r>
      </w:hyperlink>
      <w:r>
        <w:rPr>
          <w:sz w:val="20"/>
        </w:rPr>
        <w:t xml:space="preserve"> исполнительной власти в области физической культуры и спорта в целях реализации мер по предотвращению допинга в спорте и борьбе с ним:</w:t>
      </w:r>
    </w:p>
    <w:p>
      <w:pPr>
        <w:pStyle w:val="0"/>
        <w:spacing w:before="200" w:lineRule="auto"/>
        <w:ind w:firstLine="540"/>
        <w:jc w:val="both"/>
      </w:pPr>
      <w:r>
        <w:rPr>
          <w:sz w:val="20"/>
        </w:rPr>
        <w:t xml:space="preserve">1) утратил силу. - Федеральный </w:t>
      </w:r>
      <w:hyperlink w:history="0" r:id="rId711"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28.04.2023 N 174-ФЗ;</w:t>
      </w:r>
    </w:p>
    <w:p>
      <w:pPr>
        <w:pStyle w:val="0"/>
        <w:spacing w:before="200" w:lineRule="auto"/>
        <w:ind w:firstLine="540"/>
        <w:jc w:val="both"/>
      </w:pPr>
      <w:r>
        <w:rPr>
          <w:sz w:val="20"/>
        </w:rPr>
        <w:t xml:space="preserve">2) утверждает </w:t>
      </w:r>
      <w:hyperlink w:history="0" r:id="rId712" w:tooltip="Приказ Минспорта России от 01.11.2025 N 899 &quot;Об утверждении перечней субстанций и (или) методов, запрещенных для использования в спорте&quot; (Зарегистрировано в Минюсте России 04.12.2025 N 84438) {КонсультантПлюс}">
        <w:r>
          <w:rPr>
            <w:sz w:val="20"/>
            <w:color w:val="0000ff"/>
          </w:rPr>
          <w:t xml:space="preserve">перечни</w:t>
        </w:r>
      </w:hyperlink>
      <w:r>
        <w:rPr>
          <w:sz w:val="20"/>
        </w:rPr>
        <w:t xml:space="preserve"> субстанций и (или) методов, запрещенных для использования в спорте;</w:t>
      </w:r>
    </w:p>
    <w:p>
      <w:pPr>
        <w:pStyle w:val="0"/>
        <w:spacing w:before="200" w:lineRule="auto"/>
        <w:ind w:firstLine="540"/>
        <w:jc w:val="both"/>
      </w:pPr>
      <w:r>
        <w:rPr>
          <w:sz w:val="20"/>
        </w:rPr>
        <w:t xml:space="preserve">3) утверждает </w:t>
      </w:r>
      <w:hyperlink w:history="0" r:id="rId713"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sz w:val="20"/>
            <w:color w:val="0000ff"/>
          </w:rPr>
          <w:t xml:space="preserve">порядок</w:t>
        </w:r>
      </w:hyperlink>
      <w:r>
        <w:rPr>
          <w:sz w:val="20"/>
        </w:rPr>
        <w:t xml:space="preserve"> проведения допинг-контроля;</w:t>
      </w:r>
    </w:p>
    <w:p>
      <w:pPr>
        <w:pStyle w:val="0"/>
        <w:spacing w:before="200" w:lineRule="auto"/>
        <w:ind w:firstLine="540"/>
        <w:jc w:val="both"/>
      </w:pPr>
      <w:r>
        <w:rPr>
          <w:sz w:val="20"/>
        </w:rP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history="0" w:anchor="P1378" w:tooltip="1) опубликовывать в общероссийских периодических печатных изданиях и (или) размещать на своих официальных сайтах в сети &quot;Интернет&quot;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
        <w:r>
          <w:rPr>
            <w:sz w:val="20"/>
            <w:color w:val="0000ff"/>
          </w:rPr>
          <w:t xml:space="preserve">пунктами 1</w:t>
        </w:r>
      </w:hyperlink>
      <w:r>
        <w:rPr>
          <w:sz w:val="20"/>
        </w:rPr>
        <w:t xml:space="preserve"> - </w:t>
      </w:r>
      <w:hyperlink w:history="0" w:anchor="P1383" w:tooltip="6) информировать о примененных санкциях федеральный орган исполнительной власти в области физической культуры и спорта, органы исполнительной власти соответствующих субъектов Российской Федерации, органы публичной власти федеральной территории &quot;Сириус&quot; (в случае применения санкций в отношении спортсменов, тренеров, специалистов по спортивной медицине, иных специалистов в области физической культуры и спорта федеральной территории &quot;Сириус&quot;), общероссийскую антидопинговую организацию, международную спортив...">
        <w:r>
          <w:rPr>
            <w:sz w:val="20"/>
            <w:color w:val="0000ff"/>
          </w:rPr>
          <w:t xml:space="preserve">6 части 10</w:t>
        </w:r>
      </w:hyperlink>
      <w:r>
        <w:rPr>
          <w:sz w:val="20"/>
        </w:rPr>
        <w:t xml:space="preserve"> настоящей статьи;</w:t>
      </w:r>
    </w:p>
    <w:p>
      <w:pPr>
        <w:pStyle w:val="0"/>
        <w:spacing w:before="200" w:lineRule="auto"/>
        <w:ind w:firstLine="540"/>
        <w:jc w:val="both"/>
      </w:pPr>
      <w:r>
        <w:rPr>
          <w:sz w:val="20"/>
        </w:rPr>
        <w:t xml:space="preserve">4.1) утверждает </w:t>
      </w:r>
      <w:hyperlink w:history="0" r:id="rId714" w:tooltip="Приказ Минспорта России от 09.07.2025 N 520 &quot;Об утверждении порядка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рганов публичной власти федеральной территории &quot;Сириус&quot; об и {КонсультантПлюс}">
        <w:r>
          <w:rPr>
            <w:sz w:val="20"/>
            <w:color w:val="0000ff"/>
          </w:rPr>
          <w:t xml:space="preserve">порядок</w:t>
        </w:r>
      </w:hyperlink>
      <w:r>
        <w:rPr>
          <w:sz w:val="20"/>
        </w:rPr>
        <w:t xml:space="preserve">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органов публичной власти федеральной территории "Сириус" об изменениях в перечнях субстанций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(п. 4.1 введен Федеральным </w:t>
      </w:r>
      <w:hyperlink w:history="0" r:id="rId71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 в ред. Федерального </w:t>
      </w:r>
      <w:hyperlink w:history="0" r:id="rId716"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5) осуществляет иные полномочия в соответствии с настоящим Федеральным законом.</w:t>
      </w:r>
    </w:p>
    <w:p>
      <w:pPr>
        <w:pStyle w:val="0"/>
        <w:spacing w:before="200" w:lineRule="auto"/>
        <w:ind w:firstLine="540"/>
        <w:jc w:val="both"/>
      </w:pPr>
      <w:r>
        <w:rPr>
          <w:sz w:val="20"/>
        </w:rPr>
        <w:t xml:space="preserve">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pPr>
        <w:pStyle w:val="0"/>
        <w:jc w:val="both"/>
      </w:pPr>
      <w:r>
        <w:rPr>
          <w:sz w:val="20"/>
        </w:rPr>
        <w:t xml:space="preserve">(в ред. Федерального </w:t>
      </w:r>
      <w:hyperlink w:history="0" r:id="rId71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bookmarkStart w:id="1378" w:name="P1378"/>
    <w:bookmarkEnd w:id="1378"/>
    <w:p>
      <w:pPr>
        <w:pStyle w:val="0"/>
        <w:spacing w:before="200" w:lineRule="auto"/>
        <w:ind w:firstLine="540"/>
        <w:jc w:val="both"/>
      </w:pPr>
      <w:r>
        <w:rPr>
          <w:sz w:val="20"/>
        </w:rPr>
        <w:t xml:space="preserve">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pPr>
        <w:pStyle w:val="0"/>
        <w:spacing w:before="200" w:lineRule="auto"/>
        <w:ind w:firstLine="540"/>
        <w:jc w:val="both"/>
      </w:pPr>
      <w:r>
        <w:rPr>
          <w:sz w:val="20"/>
        </w:rPr>
        <w:t xml:space="preserve">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pPr>
        <w:pStyle w:val="0"/>
        <w:spacing w:before="200" w:lineRule="auto"/>
        <w:ind w:firstLine="540"/>
        <w:jc w:val="both"/>
      </w:pPr>
      <w:r>
        <w:rPr>
          <w:sz w:val="20"/>
        </w:rPr>
        <w:t xml:space="preserve">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pPr>
        <w:pStyle w:val="0"/>
        <w:spacing w:before="200" w:lineRule="auto"/>
        <w:ind w:firstLine="540"/>
        <w:jc w:val="both"/>
      </w:pPr>
      <w:r>
        <w:rPr>
          <w:sz w:val="20"/>
        </w:rPr>
        <w:t xml:space="preserve">4) содействовать в проведении тестирования в соответствии с </w:t>
      </w:r>
      <w:hyperlink w:history="0" r:id="rId718"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sz w:val="20"/>
            <w:color w:val="0000ff"/>
          </w:rPr>
          <w:t xml:space="preserve">порядком</w:t>
        </w:r>
      </w:hyperlink>
      <w:r>
        <w:rPr>
          <w:sz w:val="20"/>
        </w:rPr>
        <w:t xml:space="preserve"> проведения допинг-контроля;</w:t>
      </w:r>
    </w:p>
    <w:p>
      <w:pPr>
        <w:pStyle w:val="0"/>
        <w:spacing w:before="200" w:lineRule="auto"/>
        <w:ind w:firstLine="540"/>
        <w:jc w:val="both"/>
      </w:pPr>
      <w:r>
        <w:rPr>
          <w:sz w:val="20"/>
        </w:rPr>
        <w:t xml:space="preserve">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bookmarkStart w:id="1383" w:name="P1383"/>
    <w:bookmarkEnd w:id="1383"/>
    <w:p>
      <w:pPr>
        <w:pStyle w:val="0"/>
        <w:spacing w:before="200" w:lineRule="auto"/>
        <w:ind w:firstLine="540"/>
        <w:jc w:val="both"/>
      </w:pPr>
      <w:r>
        <w:rPr>
          <w:sz w:val="20"/>
        </w:rPr>
        <w:t xml:space="preserve">6) информировать о примененных санкциях федеральный </w:t>
      </w:r>
      <w:hyperlink w:history="0" r:id="rId719"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орган</w:t>
        </w:r>
      </w:hyperlink>
      <w:r>
        <w:rPr>
          <w:sz w:val="20"/>
        </w:rPr>
        <w:t xml:space="preserve"> исполнительной власти в области физической культуры и спорта, органы исполнительной власти соответствующих субъектов Российской Федерации, органы публичной власти федеральной территории "Сириус" (в случае применения санкций в отношении спортсменов, тренеров, специалистов по спортивной медицине, иных специалистов в области физической культуры и спорта федеральной территории "Сириус"), общероссийскую антидопинговую организацию, международную спортивную федерацию по соответствующему виду спорта;</w:t>
      </w:r>
    </w:p>
    <w:p>
      <w:pPr>
        <w:pStyle w:val="0"/>
        <w:jc w:val="both"/>
      </w:pPr>
      <w:r>
        <w:rPr>
          <w:sz w:val="20"/>
        </w:rPr>
        <w:t xml:space="preserve">(в ред. Федерального </w:t>
      </w:r>
      <w:hyperlink w:history="0" r:id="rId72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(за исключением должностного лица профессиональной спортивной лиги, включенной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 с общероссийской спортивной федерацией по соответствующему виду спорта;</w:t>
      </w:r>
    </w:p>
    <w:p>
      <w:pPr>
        <w:pStyle w:val="0"/>
        <w:jc w:val="both"/>
      </w:pPr>
      <w:r>
        <w:rPr>
          <w:sz w:val="20"/>
        </w:rPr>
        <w:t xml:space="preserve">(п. 6.1 введен Федеральным </w:t>
      </w:r>
      <w:hyperlink w:history="0" r:id="rId72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 в ред. Федеральных законов от 05.12.2017 </w:t>
      </w:r>
      <w:hyperlink w:history="0" r:id="rId722"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rPr>
        <w:t xml:space="preserve">, от 24.07.2024 </w:t>
      </w:r>
      <w:hyperlink w:history="0" r:id="rId723"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7) выполнять иные требования настоящего Федерального закона и антидопинговых правил.</w:t>
      </w:r>
    </w:p>
    <w:p>
      <w:pPr>
        <w:pStyle w:val="0"/>
        <w:spacing w:before="200" w:lineRule="auto"/>
        <w:ind w:firstLine="540"/>
        <w:jc w:val="both"/>
      </w:pPr>
      <w:r>
        <w:rPr>
          <w:sz w:val="20"/>
        </w:rPr>
        <w:t xml:space="preserve">11. Организаторы спортивных мероприятий в целях реализации мер по предотвращению допинга в спорте и борьбе с ним обязаны:</w:t>
      </w:r>
    </w:p>
    <w:p>
      <w:pPr>
        <w:pStyle w:val="0"/>
        <w:spacing w:before="200" w:lineRule="auto"/>
        <w:ind w:firstLine="540"/>
        <w:jc w:val="both"/>
      </w:pPr>
      <w:r>
        <w:rPr>
          <w:sz w:val="20"/>
        </w:rPr>
        <w:t xml:space="preserve">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
    <w:p>
      <w:pPr>
        <w:pStyle w:val="0"/>
        <w:spacing w:before="200" w:lineRule="auto"/>
        <w:ind w:firstLine="540"/>
        <w:jc w:val="both"/>
      </w:pPr>
      <w:r>
        <w:rPr>
          <w:sz w:val="20"/>
        </w:rPr>
        <w:t xml:space="preserve">2) выполнять иные требования настоящего Федерального закона и антидопинговых правил.</w:t>
      </w:r>
    </w:p>
    <w:p>
      <w:pPr>
        <w:pStyle w:val="0"/>
        <w:spacing w:before="200" w:lineRule="auto"/>
        <w:ind w:firstLine="540"/>
        <w:jc w:val="both"/>
      </w:pPr>
      <w:r>
        <w:rPr>
          <w:sz w:val="20"/>
        </w:rPr>
        <w:t xml:space="preserve">12.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pPr>
        <w:pStyle w:val="0"/>
        <w:jc w:val="both"/>
      </w:pPr>
      <w:r>
        <w:rPr>
          <w:sz w:val="20"/>
        </w:rPr>
        <w:t xml:space="preserve">(часть 12 введена Федеральным </w:t>
      </w:r>
      <w:hyperlink w:history="0" r:id="rId72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 в ред. Федерального </w:t>
      </w:r>
      <w:hyperlink w:history="0" r:id="rId72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закона</w:t>
        </w:r>
      </w:hyperlink>
      <w:r>
        <w:rPr>
          <w:sz w:val="20"/>
        </w:rPr>
        <w:t xml:space="preserve"> от 05.12.2017 N 373-ФЗ)</w:t>
      </w:r>
    </w:p>
    <w:p>
      <w:pPr>
        <w:pStyle w:val="0"/>
        <w:spacing w:before="200" w:lineRule="auto"/>
        <w:ind w:firstLine="540"/>
        <w:jc w:val="both"/>
      </w:pPr>
      <w:r>
        <w:rPr>
          <w:sz w:val="20"/>
        </w:rPr>
        <w:t xml:space="preserve">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pPr>
        <w:pStyle w:val="0"/>
        <w:jc w:val="both"/>
      </w:pPr>
      <w:r>
        <w:rPr>
          <w:sz w:val="20"/>
        </w:rPr>
        <w:t xml:space="preserve">(часть 13 введена Федеральным </w:t>
      </w:r>
      <w:hyperlink w:history="0" r:id="rId72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14. Уполномоченный орган публичной власти федеральной территории "Сириус" определяет должностное лицо, ответственное за организацию работы по предотвращению допинга в спорте и борьбе с ним во взаимодействии с общероссийской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pPr>
        <w:pStyle w:val="0"/>
        <w:jc w:val="both"/>
      </w:pPr>
      <w:r>
        <w:rPr>
          <w:sz w:val="20"/>
        </w:rPr>
        <w:t xml:space="preserve">(часть 14 введена Федеральным </w:t>
      </w:r>
      <w:hyperlink w:history="0" r:id="rId72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ind w:firstLine="540"/>
        <w:jc w:val="both"/>
      </w:pPr>
      <w:r>
        <w:rPr>
          <w:sz w:val="20"/>
        </w:rPr>
      </w:r>
    </w:p>
    <w:p>
      <w:pPr>
        <w:pStyle w:val="2"/>
        <w:outlineLvl w:val="1"/>
        <w:ind w:firstLine="540"/>
        <w:jc w:val="both"/>
      </w:pPr>
      <w:r>
        <w:rPr>
          <w:sz w:val="20"/>
        </w:rPr>
        <w:t xml:space="preserve">Статья 26.1. Общероссийская антидопинговая организация</w:t>
      </w:r>
    </w:p>
    <w:p>
      <w:pPr>
        <w:pStyle w:val="0"/>
        <w:ind w:firstLine="540"/>
        <w:jc w:val="both"/>
      </w:pPr>
      <w:r>
        <w:rPr>
          <w:sz w:val="20"/>
        </w:rPr>
      </w:r>
    </w:p>
    <w:p>
      <w:pPr>
        <w:pStyle w:val="0"/>
        <w:ind w:firstLine="540"/>
        <w:jc w:val="both"/>
      </w:pPr>
      <w:r>
        <w:rPr>
          <w:sz w:val="20"/>
        </w:rPr>
        <w:t xml:space="preserve">(введена Федеральным </w:t>
      </w:r>
      <w:hyperlink w:history="0" r:id="rId728"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07.05.2010 N 82-ФЗ)</w:t>
      </w:r>
    </w:p>
    <w:p>
      <w:pPr>
        <w:pStyle w:val="0"/>
        <w:ind w:firstLine="540"/>
        <w:jc w:val="both"/>
      </w:pPr>
      <w:r>
        <w:rPr>
          <w:sz w:val="20"/>
        </w:rPr>
      </w:r>
    </w:p>
    <w:p>
      <w:pPr>
        <w:pStyle w:val="0"/>
        <w:ind w:firstLine="540"/>
        <w:jc w:val="both"/>
      </w:pPr>
      <w:r>
        <w:rPr>
          <w:sz w:val="20"/>
        </w:rPr>
        <w:t xml:space="preserve">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утверждение и реализация общероссийских антидопинговых </w:t>
      </w:r>
      <w:hyperlink w:history="0" r:id="rId729" w:tooltip="&quot;Общероссийские антидопинговые правила&quot; (утв. Минспортом России 19.01.2026) {КонсультантПлюс}">
        <w:r>
          <w:rPr>
            <w:sz w:val="20"/>
            <w:color w:val="0000ff"/>
          </w:rPr>
          <w:t xml:space="preserve">правил</w:t>
        </w:r>
      </w:hyperlink>
      <w:r>
        <w:rPr>
          <w:sz w:val="20"/>
        </w:rPr>
        <w:t xml:space="preserve">, обеспечение соблюдения этих правил и элементов допинг-контроля.</w:t>
      </w:r>
    </w:p>
    <w:p>
      <w:pPr>
        <w:pStyle w:val="0"/>
        <w:jc w:val="both"/>
      </w:pPr>
      <w:r>
        <w:rPr>
          <w:sz w:val="20"/>
        </w:rPr>
        <w:t xml:space="preserve">(в ред. Федеральных законов от 22.11.2016 </w:t>
      </w:r>
      <w:hyperlink w:history="0" r:id="rId73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28.04.2023 </w:t>
      </w:r>
      <w:hyperlink w:history="0" r:id="rId731"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2. Общероссийская антидопинговая организация:</w:t>
      </w:r>
    </w:p>
    <w:p>
      <w:pPr>
        <w:pStyle w:val="0"/>
        <w:spacing w:before="200" w:lineRule="auto"/>
        <w:ind w:firstLine="540"/>
        <w:jc w:val="both"/>
      </w:pPr>
      <w:r>
        <w:rPr>
          <w:sz w:val="20"/>
        </w:rPr>
        <w:t xml:space="preserve">1) утратил силу. - Федеральный </w:t>
      </w:r>
      <w:hyperlink w:history="0" r:id="rId732"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28.04.2023 N 174-ФЗ;</w:t>
      </w:r>
    </w:p>
    <w:p>
      <w:pPr>
        <w:pStyle w:val="0"/>
        <w:spacing w:before="200" w:lineRule="auto"/>
        <w:ind w:firstLine="540"/>
        <w:jc w:val="both"/>
      </w:pPr>
      <w:r>
        <w:rPr>
          <w:sz w:val="20"/>
        </w:rPr>
        <w:t xml:space="preserve">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pPr>
        <w:pStyle w:val="0"/>
        <w:spacing w:before="200" w:lineRule="auto"/>
        <w:ind w:firstLine="540"/>
        <w:jc w:val="both"/>
      </w:pPr>
      <w:r>
        <w:rPr>
          <w:sz w:val="20"/>
        </w:rPr>
        <w:t xml:space="preserve">3) проводит тестирование в соответствии с общероссийскими антидопинговыми правилами;</w:t>
      </w:r>
    </w:p>
    <w:p>
      <w:pPr>
        <w:pStyle w:val="0"/>
        <w:spacing w:before="200" w:lineRule="auto"/>
        <w:ind w:firstLine="540"/>
        <w:jc w:val="both"/>
      </w:pPr>
      <w:r>
        <w:rPr>
          <w:sz w:val="20"/>
        </w:rPr>
        <w:t xml:space="preserve">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pPr>
        <w:pStyle w:val="0"/>
        <w:spacing w:before="200" w:lineRule="auto"/>
        <w:ind w:firstLine="540"/>
        <w:jc w:val="both"/>
      </w:pPr>
      <w:r>
        <w:rPr>
          <w:sz w:val="20"/>
        </w:rPr>
        <w:t xml:space="preserve">5) организует повышение квалификации специалистов, проводящих допинг-контроль;</w:t>
      </w:r>
    </w:p>
    <w:p>
      <w:pPr>
        <w:pStyle w:val="0"/>
        <w:spacing w:before="200" w:lineRule="auto"/>
        <w:ind w:firstLine="540"/>
        <w:jc w:val="both"/>
      </w:pPr>
      <w:r>
        <w:rPr>
          <w:sz w:val="20"/>
        </w:rPr>
        <w:t xml:space="preserve">6) разрабатывает методические и инструктивные материалы по вопросам предотвращения допинга в спорте и борьбы с ним;</w:t>
      </w:r>
    </w:p>
    <w:p>
      <w:pPr>
        <w:pStyle w:val="0"/>
        <w:spacing w:before="200" w:lineRule="auto"/>
        <w:ind w:firstLine="540"/>
        <w:jc w:val="both"/>
      </w:pPr>
      <w:r>
        <w:rPr>
          <w:sz w:val="20"/>
        </w:rPr>
        <w:t xml:space="preserve">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p>
      <w:pPr>
        <w:pStyle w:val="0"/>
        <w:spacing w:before="200" w:lineRule="auto"/>
        <w:ind w:firstLine="540"/>
        <w:jc w:val="both"/>
      </w:pPr>
      <w:r>
        <w:rPr>
          <w:sz w:val="20"/>
        </w:rPr>
        <w:t xml:space="preserve">8) передает в общероссийскую спортивную федерацию по соответствующему виду спорта, профессиональную спортивную лигу, включенную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и проводящую отдельные спортивные соревнования, включенные в перечень, утверждаемый в соответствии с </w:t>
      </w:r>
      <w:hyperlink w:history="0" w:anchor="P1325"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(в отношении лиц, принимающих участие в таких соревнованиях),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w:history="0" r:id="rId733"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0"/>
            <w:color w:val="0000ff"/>
          </w:rPr>
          <w:t xml:space="preserve">статьей 6.18</w:t>
        </w:r>
      </w:hyperlink>
      <w:r>
        <w:rPr>
          <w:sz w:val="20"/>
        </w:rPr>
        <w:t xml:space="preserve">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pPr>
        <w:pStyle w:val="0"/>
        <w:jc w:val="both"/>
      </w:pPr>
      <w:r>
        <w:rPr>
          <w:sz w:val="20"/>
        </w:rPr>
        <w:t xml:space="preserve">(в ред. Федеральных законов от 06.12.2011 </w:t>
      </w:r>
      <w:hyperlink w:history="0" r:id="rId734" w:tooltip="Федеральный закон от 06.12.2011 N 413-ФЗ (ред. от 03.07.2016) &quot;О внесении изменений в Кодекс Российской Федерации об административных правонарушениях и статьи 26 и 26.1 Федерального закона &quot;О физической культуре и спорте в Российской Федерации&quot; {КонсультантПлюс}">
        <w:r>
          <w:rPr>
            <w:sz w:val="20"/>
            <w:color w:val="0000ff"/>
          </w:rPr>
          <w:t xml:space="preserve">N 413-ФЗ</w:t>
        </w:r>
      </w:hyperlink>
      <w:r>
        <w:rPr>
          <w:sz w:val="20"/>
        </w:rPr>
        <w:t xml:space="preserve">, от 24.07.2024 </w:t>
      </w:r>
      <w:hyperlink w:history="0" r:id="rId735"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9) выполняет иные функции в соответствии с настоящим Федеральным законом и антидопинговыми правилами.</w:t>
      </w:r>
    </w:p>
    <w:p>
      <w:pPr>
        <w:pStyle w:val="0"/>
        <w:ind w:firstLine="540"/>
        <w:jc w:val="both"/>
      </w:pPr>
      <w:r>
        <w:rPr>
          <w:sz w:val="20"/>
        </w:rPr>
      </w:r>
    </w:p>
    <w:p>
      <w:pPr>
        <w:pStyle w:val="2"/>
        <w:outlineLvl w:val="1"/>
        <w:ind w:firstLine="540"/>
        <w:jc w:val="both"/>
      </w:pPr>
      <w:r>
        <w:rPr>
          <w:sz w:val="20"/>
        </w:rPr>
        <w:t xml:space="preserve">Статья 26.2.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w:t>
      </w:r>
    </w:p>
    <w:p>
      <w:pPr>
        <w:pStyle w:val="0"/>
        <w:jc w:val="both"/>
      </w:pPr>
      <w:r>
        <w:rPr>
          <w:sz w:val="20"/>
        </w:rPr>
        <w:t xml:space="preserve">(в ред. Федерального </w:t>
      </w:r>
      <w:hyperlink w:history="0" r:id="rId736"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ind w:firstLine="540"/>
        <w:jc w:val="both"/>
      </w:pPr>
      <w:r>
        <w:rPr>
          <w:sz w:val="20"/>
        </w:rPr>
      </w:r>
    </w:p>
    <w:p>
      <w:pPr>
        <w:pStyle w:val="0"/>
        <w:ind w:firstLine="540"/>
        <w:jc w:val="both"/>
      </w:pPr>
      <w:r>
        <w:rPr>
          <w:sz w:val="20"/>
        </w:rPr>
        <w:t xml:space="preserve">(введена Федеральным </w:t>
      </w:r>
      <w:hyperlink w:history="0" r:id="rId737" w:tooltip="Федеральный закон от 23.07.2013 N 198-ФЗ (ред. от 28.11.2025)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законом</w:t>
        </w:r>
      </w:hyperlink>
      <w:r>
        <w:rPr>
          <w:sz w:val="20"/>
        </w:rPr>
        <w:t xml:space="preserve"> от 23.07.2013 N 198-ФЗ)</w:t>
      </w:r>
    </w:p>
    <w:p>
      <w:pPr>
        <w:pStyle w:val="0"/>
        <w:ind w:firstLine="540"/>
        <w:jc w:val="both"/>
      </w:pPr>
      <w:r>
        <w:rPr>
          <w:sz w:val="20"/>
        </w:rPr>
      </w:r>
    </w:p>
    <w:p>
      <w:pPr>
        <w:pStyle w:val="0"/>
        <w:ind w:firstLine="540"/>
        <w:jc w:val="both"/>
      </w:pPr>
      <w:r>
        <w:rPr>
          <w:sz w:val="20"/>
        </w:rPr>
        <w:t xml:space="preserve">1. Противоправным влиянием на результат официального спортивного соревнования (манипулированием официальным спортивным соревнованием) признается совершение в целях достижения заранее определенных результата или исхода этого соревнования хотя бы одного из следующих деяний:</w:t>
      </w:r>
    </w:p>
    <w:p>
      <w:pPr>
        <w:pStyle w:val="0"/>
        <w:spacing w:before="200" w:lineRule="auto"/>
        <w:ind w:firstLine="540"/>
        <w:jc w:val="both"/>
      </w:pPr>
      <w:r>
        <w:rPr>
          <w:sz w:val="20"/>
        </w:rPr>
        <w:t xml:space="preserve">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pPr>
        <w:pStyle w:val="0"/>
        <w:spacing w:before="200" w:lineRule="auto"/>
        <w:ind w:firstLine="540"/>
        <w:jc w:val="both"/>
      </w:pPr>
      <w:r>
        <w:rPr>
          <w:sz w:val="20"/>
        </w:rPr>
        <w:t xml:space="preserve">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pPr>
        <w:pStyle w:val="0"/>
        <w:spacing w:before="200" w:lineRule="auto"/>
        <w:ind w:firstLine="540"/>
        <w:jc w:val="both"/>
      </w:pPr>
      <w:r>
        <w:rPr>
          <w:sz w:val="20"/>
        </w:rPr>
        <w:t xml:space="preserve">3) использование, распространение и (или) предоставление полученной физическим лицом инсайдерской информации в сфере физической культуры и спорта, доступ к которой возникает у него в связи с осуществлением им трудовой или иной деятельности (в том числе в качестве непосредственного участника официального спортивного соревнования или спонсора такого соревнования) на основании договора с организатором официального спортивного соревнования или с организацией, участвующей в подготовке и проведении соответствующего официального спортивного соревнования, либо в случае, если физическое лицо является учредителем такой организации;</w:t>
      </w:r>
    </w:p>
    <w:p>
      <w:pPr>
        <w:pStyle w:val="0"/>
        <w:spacing w:before="200" w:lineRule="auto"/>
        <w:ind w:firstLine="540"/>
        <w:jc w:val="both"/>
      </w:pPr>
      <w:r>
        <w:rPr>
          <w:sz w:val="20"/>
        </w:rPr>
        <w:t xml:space="preserve">4) непринятие мер по предотвращению конфликта интересов в сфере физической культуры и спорта, в том числе предусмотренных </w:t>
      </w:r>
      <w:hyperlink w:history="0" w:anchor="P1496" w:tooltip="3)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
        <w:r>
          <w:rPr>
            <w:sz w:val="20"/>
            <w:color w:val="0000ff"/>
          </w:rPr>
          <w:t xml:space="preserve">пунктом 3 части 8</w:t>
        </w:r>
      </w:hyperlink>
      <w:r>
        <w:rPr>
          <w:sz w:val="20"/>
        </w:rPr>
        <w:t xml:space="preserve"> настоящей статьи, которое привело к достижению заранее определенных результата или исхода официального спортивного соревнования.</w:t>
      </w:r>
    </w:p>
    <w:p>
      <w:pPr>
        <w:pStyle w:val="0"/>
        <w:jc w:val="both"/>
      </w:pPr>
      <w:r>
        <w:rPr>
          <w:sz w:val="20"/>
        </w:rPr>
        <w:t xml:space="preserve">(часть 1 в ред. Федерального </w:t>
      </w:r>
      <w:hyperlink w:history="0" r:id="rId738"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bookmarkStart w:id="1427" w:name="P1427"/>
    <w:bookmarkEnd w:id="1427"/>
    <w:p>
      <w:pPr>
        <w:pStyle w:val="0"/>
        <w:spacing w:before="200" w:lineRule="auto"/>
        <w:ind w:firstLine="540"/>
        <w:jc w:val="both"/>
      </w:pPr>
      <w:r>
        <w:rPr>
          <w:sz w:val="20"/>
        </w:rPr>
        <w:t xml:space="preserve">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получении лично либо через посредника материальной выгоды или иного преимущества (далее - заинтересованное лицо) в целях манипулирования официальным спортивным соревнованием, в том числе путем использования имеющейся в распоряжении в связи с осуществлением должностных обязанностей или обязанностей по гражданско-правовому договору инсайдерской информации в сфере физической культуры и спорта, влияет или может повлиять на надлежащее, объективное и беспристрастное выполнение своих обязанностей.</w:t>
      </w:r>
    </w:p>
    <w:p>
      <w:pPr>
        <w:pStyle w:val="0"/>
        <w:jc w:val="both"/>
      </w:pPr>
      <w:r>
        <w:rPr>
          <w:sz w:val="20"/>
        </w:rPr>
        <w:t xml:space="preserve">(часть 1.1 введена Федеральным </w:t>
      </w:r>
      <w:hyperlink w:history="0" r:id="rId739"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p>
      <w:pPr>
        <w:pStyle w:val="0"/>
        <w:spacing w:before="200" w:lineRule="auto"/>
        <w:ind w:firstLine="540"/>
        <w:jc w:val="both"/>
      </w:pPr>
      <w:r>
        <w:rPr>
          <w:sz w:val="20"/>
        </w:rPr>
        <w:t xml:space="preserve">1.2. Под лицами, связанными с заинтересованным лицом, указанным в </w:t>
      </w:r>
      <w:hyperlink w:history="0" w:anchor="P1427" w:tooltip="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
        <w:r>
          <w:rPr>
            <w:sz w:val="20"/>
            <w:color w:val="0000ff"/>
          </w:rPr>
          <w:t xml:space="preserve">части 1.1</w:t>
        </w:r>
      </w:hyperlink>
      <w:r>
        <w:rPr>
          <w:sz w:val="20"/>
        </w:rPr>
        <w:t xml:space="preserve"> настоящей статьи, понимаются лица, состоящие с ним в близком родстве или свойстве (родители, супруги, дети, братья, сестры, а также братья, сестры, родители, дети супругов и супруги детей), граждане или организации, с которыми заинтересованное лицо, указанное в </w:t>
      </w:r>
      <w:hyperlink w:history="0" w:anchor="P1427" w:tooltip="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
        <w:r>
          <w:rPr>
            <w:sz w:val="20"/>
            <w:color w:val="0000ff"/>
          </w:rPr>
          <w:t xml:space="preserve">части 1.1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jc w:val="both"/>
      </w:pPr>
      <w:r>
        <w:rPr>
          <w:sz w:val="20"/>
        </w:rPr>
        <w:t xml:space="preserve">(часть 1.2 введена Федеральным </w:t>
      </w:r>
      <w:hyperlink w:history="0" r:id="rId740"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p>
      <w:pPr>
        <w:pStyle w:val="0"/>
        <w:spacing w:before="200" w:lineRule="auto"/>
        <w:ind w:firstLine="540"/>
        <w:jc w:val="both"/>
      </w:pPr>
      <w:r>
        <w:rPr>
          <w:sz w:val="20"/>
        </w:rPr>
        <w:t xml:space="preserve">1.3. Под инсайдерской информацией в сфере физической культуры и спорта понимается информация, составляющая коммерческую или иную охраняемую законом тайну, а также иная информация, определяемая в качестве таковой общероссийской спортивной федерацией в отношении развиваемого ею вида (видов) спорта и (или) проводимых ею официальных спортивных соревнований либо профессиональной спортивной лигой в отношении проводимого ею профессионального спортивного соревнования.</w:t>
      </w:r>
    </w:p>
    <w:p>
      <w:pPr>
        <w:pStyle w:val="0"/>
        <w:jc w:val="both"/>
      </w:pPr>
      <w:r>
        <w:rPr>
          <w:sz w:val="20"/>
        </w:rPr>
        <w:t xml:space="preserve">(часть 1.3 введена Федеральным </w:t>
      </w:r>
      <w:hyperlink w:history="0" r:id="rId741"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p>
      <w:pPr>
        <w:pStyle w:val="0"/>
        <w:spacing w:before="200" w:lineRule="auto"/>
        <w:ind w:firstLine="540"/>
        <w:jc w:val="both"/>
      </w:pPr>
      <w:r>
        <w:rPr>
          <w:sz w:val="20"/>
        </w:rPr>
        <w:t xml:space="preserve">1.4. К инсайдерской информации в сфере физической культуры и спорта не может быть отнесена общедоступная информация, к которой относятся общеизвестные сведения и иная информация, доступ к которой не ограничен, а также информация, опубликованная в средствах массовой информации.</w:t>
      </w:r>
    </w:p>
    <w:p>
      <w:pPr>
        <w:pStyle w:val="0"/>
        <w:jc w:val="both"/>
      </w:pPr>
      <w:r>
        <w:rPr>
          <w:sz w:val="20"/>
        </w:rPr>
        <w:t xml:space="preserve">(часть 1.4 введена Федеральным </w:t>
      </w:r>
      <w:hyperlink w:history="0" r:id="rId742"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p>
      <w:pPr>
        <w:pStyle w:val="0"/>
        <w:spacing w:before="200" w:lineRule="auto"/>
        <w:ind w:firstLine="540"/>
        <w:jc w:val="both"/>
      </w:pPr>
      <w:r>
        <w:rPr>
          <w:sz w:val="20"/>
        </w:rPr>
        <w:t xml:space="preserve">1.5. </w:t>
      </w:r>
      <w:hyperlink w:history="0" r:id="rId743" w:tooltip="Приказ Минспорта России от 03.08.2022 N 630 &quot;Об утверждении порядка и критериев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quot; (Зарегистрировано в Минюсте России 08.09.2022 N 70008) {КонсультантПлюс}">
        <w:r>
          <w:rPr>
            <w:sz w:val="20"/>
            <w:color w:val="0000ff"/>
          </w:rPr>
          <w:t xml:space="preserve">Порядок и критерии</w:t>
        </w:r>
      </w:hyperlink>
      <w:r>
        <w:rPr>
          <w:sz w:val="20"/>
        </w:rPr>
        <w:t xml:space="preserve">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 утверждаются федеральным органом исполнительной власти в области физической культуры и спорта.</w:t>
      </w:r>
    </w:p>
    <w:p>
      <w:pPr>
        <w:pStyle w:val="0"/>
        <w:jc w:val="both"/>
      </w:pPr>
      <w:r>
        <w:rPr>
          <w:sz w:val="20"/>
        </w:rPr>
        <w:t xml:space="preserve">(часть 1.5 введена Федеральным </w:t>
      </w:r>
      <w:hyperlink w:history="0" r:id="rId744"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p>
      <w:pPr>
        <w:pStyle w:val="0"/>
        <w:spacing w:before="200" w:lineRule="auto"/>
        <w:ind w:firstLine="540"/>
        <w:jc w:val="both"/>
      </w:pPr>
      <w:r>
        <w:rPr>
          <w:sz w:val="20"/>
        </w:rPr>
        <w:t xml:space="preserve">2. Противоправное влияние на результаты официальных спортивных соревнований (манипулирование официальными спортивными соревнованиями) не допускается.</w:t>
      </w:r>
    </w:p>
    <w:p>
      <w:pPr>
        <w:pStyle w:val="0"/>
        <w:jc w:val="both"/>
      </w:pPr>
      <w:r>
        <w:rPr>
          <w:sz w:val="20"/>
        </w:rPr>
        <w:t xml:space="preserve">(в ред. Федерального </w:t>
      </w:r>
      <w:hyperlink w:history="0" r:id="rId745"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3.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pPr>
        <w:pStyle w:val="0"/>
        <w:jc w:val="both"/>
      </w:pPr>
      <w:r>
        <w:rPr>
          <w:sz w:val="20"/>
        </w:rPr>
        <w:t xml:space="preserve">(в ред. Федеральных законов от 22.11.2016 </w:t>
      </w:r>
      <w:hyperlink w:history="0" r:id="rId74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06.03.2022 </w:t>
      </w:r>
      <w:hyperlink w:history="0" r:id="rId747"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w:t>
      </w:r>
    </w:p>
    <w:p>
      <w:pPr>
        <w:pStyle w:val="0"/>
        <w:spacing w:before="200" w:lineRule="auto"/>
        <w:ind w:firstLine="540"/>
        <w:jc w:val="both"/>
      </w:pPr>
      <w:r>
        <w:rPr>
          <w:sz w:val="20"/>
        </w:rPr>
        <w:t xml:space="preserve">4.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включают в себя:</w:t>
      </w:r>
    </w:p>
    <w:p>
      <w:pPr>
        <w:pStyle w:val="0"/>
        <w:jc w:val="both"/>
      </w:pPr>
      <w:r>
        <w:rPr>
          <w:sz w:val="20"/>
        </w:rPr>
        <w:t xml:space="preserve">(в ред. Федерального </w:t>
      </w:r>
      <w:hyperlink w:history="0" r:id="rId748"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1) установление ответственности за противоправное влияние на результаты официальных спортивных соревнований (манипулирование официальными спортивными соревнованиями);</w:t>
      </w:r>
    </w:p>
    <w:p>
      <w:pPr>
        <w:pStyle w:val="0"/>
        <w:jc w:val="both"/>
      </w:pPr>
      <w:r>
        <w:rPr>
          <w:sz w:val="20"/>
        </w:rPr>
        <w:t xml:space="preserve">(в ред. Федерального </w:t>
      </w:r>
      <w:hyperlink w:history="0" r:id="rId749"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 (манипулирование официальными спортивными соревнованиями);</w:t>
      </w:r>
    </w:p>
    <w:p>
      <w:pPr>
        <w:pStyle w:val="0"/>
        <w:jc w:val="both"/>
      </w:pPr>
      <w:r>
        <w:rPr>
          <w:sz w:val="20"/>
        </w:rPr>
        <w:t xml:space="preserve">(в ред. Федерального </w:t>
      </w:r>
      <w:hyperlink w:history="0" r:id="rId750"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bookmarkStart w:id="1447" w:name="P1447"/>
    <w:bookmarkEnd w:id="1447"/>
    <w:p>
      <w:pPr>
        <w:pStyle w:val="0"/>
        <w:spacing w:before="200" w:lineRule="auto"/>
        <w:ind w:firstLine="540"/>
        <w:jc w:val="both"/>
      </w:pPr>
      <w:r>
        <w:rPr>
          <w:sz w:val="20"/>
        </w:rPr>
        <w:t xml:space="preserve">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учебно-тренировочные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
    <w:p>
      <w:pPr>
        <w:pStyle w:val="0"/>
        <w:jc w:val="both"/>
      </w:pPr>
      <w:r>
        <w:rPr>
          <w:sz w:val="20"/>
        </w:rPr>
        <w:t xml:space="preserve">(в ред. Федеральных законов от 22.11.2016 </w:t>
      </w:r>
      <w:hyperlink w:history="0" r:id="rId75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30.04.2021 </w:t>
      </w:r>
      <w:hyperlink w:history="0" r:id="rId75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3.1) установление запрета на заключение в букмекерских конторах и тотализаторах пари на детско-юношеские спортивные соревнования;</w:t>
      </w:r>
    </w:p>
    <w:p>
      <w:pPr>
        <w:pStyle w:val="0"/>
        <w:jc w:val="both"/>
      </w:pPr>
      <w:r>
        <w:rPr>
          <w:sz w:val="20"/>
        </w:rPr>
        <w:t xml:space="preserve">(п. 3.1 введен Федеральным </w:t>
      </w:r>
      <w:hyperlink w:history="0" r:id="rId753" w:tooltip="Федеральный закон от 18.12.2018 N 468-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и 19.1 и 26.2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18.12.2018 N 468-ФЗ)</w:t>
      </w:r>
    </w:p>
    <w:p>
      <w:pPr>
        <w:pStyle w:val="0"/>
        <w:spacing w:before="200" w:lineRule="auto"/>
        <w:ind w:firstLine="540"/>
        <w:jc w:val="both"/>
      </w:pPr>
      <w:r>
        <w:rPr>
          <w:sz w:val="20"/>
        </w:rPr>
        <w:t xml:space="preserve">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(манипулирования официальными спортивными соревнованиями) и об ответственности за такое противоправное влияние;</w:t>
      </w:r>
    </w:p>
    <w:p>
      <w:pPr>
        <w:pStyle w:val="0"/>
        <w:jc w:val="both"/>
      </w:pPr>
      <w:r>
        <w:rPr>
          <w:sz w:val="20"/>
        </w:rPr>
        <w:t xml:space="preserve">(в ред. Федерального </w:t>
      </w:r>
      <w:hyperlink w:history="0" r:id="rId754"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pPr>
        <w:pStyle w:val="0"/>
        <w:jc w:val="both"/>
      </w:pPr>
      <w:r>
        <w:rPr>
          <w:sz w:val="20"/>
        </w:rPr>
        <w:t xml:space="preserve">(в ред. Федерального </w:t>
      </w:r>
      <w:hyperlink w:history="0" r:id="rId755"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органов публичной власти федеральной территории "Сириус", общероссийских спортивных федераций, профессиональных спортивных лиг, региональных спортивных федераций, местных спортивных федераций, организаторов официальных спортивных соревнований, публично-правовой компании "Единый регулятор азартных игр" и правоохранительных органов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(в ред. Федеральных законов от 22.11.2016 </w:t>
      </w:r>
      <w:hyperlink w:history="0" r:id="rId75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06.03.2022 </w:t>
      </w:r>
      <w:hyperlink w:history="0" r:id="rId757"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 от 24.06.2023 </w:t>
      </w:r>
      <w:hyperlink w:history="0" r:id="rId758"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272-ФЗ</w:t>
        </w:r>
      </w:hyperlink>
      <w:r>
        <w:rPr>
          <w:sz w:val="20"/>
        </w:rPr>
        <w:t xml:space="preserve">, от 07.04.2025 </w:t>
      </w:r>
      <w:hyperlink w:history="0" r:id="rId759"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7) осуществление международного сотрудничества в области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(в ред. Федерального </w:t>
      </w:r>
      <w:hyperlink w:history="0" r:id="rId760"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8) предотвращение конфликта интересов в сфере физической культуры и спорта.</w:t>
      </w:r>
    </w:p>
    <w:p>
      <w:pPr>
        <w:pStyle w:val="0"/>
        <w:jc w:val="both"/>
      </w:pPr>
      <w:r>
        <w:rPr>
          <w:sz w:val="20"/>
        </w:rPr>
        <w:t xml:space="preserve">(п. 8 введен Федеральным </w:t>
      </w:r>
      <w:hyperlink w:history="0" r:id="rId761"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p>
      <w:pPr>
        <w:pStyle w:val="0"/>
        <w:spacing w:before="200" w:lineRule="auto"/>
        <w:ind w:firstLine="540"/>
        <w:jc w:val="both"/>
      </w:pPr>
      <w:r>
        <w:rPr>
          <w:sz w:val="20"/>
        </w:rPr>
        <w:t xml:space="preserve">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(в ред. Федерального </w:t>
      </w:r>
      <w:hyperlink w:history="0" r:id="rId762"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w:history="0" w:anchor="P1474"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0"/>
            <w:color w:val="0000ff"/>
          </w:rPr>
          <w:t xml:space="preserve">пунктами 1</w:t>
        </w:r>
      </w:hyperlink>
      <w:r>
        <w:rPr>
          <w:sz w:val="20"/>
        </w:rPr>
        <w:t xml:space="preserve"> - </w:t>
      </w:r>
      <w:hyperlink w:history="0" w:anchor="P1483"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0"/>
            <w:color w:val="0000ff"/>
          </w:rPr>
          <w:t xml:space="preserve">6 части 7</w:t>
        </w:r>
      </w:hyperlink>
      <w:r>
        <w:rPr>
          <w:sz w:val="20"/>
        </w:rPr>
        <w:t xml:space="preserve"> и </w:t>
      </w:r>
      <w:hyperlink w:history="0" w:anchor="P149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2) прекращает действие государственной аккредитации общероссийской спортивной федерации в соответствии с </w:t>
      </w:r>
      <w:hyperlink w:history="0" w:anchor="P613" w:tooltip="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
        <w:r>
          <w:rPr>
            <w:sz w:val="20"/>
            <w:color w:val="0000ff"/>
          </w:rPr>
          <w:t xml:space="preserve">частью 5.2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w:history="0" w:anchor="P1474"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0"/>
            <w:color w:val="0000ff"/>
          </w:rPr>
          <w:t xml:space="preserve">пунктами 1</w:t>
        </w:r>
      </w:hyperlink>
      <w:r>
        <w:rPr>
          <w:sz w:val="20"/>
        </w:rPr>
        <w:t xml:space="preserve"> - </w:t>
      </w:r>
      <w:hyperlink w:history="0" w:anchor="P1483"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0"/>
            <w:color w:val="0000ff"/>
          </w:rPr>
          <w:t xml:space="preserve">6 части 7</w:t>
        </w:r>
      </w:hyperlink>
      <w:r>
        <w:rPr>
          <w:sz w:val="20"/>
        </w:rPr>
        <w:t xml:space="preserve"> и </w:t>
      </w:r>
      <w:hyperlink w:history="0" w:anchor="P149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4) осуществляет иные полномочия в соответствии с настоящим Федеральным законом.</w:t>
      </w:r>
    </w:p>
    <w:p>
      <w:pPr>
        <w:pStyle w:val="0"/>
        <w:spacing w:before="200" w:lineRule="auto"/>
        <w:ind w:firstLine="540"/>
        <w:jc w:val="both"/>
      </w:pPr>
      <w:r>
        <w:rPr>
          <w:sz w:val="20"/>
        </w:rPr>
        <w:t xml:space="preserve">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(в ред. Федерального </w:t>
      </w:r>
      <w:hyperlink w:history="0" r:id="rId763"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w:history="0" w:anchor="P1474"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0"/>
            <w:color w:val="0000ff"/>
          </w:rPr>
          <w:t xml:space="preserve">пунктами 1</w:t>
        </w:r>
      </w:hyperlink>
      <w:r>
        <w:rPr>
          <w:sz w:val="20"/>
        </w:rPr>
        <w:t xml:space="preserve"> - </w:t>
      </w:r>
      <w:hyperlink w:history="0" w:anchor="P1483"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0"/>
            <w:color w:val="0000ff"/>
          </w:rPr>
          <w:t xml:space="preserve">6 части 7</w:t>
        </w:r>
      </w:hyperlink>
      <w:r>
        <w:rPr>
          <w:sz w:val="20"/>
        </w:rPr>
        <w:t xml:space="preserve"> и </w:t>
      </w:r>
      <w:hyperlink w:history="0" w:anchor="P1491"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2) прекращает действие государственной аккредитации региональной спортивной федерации в соответствии с </w:t>
      </w:r>
      <w:hyperlink w:history="0" w:anchor="P581" w:tooltip="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
        <w:r>
          <w:rPr>
            <w:sz w:val="20"/>
            <w:color w:val="0000ff"/>
          </w:rPr>
          <w:t xml:space="preserve">частью 10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3) осуществляет иные полномочия в соответствии с настоящим Федеральным законом.</w:t>
      </w:r>
    </w:p>
    <w:bookmarkStart w:id="1472" w:name="P1472"/>
    <w:bookmarkEnd w:id="1472"/>
    <w:p>
      <w:pPr>
        <w:pStyle w:val="0"/>
        <w:spacing w:before="200" w:lineRule="auto"/>
        <w:ind w:firstLine="540"/>
        <w:jc w:val="both"/>
      </w:pPr>
      <w:r>
        <w:rPr>
          <w:sz w:val="20"/>
        </w:rPr>
        <w:t xml:space="preserve">7. Общероссийские спортивные федерации, региональные спортивные федерации, местные спортивные федерации, профессиональные спортивные лиги,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w:t>
      </w:r>
    </w:p>
    <w:p>
      <w:pPr>
        <w:pStyle w:val="0"/>
        <w:jc w:val="both"/>
      </w:pPr>
      <w:r>
        <w:rPr>
          <w:sz w:val="20"/>
        </w:rPr>
        <w:t xml:space="preserve">(в ред. Федеральных законов от 22.11.2016 </w:t>
      </w:r>
      <w:hyperlink w:history="0" r:id="rId76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06.03.2022 </w:t>
      </w:r>
      <w:hyperlink w:history="0" r:id="rId765"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 от 24.06.2023 </w:t>
      </w:r>
      <w:hyperlink w:history="0" r:id="rId766"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272-ФЗ</w:t>
        </w:r>
      </w:hyperlink>
      <w:r>
        <w:rPr>
          <w:sz w:val="20"/>
        </w:rPr>
        <w:t xml:space="preserve">)</w:t>
      </w:r>
    </w:p>
    <w:bookmarkStart w:id="1474" w:name="P1474"/>
    <w:bookmarkEnd w:id="1474"/>
    <w:p>
      <w:pPr>
        <w:pStyle w:val="0"/>
        <w:spacing w:before="200" w:lineRule="auto"/>
        <w:ind w:firstLine="540"/>
        <w:jc w:val="both"/>
      </w:pPr>
      <w:r>
        <w:rPr>
          <w:sz w:val="20"/>
        </w:rPr>
        <w:t xml:space="preserve">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pPr>
        <w:pStyle w:val="0"/>
        <w:jc w:val="both"/>
      </w:pPr>
      <w:r>
        <w:rPr>
          <w:sz w:val="20"/>
        </w:rPr>
        <w:t xml:space="preserve">(в ред. Федерального </w:t>
      </w:r>
      <w:hyperlink w:history="0" r:id="rId767"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bookmarkStart w:id="1476" w:name="P1476"/>
    <w:bookmarkEnd w:id="1476"/>
    <w:p>
      <w:pPr>
        <w:pStyle w:val="0"/>
        <w:spacing w:before="200" w:lineRule="auto"/>
        <w:ind w:firstLine="540"/>
        <w:jc w:val="both"/>
      </w:pPr>
      <w:r>
        <w:rPr>
          <w:sz w:val="20"/>
        </w:rPr>
        <w:t xml:space="preserve">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w:history="0" r:id="rId768" w:tooltip="&quot;Уголовный кодекс Российской Федерации&quot; от 13.06.1996 N 63-ФЗ (ред. от 20.02.2026) {КонсультантПлюс}">
        <w:r>
          <w:rPr>
            <w:sz w:val="20"/>
            <w:color w:val="0000ff"/>
          </w:rPr>
          <w:t xml:space="preserve">статьей 184</w:t>
        </w:r>
      </w:hyperlink>
      <w:r>
        <w:rPr>
          <w:sz w:val="20"/>
        </w:rPr>
        <w:t xml:space="preserve">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pPr>
        <w:pStyle w:val="0"/>
        <w:spacing w:before="200" w:lineRule="auto"/>
        <w:ind w:firstLine="540"/>
        <w:jc w:val="both"/>
      </w:pPr>
      <w:r>
        <w:rPr>
          <w:sz w:val="20"/>
        </w:rPr>
        <w:t xml:space="preserve">3) применять в пределах своей компетенции после вступления в силу обвинительного приговора суда санкции к лицам, указанным в </w:t>
      </w:r>
      <w:hyperlink w:history="0" w:anchor="P1476" w:tooltip="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статьей 184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
        <w:r>
          <w:rPr>
            <w:sz w:val="20"/>
            <w:color w:val="0000ff"/>
          </w:rPr>
          <w:t xml:space="preserve">пункте 2</w:t>
        </w:r>
      </w:hyperlink>
      <w:r>
        <w:rPr>
          <w:sz w:val="20"/>
        </w:rPr>
        <w:t xml:space="preserve">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 (манипулирование официальными спортивными соревнованиями);</w:t>
      </w:r>
    </w:p>
    <w:p>
      <w:pPr>
        <w:pStyle w:val="0"/>
        <w:jc w:val="both"/>
      </w:pPr>
      <w:r>
        <w:rPr>
          <w:sz w:val="20"/>
        </w:rPr>
        <w:t xml:space="preserve">(в ред. Федерального </w:t>
      </w:r>
      <w:hyperlink w:history="0" r:id="rId769"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4) применять в пределах своей компетенции и в соответствии с </w:t>
      </w:r>
      <w:hyperlink w:history="0" w:anchor="P1447" w:tooltip="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
        <w:r>
          <w:rPr>
            <w:sz w:val="20"/>
            <w:color w:val="0000ff"/>
          </w:rPr>
          <w:t xml:space="preserve">пунктом 3 части 4</w:t>
        </w:r>
      </w:hyperlink>
      <w:r>
        <w:rPr>
          <w:sz w:val="20"/>
        </w:rP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pPr>
        <w:pStyle w:val="0"/>
        <w:jc w:val="both"/>
      </w:pPr>
      <w:r>
        <w:rPr>
          <w:sz w:val="20"/>
        </w:rPr>
        <w:t xml:space="preserve">(в ред. Федерального </w:t>
      </w:r>
      <w:hyperlink w:history="0" r:id="rId77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и правоохранительные органы о выявленных фактах противоправного влияния на результаты официальных спортивных соревнований (манипулирования официальными спортивными соревнованиями) соответствующего уровня;</w:t>
      </w:r>
    </w:p>
    <w:p>
      <w:pPr>
        <w:pStyle w:val="0"/>
        <w:jc w:val="both"/>
      </w:pPr>
      <w:r>
        <w:rPr>
          <w:sz w:val="20"/>
        </w:rPr>
        <w:t xml:space="preserve">(в ред. Федеральных законов от 06.03.2022 </w:t>
      </w:r>
      <w:hyperlink w:history="0" r:id="rId771"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 от 07.04.2025 </w:t>
      </w:r>
      <w:hyperlink w:history="0" r:id="rId77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bookmarkStart w:id="1483" w:name="P1483"/>
    <w:bookmarkEnd w:id="1483"/>
    <w:p>
      <w:pPr>
        <w:pStyle w:val="0"/>
        <w:spacing w:before="200" w:lineRule="auto"/>
        <w:ind w:firstLine="540"/>
        <w:jc w:val="both"/>
      </w:pPr>
      <w:r>
        <w:rPr>
          <w:sz w:val="20"/>
        </w:rPr>
        <w:t xml:space="preserve">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w:t>
      </w:r>
    </w:p>
    <w:p>
      <w:pPr>
        <w:pStyle w:val="0"/>
        <w:jc w:val="both"/>
      </w:pPr>
      <w:r>
        <w:rPr>
          <w:sz w:val="20"/>
        </w:rPr>
        <w:t xml:space="preserve">(в ред. Федеральных законов от 06.03.2022 </w:t>
      </w:r>
      <w:hyperlink w:history="0" r:id="rId773"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 от 07.04.2025 </w:t>
      </w:r>
      <w:hyperlink w:history="0" r:id="rId774"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 (манипулирования официальными спортивными соревнованиями);</w:t>
      </w:r>
    </w:p>
    <w:p>
      <w:pPr>
        <w:pStyle w:val="0"/>
        <w:jc w:val="both"/>
      </w:pPr>
      <w:r>
        <w:rPr>
          <w:sz w:val="20"/>
        </w:rPr>
        <w:t xml:space="preserve">(в ред. Федерального </w:t>
      </w:r>
      <w:hyperlink w:history="0" r:id="rId775"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bookmarkStart w:id="1487" w:name="P1487"/>
    <w:bookmarkEnd w:id="1487"/>
    <w:p>
      <w:pPr>
        <w:pStyle w:val="0"/>
        <w:spacing w:before="200" w:lineRule="auto"/>
        <w:ind w:firstLine="540"/>
        <w:jc w:val="both"/>
      </w:pPr>
      <w:r>
        <w:rPr>
          <w:sz w:val="20"/>
        </w:rPr>
        <w:t xml:space="preserve">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pPr>
        <w:pStyle w:val="0"/>
        <w:jc w:val="both"/>
      </w:pPr>
      <w:r>
        <w:rPr>
          <w:sz w:val="20"/>
        </w:rPr>
        <w:t xml:space="preserve">(в ред. Федерального </w:t>
      </w:r>
      <w:hyperlink w:history="0" r:id="rId776"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7.1. Общероссийские спортивные федерации в отношении развиваемого ими вида (видов) спорта и профессиональные спортивные лиги, указанные в </w:t>
      </w:r>
      <w:hyperlink w:history="0" w:anchor="P905"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 статьи 19.2</w:t>
        </w:r>
      </w:hyperlink>
      <w:r>
        <w:rPr>
          <w:sz w:val="20"/>
        </w:rPr>
        <w:t xml:space="preserve"> настоящего Федерального закона, в отношении проводимых ими международных профессиональных спортивных соревнований, иные организаторы официальных спортивных соревнований утверждают перечни инсайдерской информации в сфере физической культуры и спорта и обеспечивают их размещение на своих официальных сайтах в сети "Интернет" в течение пяти дней с момента утверждения таких перечней.</w:t>
      </w:r>
    </w:p>
    <w:p>
      <w:pPr>
        <w:pStyle w:val="0"/>
        <w:jc w:val="both"/>
      </w:pPr>
      <w:r>
        <w:rPr>
          <w:sz w:val="20"/>
        </w:rPr>
        <w:t xml:space="preserve">(часть 7.1 введена Федеральным </w:t>
      </w:r>
      <w:hyperlink w:history="0" r:id="rId777"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bookmarkStart w:id="1491" w:name="P1491"/>
    <w:bookmarkEnd w:id="1491"/>
    <w:p>
      <w:pPr>
        <w:pStyle w:val="0"/>
        <w:spacing w:before="200" w:lineRule="auto"/>
        <w:ind w:firstLine="540"/>
        <w:jc w:val="both"/>
      </w:pPr>
      <w:r>
        <w:rPr>
          <w:sz w:val="20"/>
        </w:rPr>
        <w:t xml:space="preserve">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w:t>
      </w:r>
      <w:hyperlink w:history="0" w:anchor="P1472" w:tooltip="7. Общероссийские спортивные федерации, региональные спортивные федерации, местные спортивные федерации, профессиональные спортивные лиги,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w:r>
          <w:rPr>
            <w:sz w:val="20"/>
            <w:color w:val="0000ff"/>
          </w:rPr>
          <w:t xml:space="preserve">частью 7</w:t>
        </w:r>
      </w:hyperlink>
      <w:r>
        <w:rPr>
          <w:sz w:val="20"/>
        </w:rPr>
        <w:t xml:space="preserve"> настоящей статьи, обязаны включать в положения (регламенты) об официальных спортивных соревнованиях:</w:t>
      </w:r>
    </w:p>
    <w:p>
      <w:pPr>
        <w:pStyle w:val="0"/>
        <w:jc w:val="both"/>
      </w:pPr>
      <w:r>
        <w:rPr>
          <w:sz w:val="20"/>
        </w:rPr>
        <w:t xml:space="preserve">(в ред. Федеральных законов от 06.03.2022 </w:t>
      </w:r>
      <w:hyperlink w:history="0" r:id="rId778"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 от 24.06.2023 </w:t>
      </w:r>
      <w:hyperlink w:history="0" r:id="rId779"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1) требования о запрете на противоправное влияние на результаты таких соревнований (манипулирование официальными спортивными соревнованиями);</w:t>
      </w:r>
    </w:p>
    <w:p>
      <w:pPr>
        <w:pStyle w:val="0"/>
        <w:jc w:val="both"/>
      </w:pPr>
      <w:r>
        <w:rPr>
          <w:sz w:val="20"/>
        </w:rPr>
        <w:t xml:space="preserve">(в ред. Федерального </w:t>
      </w:r>
      <w:hyperlink w:history="0" r:id="rId780"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history="0" w:anchor="P1447" w:tooltip="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
        <w:r>
          <w:rPr>
            <w:sz w:val="20"/>
            <w:color w:val="0000ff"/>
          </w:rPr>
          <w:t xml:space="preserve">пунктом 3 части 4</w:t>
        </w:r>
      </w:hyperlink>
      <w:r>
        <w:rPr>
          <w:sz w:val="20"/>
        </w:rPr>
        <w:t xml:space="preserve"> настоящей статьи;</w:t>
      </w:r>
    </w:p>
    <w:bookmarkStart w:id="1496" w:name="P1496"/>
    <w:bookmarkEnd w:id="1496"/>
    <w:p>
      <w:pPr>
        <w:pStyle w:val="0"/>
        <w:spacing w:before="200" w:lineRule="auto"/>
        <w:ind w:firstLine="540"/>
        <w:jc w:val="both"/>
      </w:pPr>
      <w:r>
        <w:rPr>
          <w:sz w:val="20"/>
        </w:rPr>
        <w:t xml:space="preserve">3)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w:t>
      </w:r>
    </w:p>
    <w:p>
      <w:pPr>
        <w:pStyle w:val="0"/>
        <w:jc w:val="both"/>
      </w:pPr>
      <w:r>
        <w:rPr>
          <w:sz w:val="20"/>
        </w:rPr>
        <w:t xml:space="preserve">(п. 3 введен Федеральным </w:t>
      </w:r>
      <w:hyperlink w:history="0" r:id="rId781"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p>
      <w:pPr>
        <w:pStyle w:val="0"/>
        <w:spacing w:before="200" w:lineRule="auto"/>
        <w:ind w:firstLine="540"/>
        <w:jc w:val="both"/>
      </w:pPr>
      <w:r>
        <w:rPr>
          <w:sz w:val="20"/>
        </w:rPr>
        <w:t xml:space="preserve">9. </w:t>
      </w:r>
      <w:hyperlink w:history="0" r:id="rId782" w:tooltip="Постановление Правительства РФ от 27.12.2023 N 2328 (ред. от 26.04.2025) &quot;Об утверждении требований к содержанию запросов о предоставлении информации, направляемых общероссийскими спортивными федерациями и профессиональными спортивными лигами, указанными в части 13.1 статьи 19.2 Федерального закона &quot;О физической культуре и спорте в Российской Федерации&quot;, в публично-правовую компанию &quot;Единый регулятор азартных игр&quot;, требований к содержанию предложений о получении информации, направляемых профессиональными сп {КонсультантПлюс}">
        <w:r>
          <w:rPr>
            <w:sz w:val="20"/>
            <w:color w:val="0000ff"/>
          </w:rPr>
          <w:t xml:space="preserve">Требования</w:t>
        </w:r>
      </w:hyperlink>
      <w:r>
        <w:rPr>
          <w:sz w:val="20"/>
        </w:rPr>
        <w:t xml:space="preserve"> к содержанию запросов и предложений, предусмотренных </w:t>
      </w:r>
      <w:hyperlink w:history="0" w:anchor="P567" w:tooltip="3.1. Местная спортивная федерация вправе направлять в общероссийскую спортивную федерацию по соответствующим виду или видам спорта предложения о получении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этой местно...">
        <w:r>
          <w:rPr>
            <w:sz w:val="20"/>
            <w:color w:val="0000ff"/>
          </w:rPr>
          <w:t xml:space="preserve">частью 3.1 статьи 13</w:t>
        </w:r>
      </w:hyperlink>
      <w:r>
        <w:rPr>
          <w:sz w:val="20"/>
        </w:rPr>
        <w:t xml:space="preserve">, </w:t>
      </w:r>
      <w:hyperlink w:history="0" w:anchor="P705" w:tooltip="12.10) направлять в публично-правовую компанию &quot;Единый регулятор азартных игр&quot; запросы и получать информацию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общероссийской спортивной федерацией виду или видам спорта в целях предотвращения противоправного влияния на резу...">
        <w:r>
          <w:rPr>
            <w:sz w:val="20"/>
            <w:color w:val="0000ff"/>
          </w:rPr>
          <w:t xml:space="preserve">пунктом 12.10 части 1</w:t>
        </w:r>
      </w:hyperlink>
      <w:r>
        <w:rPr>
          <w:sz w:val="20"/>
        </w:rPr>
        <w:t xml:space="preserve"> и </w:t>
      </w:r>
      <w:hyperlink w:history="0" w:anchor="P745" w:tooltip="6.8) по предложениям профессиональных спортивных лиг, организаторов официальных спортивных соревнований, региональных спортивных федераций и местных спортивных федераций направлять запросы для получения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
        <w:r>
          <w:rPr>
            <w:sz w:val="20"/>
            <w:color w:val="0000ff"/>
          </w:rPr>
          <w:t xml:space="preserve">пунктом 6.8 части 3 статьи 16</w:t>
        </w:r>
      </w:hyperlink>
      <w:r>
        <w:rPr>
          <w:sz w:val="20"/>
        </w:rPr>
        <w:t xml:space="preserve">, </w:t>
      </w:r>
      <w:hyperlink w:history="0" w:anchor="P766" w:tooltip="4.3) направлять в общероссийскую спортивную федерацию по соответствующим виду или видам спорта предложения о получении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региональной спортивной федерац...">
        <w:r>
          <w:rPr>
            <w:sz w:val="20"/>
            <w:color w:val="0000ff"/>
          </w:rPr>
          <w:t xml:space="preserve">пунктом 4.3 части 1 статьи 16.1</w:t>
        </w:r>
      </w:hyperlink>
      <w:r>
        <w:rPr>
          <w:sz w:val="20"/>
        </w:rPr>
        <w:t xml:space="preserve">, </w:t>
      </w:r>
      <w:hyperlink w:history="0" w:anchor="P923" w:tooltip="3.1) направлять в общероссийскую спортивную федерацию по соответствующим виду или видам спорта предложения о получении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соответствующей профессиональной спортивной лигой,...">
        <w:r>
          <w:rPr>
            <w:sz w:val="20"/>
            <w:color w:val="0000ff"/>
          </w:rPr>
          <w:t xml:space="preserve">пунктом 3.1 части 13</w:t>
        </w:r>
      </w:hyperlink>
      <w:r>
        <w:rPr>
          <w:sz w:val="20"/>
        </w:rPr>
        <w:t xml:space="preserve"> и </w:t>
      </w:r>
      <w:hyperlink w:history="0" w:anchor="P930" w:tooltip="4) направлять в публично-правовую компанию &quot;Единый регулятор азартных игр&quot; запросы и получать информацию о заключенных спортсменами, спортивными судьями, тренерами, руководителями спортивных команд, другими участниками таких соревнований, спортивными агентами, аккредитованными указанной в настоящей части профессиональной спортивной лигой, в букмекерских конторах и тотализаторах пари на такие соревнования в целях предотвращения противоправного влияния на результаты официальных спортивных соревнований (ман...">
        <w:r>
          <w:rPr>
            <w:sz w:val="20"/>
            <w:color w:val="0000ff"/>
          </w:rPr>
          <w:t xml:space="preserve">пунктом 4 части 13.1 статьи 19.2</w:t>
        </w:r>
      </w:hyperlink>
      <w:r>
        <w:rPr>
          <w:sz w:val="20"/>
        </w:rPr>
        <w:t xml:space="preserve">, </w:t>
      </w:r>
      <w:hyperlink w:history="0" w:anchor="P1016" w:tooltip="7.2.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рганизаторы официальных спортивных соревнований могут направлять в общероссийскую спортивную федерацию по соответствующим виду или видам спорта предложения о получении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w:r>
          <w:rPr>
            <w:sz w:val="20"/>
            <w:color w:val="0000ff"/>
          </w:rPr>
          <w:t xml:space="preserve">частью 7.2 статьи 20</w:t>
        </w:r>
      </w:hyperlink>
      <w:r>
        <w:rPr>
          <w:sz w:val="20"/>
        </w:rPr>
        <w:t xml:space="preserve"> настоящего Федерального закона, формы, форматы и порядок их направления, требования к содержанию запрашиваемой информации, формы, форматы и порядок ее предоставления устанавливаются Правительством Российской Федерации.</w:t>
      </w:r>
    </w:p>
    <w:p>
      <w:pPr>
        <w:pStyle w:val="0"/>
        <w:jc w:val="both"/>
      </w:pPr>
      <w:r>
        <w:rPr>
          <w:sz w:val="20"/>
        </w:rPr>
        <w:t xml:space="preserve">(часть 9 введена Федеральным </w:t>
      </w:r>
      <w:hyperlink w:history="0" r:id="rId783"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272-ФЗ; в ред. Федерального </w:t>
      </w:r>
      <w:hyperlink w:history="0" r:id="rId784"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p>
      <w:pPr>
        <w:pStyle w:val="0"/>
        <w:ind w:firstLine="540"/>
        <w:jc w:val="both"/>
      </w:pPr>
      <w:r>
        <w:rPr>
          <w:sz w:val="20"/>
        </w:rPr>
      </w:r>
    </w:p>
    <w:bookmarkStart w:id="1501" w:name="P1501"/>
    <w:bookmarkEnd w:id="1501"/>
    <w:p>
      <w:pPr>
        <w:pStyle w:val="2"/>
        <w:outlineLvl w:val="1"/>
        <w:ind w:firstLine="540"/>
        <w:jc w:val="both"/>
      </w:pPr>
      <w:r>
        <w:rPr>
          <w:sz w:val="20"/>
        </w:rPr>
        <w:t xml:space="preserve">Статья 27. Принадлежность спортсмена или лица, проходящего спортивную подготовку, к физкультурно-спортивной организации или образовательной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785"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31.12.2014 N 523-ФЗ)</w:t>
      </w:r>
    </w:p>
    <w:p>
      <w:pPr>
        <w:pStyle w:val="0"/>
        <w:ind w:firstLine="540"/>
        <w:jc w:val="both"/>
      </w:pPr>
      <w:r>
        <w:rPr>
          <w:sz w:val="20"/>
        </w:rPr>
      </w:r>
    </w:p>
    <w:p>
      <w:pPr>
        <w:pStyle w:val="0"/>
        <w:ind w:firstLine="540"/>
        <w:jc w:val="both"/>
      </w:pPr>
      <w:r>
        <w:rPr>
          <w:sz w:val="20"/>
        </w:rPr>
        <w:t xml:space="preserve">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pPr>
        <w:pStyle w:val="0"/>
        <w:spacing w:before="200" w:lineRule="auto"/>
        <w:ind w:firstLine="540"/>
        <w:jc w:val="both"/>
      </w:pPr>
      <w:r>
        <w:rPr>
          <w:sz w:val="20"/>
        </w:rPr>
        <w:t xml:space="preserve">2. Принадлежность лица, проходящего спортивную подготовку, к организации, реализующей дополнительные образовательные программы спортивной подготовки, определяется на основании распорядительного акта такой организации о приеме указанного лица на обучение по дополнительной образовательной программе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платных образовательных услуг.</w:t>
      </w:r>
    </w:p>
    <w:p>
      <w:pPr>
        <w:pStyle w:val="0"/>
        <w:jc w:val="both"/>
      </w:pPr>
      <w:r>
        <w:rPr>
          <w:sz w:val="20"/>
        </w:rPr>
        <w:t xml:space="preserve">(часть 2 в ред. Федерального </w:t>
      </w:r>
      <w:hyperlink w:history="0" r:id="rId78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Утратил силу с 1 января 2023 года. - Федеральный </w:t>
      </w:r>
      <w:hyperlink w:history="0" r:id="rId78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ind w:firstLine="540"/>
        <w:jc w:val="both"/>
      </w:pPr>
      <w:r>
        <w:rPr>
          <w:sz w:val="20"/>
        </w:rPr>
      </w:r>
    </w:p>
    <w:p>
      <w:pPr>
        <w:pStyle w:val="2"/>
        <w:outlineLvl w:val="0"/>
        <w:jc w:val="center"/>
      </w:pPr>
      <w:r>
        <w:rPr>
          <w:sz w:val="20"/>
        </w:rPr>
        <w:t xml:space="preserve">Глава 3. ФИЗИЧЕСКАЯ КУЛЬТУРА И СПОРТ В СИСТЕМЕ</w:t>
      </w:r>
    </w:p>
    <w:p>
      <w:pPr>
        <w:pStyle w:val="2"/>
        <w:jc w:val="center"/>
      </w:pPr>
      <w:r>
        <w:rPr>
          <w:sz w:val="20"/>
        </w:rPr>
        <w:t xml:space="preserve">ОБРАЗОВАНИЯ, В СИСТЕМЕ ФЕДЕРАЛЬНЫХ ОРГАНОВ ИСПОЛНИТЕЛЬНОЙ</w:t>
      </w:r>
    </w:p>
    <w:p>
      <w:pPr>
        <w:pStyle w:val="2"/>
        <w:jc w:val="center"/>
      </w:pPr>
      <w:r>
        <w:rPr>
          <w:sz w:val="20"/>
        </w:rPr>
        <w:t xml:space="preserve">ВЛАСТИ, ПО МЕСТУ РАБОТЫ И МЕСТУ ЖИТЕЛЬСТВА ГРАЖДАН.</w:t>
      </w:r>
    </w:p>
    <w:p>
      <w:pPr>
        <w:pStyle w:val="2"/>
        <w:jc w:val="center"/>
      </w:pPr>
      <w:r>
        <w:rPr>
          <w:sz w:val="20"/>
        </w:rPr>
        <w:t xml:space="preserve">АДАПТИВНАЯ ФИЗИЧЕСКАЯ КУЛЬТУРА</w:t>
      </w:r>
    </w:p>
    <w:p>
      <w:pPr>
        <w:pStyle w:val="0"/>
        <w:ind w:firstLine="540"/>
        <w:jc w:val="both"/>
      </w:pPr>
      <w:r>
        <w:rPr>
          <w:sz w:val="20"/>
        </w:rPr>
      </w:r>
    </w:p>
    <w:bookmarkStart w:id="1515" w:name="P1515"/>
    <w:bookmarkEnd w:id="1515"/>
    <w:p>
      <w:pPr>
        <w:pStyle w:val="2"/>
        <w:outlineLvl w:val="1"/>
        <w:ind w:firstLine="540"/>
        <w:jc w:val="both"/>
      </w:pPr>
      <w:r>
        <w:rPr>
          <w:sz w:val="20"/>
        </w:rPr>
        <w:t xml:space="preserve">Статья 28. Физическая культура и спорт в системе образования</w:t>
      </w:r>
    </w:p>
    <w:p>
      <w:pPr>
        <w:pStyle w:val="0"/>
        <w:ind w:firstLine="540"/>
        <w:jc w:val="both"/>
      </w:pPr>
      <w:r>
        <w:rPr>
          <w:sz w:val="20"/>
        </w:rPr>
      </w:r>
    </w:p>
    <w:p>
      <w:pPr>
        <w:pStyle w:val="0"/>
        <w:ind w:firstLine="540"/>
        <w:jc w:val="both"/>
      </w:pPr>
      <w:r>
        <w:rPr>
          <w:sz w:val="20"/>
        </w:rPr>
        <w:t xml:space="preserve">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pPr>
        <w:pStyle w:val="0"/>
        <w:jc w:val="both"/>
      </w:pPr>
      <w:r>
        <w:rPr>
          <w:sz w:val="20"/>
        </w:rPr>
        <w:t xml:space="preserve">(часть 1 в ред. Федерального </w:t>
      </w:r>
      <w:hyperlink w:history="0" r:id="rId78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Организация физического воспитания и образования в образовательных организациях включает в себя:</w:t>
      </w:r>
    </w:p>
    <w:p>
      <w:pPr>
        <w:pStyle w:val="0"/>
        <w:jc w:val="both"/>
      </w:pPr>
      <w:r>
        <w:rPr>
          <w:sz w:val="20"/>
        </w:rPr>
        <w:t xml:space="preserve">(в ред. Федерального </w:t>
      </w:r>
      <w:hyperlink w:history="0" r:id="rId78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pPr>
        <w:pStyle w:val="0"/>
        <w:jc w:val="both"/>
      </w:pPr>
      <w:r>
        <w:rPr>
          <w:sz w:val="20"/>
        </w:rPr>
        <w:t xml:space="preserve">(п. 1 в ред. Федерального </w:t>
      </w:r>
      <w:hyperlink w:history="0" r:id="rId79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создание условий, в том числе </w:t>
      </w:r>
      <w:hyperlink w:history="0" r:id="rId791" w:tooltip="&lt;Письмо&gt; Минобрнауки России от 16.05.2012 N МД-520/19 &quot;Об оснащении спортивных залов и сооружений общеобразовательных учреждений&quot; (вместе с &quot;Примерным перечнем и характеристикам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учреждений&quot;) {КонсультантПлюс}">
        <w:r>
          <w:rPr>
            <w:sz w:val="20"/>
            <w:color w:val="0000ff"/>
          </w:rPr>
          <w:t xml:space="preserve">обеспечение</w:t>
        </w:r>
      </w:hyperlink>
      <w:r>
        <w:rPr>
          <w:sz w:val="20"/>
        </w:rPr>
        <w:t xml:space="preserve"> спортивным инвентарем и оборудованием, для проведения комплексных мероприятий по физическому развитию и физической подготовке обучающихся;</w:t>
      </w:r>
    </w:p>
    <w:p>
      <w:pPr>
        <w:pStyle w:val="0"/>
        <w:jc w:val="both"/>
      </w:pPr>
      <w:r>
        <w:rPr>
          <w:sz w:val="20"/>
        </w:rPr>
        <w:t xml:space="preserve">(в ред. Федерального </w:t>
      </w:r>
      <w:hyperlink w:history="0" r:id="rId7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формирование у обучающихся двигательных навыков, знаний о физической культуре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pPr>
        <w:pStyle w:val="0"/>
        <w:jc w:val="both"/>
      </w:pPr>
      <w:r>
        <w:rPr>
          <w:sz w:val="20"/>
        </w:rPr>
        <w:t xml:space="preserve">(в ред. Федерального </w:t>
      </w:r>
      <w:hyperlink w:history="0" r:id="rId7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осуществление физкультурных мероприятий во время учебных и внеучебных занятий;</w:t>
      </w:r>
    </w:p>
    <w:p>
      <w:pPr>
        <w:pStyle w:val="0"/>
        <w:jc w:val="both"/>
      </w:pPr>
      <w:r>
        <w:rPr>
          <w:sz w:val="20"/>
        </w:rPr>
        <w:t xml:space="preserve">(в ред. Федерального </w:t>
      </w:r>
      <w:hyperlink w:history="0" r:id="rId7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проведение медицинского контроля за организацией физического воспитания;</w:t>
      </w:r>
    </w:p>
    <w:p>
      <w:pPr>
        <w:pStyle w:val="0"/>
        <w:spacing w:before="200" w:lineRule="auto"/>
        <w:ind w:firstLine="540"/>
        <w:jc w:val="both"/>
      </w:pPr>
      <w:r>
        <w:rPr>
          <w:sz w:val="20"/>
        </w:rPr>
        <w:t xml:space="preserve">6) формирование ответственного отношения родителей (лиц, их заменяющих) к здоровью детей и их физическому воспитанию;</w:t>
      </w:r>
    </w:p>
    <w:p>
      <w:pPr>
        <w:pStyle w:val="0"/>
        <w:spacing w:before="200" w:lineRule="auto"/>
        <w:ind w:firstLine="540"/>
        <w:jc w:val="both"/>
      </w:pPr>
      <w:r>
        <w:rPr>
          <w:sz w:val="20"/>
        </w:rPr>
        <w:t xml:space="preserve">7) проведение ежегодного мониторинга физической подготовленности и физического развития обучающихся;</w:t>
      </w:r>
    </w:p>
    <w:p>
      <w:pPr>
        <w:pStyle w:val="0"/>
        <w:spacing w:before="200" w:lineRule="auto"/>
        <w:ind w:firstLine="540"/>
        <w:jc w:val="both"/>
      </w:pPr>
      <w:r>
        <w:rPr>
          <w:sz w:val="20"/>
        </w:rPr>
        <w:t xml:space="preserve">8) содействие организации и проведению спортивных мероприятий с участием обучающихся;</w:t>
      </w:r>
    </w:p>
    <w:p>
      <w:pPr>
        <w:pStyle w:val="0"/>
        <w:spacing w:before="200" w:lineRule="auto"/>
        <w:ind w:firstLine="540"/>
        <w:jc w:val="both"/>
      </w:pPr>
      <w:r>
        <w:rPr>
          <w:sz w:val="20"/>
        </w:rPr>
        <w:t xml:space="preserve">9) содействие развитию и популяризации школьного спорта и студенческого спорта;</w:t>
      </w:r>
    </w:p>
    <w:p>
      <w:pPr>
        <w:pStyle w:val="0"/>
        <w:jc w:val="both"/>
      </w:pPr>
      <w:r>
        <w:rPr>
          <w:sz w:val="20"/>
        </w:rPr>
        <w:t xml:space="preserve">(п. 9 введен Федеральным </w:t>
      </w:r>
      <w:hyperlink w:history="0" r:id="rId795"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0"/>
            <w:color w:val="0000ff"/>
          </w:rPr>
          <w:t xml:space="preserve">законом</w:t>
        </w:r>
      </w:hyperlink>
      <w:r>
        <w:rPr>
          <w:sz w:val="20"/>
        </w:rPr>
        <w:t xml:space="preserve"> от 03.12.2011 N 384-ФЗ)</w:t>
      </w:r>
    </w:p>
    <w:p>
      <w:pPr>
        <w:pStyle w:val="0"/>
        <w:spacing w:before="200" w:lineRule="auto"/>
        <w:ind w:firstLine="540"/>
        <w:jc w:val="both"/>
      </w:pPr>
      <w:r>
        <w:rPr>
          <w:sz w:val="20"/>
        </w:rPr>
        <w:t xml:space="preserve">10) участие обучающихся в международных спортивных мероприятиях, в том числе во Всемирных универсиадах и официальных спортивных соревнованиях.</w:t>
      </w:r>
    </w:p>
    <w:p>
      <w:pPr>
        <w:pStyle w:val="0"/>
        <w:jc w:val="both"/>
      </w:pPr>
      <w:r>
        <w:rPr>
          <w:sz w:val="20"/>
        </w:rPr>
        <w:t xml:space="preserve">(п. 10 введен Федеральным </w:t>
      </w:r>
      <w:hyperlink w:history="0" r:id="rId79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02.07.2013 N 185-ФЗ)</w:t>
      </w:r>
    </w:p>
    <w:p>
      <w:pPr>
        <w:pStyle w:val="0"/>
        <w:spacing w:before="200" w:lineRule="auto"/>
        <w:ind w:firstLine="540"/>
        <w:jc w:val="both"/>
      </w:pPr>
      <w:r>
        <w:rPr>
          <w:sz w:val="20"/>
        </w:rPr>
        <w:t xml:space="preserve">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w:t>
      </w:r>
      <w:r>
        <w:rPr>
          <w:sz w:val="20"/>
        </w:rPr>
        <w:t xml:space="preserve">порядке</w:t>
      </w:r>
      <w:r>
        <w:rPr>
          <w:sz w:val="20"/>
        </w:rPr>
        <w:t xml:space="preserve">,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pPr>
        <w:pStyle w:val="0"/>
        <w:jc w:val="both"/>
      </w:pPr>
      <w:r>
        <w:rPr>
          <w:sz w:val="20"/>
        </w:rPr>
        <w:t xml:space="preserve">(часть 3 в ред. Федерального </w:t>
      </w:r>
      <w:hyperlink w:history="0" r:id="rId7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3.1. </w:t>
      </w:r>
      <w:hyperlink w:history="0" r:id="rId798" w:tooltip="Приказ Минспорта России от 14.12.2020 N 915 &quot;Об утверждении особенностей деятельности школьных спортивных лиг, а также организации и проведения физкультурных мероприятий и спортивных мероприятий школьными спортивными лигами&quot; (Зарегистрировано в Минюсте России 20.01.2021 N 62144) {КонсультантПлюс}">
        <w:r>
          <w:rPr>
            <w:sz w:val="20"/>
            <w:color w:val="0000ff"/>
          </w:rPr>
          <w:t xml:space="preserve">Особенности</w:t>
        </w:r>
      </w:hyperlink>
      <w:r>
        <w:rPr>
          <w:sz w:val="20"/>
        </w:rPr>
        <w:t xml:space="preserve"> деятельности школьных спортивных лиг, а также организации и проведения физкультурных мероприятий и спортивных мероприятий такими лигами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799"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31.07.2020 N 273-ФЗ)</w:t>
      </w:r>
    </w:p>
    <w:p>
      <w:pPr>
        <w:pStyle w:val="0"/>
        <w:spacing w:before="200" w:lineRule="auto"/>
        <w:ind w:firstLine="540"/>
        <w:jc w:val="both"/>
      </w:pPr>
      <w:r>
        <w:rPr>
          <w:sz w:val="20"/>
        </w:rPr>
        <w:t xml:space="preserve">4. 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w:history="0" w:anchor="P1908" w:tooltip="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
        <w:r>
          <w:rPr>
            <w:sz w:val="20"/>
            <w:color w:val="0000ff"/>
          </w:rPr>
          <w:t xml:space="preserve">частью 3 статьи 35</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800" w:tooltip="Федеральный закон от 02.06.2016 N 15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02.06.2016 N 153-ФЗ; в ред. Федерального </w:t>
      </w:r>
      <w:hyperlink w:history="0" r:id="rId80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bookmarkStart w:id="1543" w:name="P1543"/>
    <w:bookmarkEnd w:id="1543"/>
    <w:p>
      <w:pPr>
        <w:pStyle w:val="0"/>
        <w:spacing w:before="200" w:lineRule="auto"/>
        <w:ind w:firstLine="540"/>
        <w:jc w:val="both"/>
      </w:pPr>
      <w:r>
        <w:rPr>
          <w:sz w:val="20"/>
        </w:rPr>
        <w:t xml:space="preserve">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w:t>
      </w:r>
    </w:p>
    <w:p>
      <w:pPr>
        <w:pStyle w:val="0"/>
        <w:jc w:val="both"/>
      </w:pPr>
      <w:r>
        <w:rPr>
          <w:sz w:val="20"/>
        </w:rPr>
        <w:t xml:space="preserve">(часть 5 введена Федеральным </w:t>
      </w:r>
      <w:hyperlink w:history="0" r:id="rId802"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18.04.2018 N 79-ФЗ)</w:t>
      </w:r>
    </w:p>
    <w:p>
      <w:pPr>
        <w:pStyle w:val="0"/>
        <w:ind w:firstLine="540"/>
        <w:jc w:val="both"/>
      </w:pPr>
      <w:r>
        <w:rPr>
          <w:sz w:val="20"/>
        </w:rPr>
      </w:r>
    </w:p>
    <w:p>
      <w:pPr>
        <w:pStyle w:val="2"/>
        <w:outlineLvl w:val="1"/>
        <w:ind w:firstLine="540"/>
        <w:jc w:val="both"/>
      </w:pPr>
      <w:r>
        <w:rPr>
          <w:sz w:val="20"/>
        </w:rPr>
        <w:t xml:space="preserve">Статья 29.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pPr>
        <w:pStyle w:val="0"/>
        <w:jc w:val="both"/>
      </w:pPr>
      <w:r>
        <w:rPr>
          <w:sz w:val="20"/>
        </w:rPr>
        <w:t xml:space="preserve">(в ред. Федерального </w:t>
      </w:r>
      <w:hyperlink w:history="0" r:id="rId803"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01.05.2016 N 131-ФЗ)</w:t>
      </w:r>
    </w:p>
    <w:p>
      <w:pPr>
        <w:pStyle w:val="0"/>
        <w:ind w:firstLine="540"/>
        <w:jc w:val="both"/>
      </w:pPr>
      <w:r>
        <w:rPr>
          <w:sz w:val="20"/>
        </w:rPr>
      </w:r>
    </w:p>
    <w:p>
      <w:pPr>
        <w:pStyle w:val="0"/>
        <w:ind w:firstLine="540"/>
        <w:jc w:val="both"/>
      </w:pPr>
      <w:r>
        <w:rPr>
          <w:sz w:val="20"/>
        </w:rPr>
        <w:t xml:space="preserve">1. Физическая подготовка в федеральных органах исполнительной власти и федеральных государственных </w:t>
      </w:r>
      <w:hyperlink w:history="0" r:id="rId804" w:tooltip="Федеральный закон от 28.03.1998 N 53-ФЗ (ред. от 28.12.2025) &quot;О воинской обязанности и военной службе&quot; {КонсультантПлюс}">
        <w:r>
          <w:rPr>
            <w:sz w:val="20"/>
            <w:color w:val="0000ff"/>
          </w:rPr>
          <w:t xml:space="preserve">органах</w:t>
        </w:r>
      </w:hyperlink>
      <w:r>
        <w:rPr>
          <w:sz w:val="20"/>
        </w:rPr>
        <w:t xml:space="preserve">,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pPr>
        <w:pStyle w:val="0"/>
        <w:jc w:val="both"/>
      </w:pPr>
      <w:r>
        <w:rPr>
          <w:sz w:val="20"/>
        </w:rPr>
        <w:t xml:space="preserve">(в ред. Федерального </w:t>
      </w:r>
      <w:hyperlink w:history="0" r:id="rId80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1.1. В целях настоящей статьи </w:t>
      </w:r>
      <w:hyperlink w:history="0" r:id="rId806" w:tooltip="Приказ Министра обороны РФ от 20.04.2023 N 230 (ред. от 08.12.2025) &quot;Об утверждении Наставления по физической подготовке в Вооруженных Силах Российской Федерации&quot; (Зарегистрировано в Минюсте России 20.06.2023 N 73917) {КонсультантПлюс}">
        <w:r>
          <w:rPr>
            <w:sz w:val="20"/>
            <w:color w:val="0000ff"/>
          </w:rPr>
          <w:t xml:space="preserve">порядок</w:t>
        </w:r>
      </w:hyperlink>
      <w:r>
        <w:rPr>
          <w:sz w:val="20"/>
        </w:rPr>
        <w:t xml:space="preserve"> организации физической подготовки, в том числе требования к уровню физической подготовленности военнослужащих и лиц, проходящих специальную службу, определяется соответствующими федеральными органами исполнительной власти и федеральными государственными органами, в которых предусмотрены военная служба и иные специальные виды службы.</w:t>
      </w:r>
    </w:p>
    <w:p>
      <w:pPr>
        <w:pStyle w:val="0"/>
        <w:jc w:val="both"/>
      </w:pPr>
      <w:r>
        <w:rPr>
          <w:sz w:val="20"/>
        </w:rPr>
        <w:t xml:space="preserve">(часть 1.1 введена Федеральным </w:t>
      </w:r>
      <w:hyperlink w:history="0" r:id="rId807" w:tooltip="Федеральный закон от 19.12.2022 N 544-ФЗ &quot;О внесении изменения в статью 29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19.12.2022 N 544-ФЗ)</w:t>
      </w:r>
    </w:p>
    <w:bookmarkStart w:id="1553" w:name="P1553"/>
    <w:bookmarkEnd w:id="1553"/>
    <w:p>
      <w:pPr>
        <w:pStyle w:val="0"/>
        <w:spacing w:before="200" w:lineRule="auto"/>
        <w:ind w:firstLine="540"/>
        <w:jc w:val="both"/>
      </w:pPr>
      <w:r>
        <w:rPr>
          <w:sz w:val="20"/>
        </w:rPr>
        <w:t xml:space="preserve">2. При федеральных органах исполнительной власти, осуществляющих руководство развитием соответствующих военно-прикладных и (или)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физкультурно-спортивные организации, участвующие в развитии военно-прикладных и (или) служебно-прикладных видов спорта, а также видов спорта, включенных в соответствующий перечень, утвержденный в соответствии с </w:t>
      </w:r>
      <w:hyperlink w:history="0" w:anchor="P1555"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0"/>
            <w:color w:val="0000ff"/>
          </w:rPr>
          <w:t xml:space="preserve">частью 2.1</w:t>
        </w:r>
      </w:hyperlink>
      <w:r>
        <w:rPr>
          <w:sz w:val="20"/>
        </w:rPr>
        <w:t xml:space="preserve"> настоящей статьи, и подготовке спортсменов по данным видам спорта.</w:t>
      </w:r>
    </w:p>
    <w:p>
      <w:pPr>
        <w:pStyle w:val="0"/>
        <w:jc w:val="both"/>
      </w:pPr>
      <w:r>
        <w:rPr>
          <w:sz w:val="20"/>
        </w:rPr>
        <w:t xml:space="preserve">(часть 2 в ред. Федерального </w:t>
      </w:r>
      <w:hyperlink w:history="0" r:id="rId808"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30.11.2023 N 564-ФЗ)</w:t>
      </w:r>
    </w:p>
    <w:bookmarkStart w:id="1555" w:name="P1555"/>
    <w:bookmarkEnd w:id="1555"/>
    <w:p>
      <w:pPr>
        <w:pStyle w:val="0"/>
        <w:spacing w:before="200" w:lineRule="auto"/>
        <w:ind w:firstLine="540"/>
        <w:jc w:val="both"/>
      </w:pPr>
      <w:r>
        <w:rPr>
          <w:sz w:val="20"/>
        </w:rPr>
        <w:t xml:space="preserve">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w:t>
      </w:r>
    </w:p>
    <w:p>
      <w:pPr>
        <w:pStyle w:val="0"/>
        <w:jc w:val="both"/>
      </w:pPr>
      <w:r>
        <w:rPr>
          <w:sz w:val="20"/>
        </w:rPr>
        <w:t xml:space="preserve">(часть 2.1 введена Федеральным </w:t>
      </w:r>
      <w:hyperlink w:history="0" r:id="rId809"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bookmarkStart w:id="1557" w:name="P1557"/>
    <w:bookmarkEnd w:id="1557"/>
    <w:p>
      <w:pPr>
        <w:pStyle w:val="0"/>
        <w:spacing w:before="200" w:lineRule="auto"/>
        <w:ind w:firstLine="540"/>
        <w:jc w:val="both"/>
      </w:pPr>
      <w:r>
        <w:rPr>
          <w:sz w:val="20"/>
        </w:rPr>
        <w:t xml:space="preserve">2.2. Федеральный орган исполнительной власти, осуществляющий руководство развитием военно-прикладных и (или) служебно-прикладных видов спорта, в </w:t>
      </w:r>
      <w:hyperlink w:history="0" r:id="rId810" w:tooltip="Приказ Минспорта России от 21.08.2024 N 859 &quot;О порядке уполномочивания общероссийской общественной физкультурно-спортивной организации, целями деятельности которой является участие в развитии военно-прикладных и (или) служебно-прикладных видов спорта, на организацию работы по развитию таких видов спорта среди лиц, не достигших возраста восемнадцати лет, граждан, пребывающих в запасе, и иных категорий граждан&quot; (Зарегистрировано в Минюсте России 17.09.2024 N 79486)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вправе уполномочить одну общероссийскую общественную физкультурно-спортивную организацию, целями деятельности которой является участие в развитии военно-прикладных и (или) служебно-прикладных видов спорта, на организацию работы по развитию таких видов спорта среди лиц, не достигших возраста восемнадцати лет, граждан, пребывающих в запасе, и иных категорий граждан.</w:t>
      </w:r>
    </w:p>
    <w:p>
      <w:pPr>
        <w:pStyle w:val="0"/>
        <w:jc w:val="both"/>
      </w:pPr>
      <w:r>
        <w:rPr>
          <w:sz w:val="20"/>
        </w:rPr>
        <w:t xml:space="preserve">(часть 2.2 введена Федеральным </w:t>
      </w:r>
      <w:hyperlink w:history="0" r:id="rId811"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p>
      <w:pPr>
        <w:pStyle w:val="0"/>
        <w:spacing w:before="200" w:lineRule="auto"/>
        <w:ind w:firstLine="540"/>
        <w:jc w:val="both"/>
      </w:pPr>
      <w:r>
        <w:rPr>
          <w:sz w:val="20"/>
        </w:rPr>
        <w:t xml:space="preserve">2.3. В случае, если руководство развитием соответствующего военно-прикладного или служебно-прикладного вида спорта осуществляется совместно несколькими федеральными органами исполнительной власти, решение об указанном в </w:t>
      </w:r>
      <w:hyperlink w:history="0" w:anchor="P1557" w:tooltip="2.2. Федеральный орган исполнительной власти, осуществляющий руководство развитием военно-прикладных и (или) служебно-прикладных видов спорта, в порядке, установленном федеральным органом исполнительной власти в области физической культуры и спорта, вправе уполномочить одну общероссийскую общественную физкультурно-спортивную организацию, целями деятельности которой является участие в развитии военно-прикладных и (или) служебно-прикладных видов спорта, на организацию работы по развитию таких видов спорта ...">
        <w:r>
          <w:rPr>
            <w:sz w:val="20"/>
            <w:color w:val="0000ff"/>
          </w:rPr>
          <w:t xml:space="preserve">части 2.2</w:t>
        </w:r>
      </w:hyperlink>
      <w:r>
        <w:rPr>
          <w:sz w:val="20"/>
        </w:rPr>
        <w:t xml:space="preserve"> настоящей статьи уполномочивании принимается такими органами совместно.</w:t>
      </w:r>
    </w:p>
    <w:p>
      <w:pPr>
        <w:pStyle w:val="0"/>
        <w:jc w:val="both"/>
      </w:pPr>
      <w:r>
        <w:rPr>
          <w:sz w:val="20"/>
        </w:rPr>
        <w:t xml:space="preserve">(часть 2.3 введена Федеральным </w:t>
      </w:r>
      <w:hyperlink w:history="0" r:id="rId812"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p>
      <w:pPr>
        <w:pStyle w:val="0"/>
        <w:spacing w:before="200" w:lineRule="auto"/>
        <w:ind w:firstLine="540"/>
        <w:jc w:val="both"/>
      </w:pPr>
      <w:r>
        <w:rPr>
          <w:sz w:val="20"/>
        </w:rPr>
        <w:t xml:space="preserve">3. Организации, указанные в </w:t>
      </w:r>
      <w:hyperlink w:history="0" w:anchor="P1553" w:tooltip="2. При федеральных органах исполнительной власти, осуществляющих руководство развитием соответствующих военно-прикладных и (ил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физкультурно-спортивные организации, участвующие в развитии военно-прикладных и (или) служебно-прикладных видов спорта, а также видов спорта, включенных в соответствующий перечень, у...">
        <w:r>
          <w:rPr>
            <w:sz w:val="20"/>
            <w:color w:val="0000ff"/>
          </w:rPr>
          <w:t xml:space="preserve">части 2</w:t>
        </w:r>
      </w:hyperlink>
      <w:r>
        <w:rPr>
          <w:sz w:val="20"/>
        </w:rPr>
        <w:t xml:space="preserve"> настоящей статьи, осуществляют учебно-тренировочный процесс, создают условия для занятий физической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перечень которых утвержден в соответствии с </w:t>
      </w:r>
      <w:hyperlink w:history="0" w:anchor="P1555"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0"/>
            <w:color w:val="0000ff"/>
          </w:rPr>
          <w:t xml:space="preserve">частью 2.1</w:t>
        </w:r>
      </w:hyperlink>
      <w:r>
        <w:rPr>
          <w:sz w:val="20"/>
        </w:rPr>
        <w:t xml:space="preserve"> настоящей статьи, для участия в региональных, во всероссийских и в международных спортивных мероприятиях, осуществляют мероприятия по повышению квалификации тренеров и других специалистов в области физической культуры и спорта.</w:t>
      </w:r>
    </w:p>
    <w:p>
      <w:pPr>
        <w:pStyle w:val="0"/>
        <w:jc w:val="both"/>
      </w:pPr>
      <w:r>
        <w:rPr>
          <w:sz w:val="20"/>
        </w:rPr>
        <w:t xml:space="preserve">(в ред. Федеральных законов от 01.05.2016 </w:t>
      </w:r>
      <w:hyperlink w:history="0" r:id="rId813"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 {КонсультантПлюс}">
        <w:r>
          <w:rPr>
            <w:sz w:val="20"/>
            <w:color w:val="0000ff"/>
          </w:rPr>
          <w:t xml:space="preserve">N 131-ФЗ</w:t>
        </w:r>
      </w:hyperlink>
      <w:r>
        <w:rPr>
          <w:sz w:val="20"/>
        </w:rPr>
        <w:t xml:space="preserve">, от 30.04.2021 </w:t>
      </w:r>
      <w:hyperlink w:history="0" r:id="rId81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30.11.2023 </w:t>
      </w:r>
      <w:hyperlink w:history="0" r:id="rId815"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564-ФЗ</w:t>
        </w:r>
      </w:hyperlink>
      <w:r>
        <w:rPr>
          <w:sz w:val="20"/>
        </w:rPr>
        <w:t xml:space="preserve">)</w:t>
      </w:r>
    </w:p>
    <w:p>
      <w:pPr>
        <w:pStyle w:val="0"/>
        <w:spacing w:before="200" w:lineRule="auto"/>
        <w:ind w:firstLine="540"/>
        <w:jc w:val="both"/>
      </w:pPr>
      <w:r>
        <w:rPr>
          <w:sz w:val="20"/>
        </w:rPr>
        <w:t xml:space="preserve">4. Федеральные органы исполнительной власти, осуществляющие руководство развитием военно-прикладных и (или) служебно-прикладных видов спорта, формируют спортивные сборные команды по соответствующим военно-прикладным и служебно-прикладным видам спорта, а также по видам спорта, включенным в перечень видов спорта, утвержденный в соответствии с </w:t>
      </w:r>
      <w:hyperlink w:history="0" w:anchor="P1555"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0"/>
            <w:color w:val="0000ff"/>
          </w:rPr>
          <w:t xml:space="preserve">частью 2.1</w:t>
        </w:r>
      </w:hyperlink>
      <w:r>
        <w:rPr>
          <w:sz w:val="20"/>
        </w:rPr>
        <w:t xml:space="preserve"> настоящей статьи, организуют и обеспечивают подготовку спортивных сборных команд по указанным видам спорта и спортивного резерва для таких команд для участия в спортивных мероприятиях, проводимых среди военнослужащих и лиц, проходящих специальную службу, а также участвуют в организации и обеспечении подготовки спортивного резерва для спортивных сборных команд Российской Федерации.</w:t>
      </w:r>
    </w:p>
    <w:p>
      <w:pPr>
        <w:pStyle w:val="0"/>
        <w:jc w:val="both"/>
      </w:pPr>
      <w:r>
        <w:rPr>
          <w:sz w:val="20"/>
        </w:rPr>
        <w:t xml:space="preserve">(часть 4 в ред. Федерального </w:t>
      </w:r>
      <w:hyperlink w:history="0" r:id="rId816"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30.11.2023 N 564-ФЗ)</w:t>
      </w:r>
    </w:p>
    <w:p>
      <w:pPr>
        <w:pStyle w:val="0"/>
        <w:spacing w:before="200" w:lineRule="auto"/>
        <w:ind w:firstLine="540"/>
        <w:jc w:val="both"/>
      </w:pPr>
      <w:r>
        <w:rPr>
          <w:sz w:val="20"/>
        </w:rPr>
        <w:t xml:space="preserve">4.1. Списки кандидатов в спортивные сборные команды по соответствующим военно-прикладным и служебно-прикладным видам спорта, а также по видам спорта, включенным в перечень видов спорта, утвержденный в соответствии с </w:t>
      </w:r>
      <w:hyperlink w:history="0" w:anchor="P1555"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0"/>
            <w:color w:val="0000ff"/>
          </w:rPr>
          <w:t xml:space="preserve">частью 2.1</w:t>
        </w:r>
      </w:hyperlink>
      <w:r>
        <w:rPr>
          <w:sz w:val="20"/>
        </w:rPr>
        <w:t xml:space="preserve"> настоящей статьи, ежегодно формируются и утверждаются в </w:t>
      </w:r>
      <w:r>
        <w:rPr>
          <w:sz w:val="20"/>
        </w:rPr>
        <w:t xml:space="preserve">порядке</w:t>
      </w:r>
      <w:r>
        <w:rPr>
          <w:sz w:val="20"/>
        </w:rPr>
        <w:t xml:space="preserve">, установленном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для подготовки и участия в спортивных мероприятиях, проводимых среди военнослужащих и лиц, проходящих специальную службу.</w:t>
      </w:r>
    </w:p>
    <w:p>
      <w:pPr>
        <w:pStyle w:val="0"/>
        <w:jc w:val="both"/>
      </w:pPr>
      <w:r>
        <w:rPr>
          <w:sz w:val="20"/>
        </w:rPr>
        <w:t xml:space="preserve">(часть 4.1 введена Федеральным </w:t>
      </w:r>
      <w:hyperlink w:history="0" r:id="rId817"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p>
      <w:pPr>
        <w:pStyle w:val="0"/>
        <w:spacing w:before="200" w:lineRule="auto"/>
        <w:ind w:firstLine="540"/>
        <w:jc w:val="both"/>
      </w:pPr>
      <w:r>
        <w:rPr>
          <w:sz w:val="20"/>
        </w:rPr>
        <w:t xml:space="preserve">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соответствующим федеральным органом исполнительной власти, осуществляющим руководство развитием этих военно-прикладных и (или) служебно-прикладных видов спорта, в установленном им порядке.</w:t>
      </w:r>
    </w:p>
    <w:p>
      <w:pPr>
        <w:pStyle w:val="0"/>
        <w:jc w:val="both"/>
      </w:pPr>
      <w:r>
        <w:rPr>
          <w:sz w:val="20"/>
        </w:rPr>
        <w:t xml:space="preserve">(часть 5 в ред. Федерального </w:t>
      </w:r>
      <w:hyperlink w:history="0" r:id="rId818"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30.11.2023 N 564-ФЗ)</w:t>
      </w:r>
    </w:p>
    <w:p>
      <w:pPr>
        <w:pStyle w:val="0"/>
        <w:spacing w:before="200" w:lineRule="auto"/>
        <w:ind w:firstLine="540"/>
        <w:jc w:val="both"/>
      </w:pPr>
      <w:r>
        <w:rPr>
          <w:sz w:val="20"/>
        </w:rPr>
        <w:t xml:space="preserve">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w:t>
      </w:r>
      <w:hyperlink w:history="0" r:id="rId819"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0"/>
            <w:color w:val="0000ff"/>
          </w:rPr>
          <w:t xml:space="preserve">Положением</w:t>
        </w:r>
      </w:hyperlink>
      <w:r>
        <w:rPr>
          <w:sz w:val="20"/>
        </w:rPr>
        <w:t xml:space="preserve"> о Единой всероссийской спортивной классификации и </w:t>
      </w:r>
      <w:hyperlink w:history="0" r:id="rId820"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0"/>
            <w:color w:val="0000ff"/>
          </w:rPr>
          <w:t xml:space="preserve">Положением</w:t>
        </w:r>
      </w:hyperlink>
      <w:r>
        <w:rPr>
          <w:sz w:val="20"/>
        </w:rPr>
        <w:t xml:space="preserve"> о спортивных судьях.</w:t>
      </w:r>
    </w:p>
    <w:p>
      <w:pPr>
        <w:pStyle w:val="0"/>
        <w:jc w:val="both"/>
      </w:pPr>
      <w:r>
        <w:rPr>
          <w:sz w:val="20"/>
        </w:rPr>
        <w:t xml:space="preserve">(часть 5.1 введена Федеральным </w:t>
      </w:r>
      <w:hyperlink w:history="0" r:id="rId82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5.2. В целях реализации положений настоящей статьи порядок организации и финансирования за счет средств федерального бюджета физкультурных мероприятий и спортивных мероприятий, в отношении которых федеральный орган исполнительной власти, осуществляющий руководство развитием военно-прикладных и (или) служебно-прикладных видов спорта, выступает организатором, а также </w:t>
      </w:r>
      <w:hyperlink w:history="0" r:id="rId822" w:tooltip="Приказ Министра обороны РФ от 15.08.2024 N 475 &quot;Об установлении норм расходов средств на проведение физкультурных мероприятий и спортивных мероприятий по военно-прикладным видам спорта, а также по видам спорта, включенным в перечень видов спорта, утвержденный в соответствии с частью 2.1 статьи 29 Федерального закона от 4 декабря 2007 г. N 329-ФЗ &quot;О физической культуре и спорте в Российской Федерации&quot;, включенных в календарный план физкультурных мероприятий и спортивных мероприятий Министерства обороны Росси {КонсультантПлюс}">
        <w:r>
          <w:rPr>
            <w:sz w:val="20"/>
            <w:color w:val="0000ff"/>
          </w:rPr>
          <w:t xml:space="preserve">нормы</w:t>
        </w:r>
      </w:hyperlink>
      <w:r>
        <w:rPr>
          <w:sz w:val="20"/>
        </w:rPr>
        <w:t xml:space="preserve"> расходов средств на проведение таких мероприятий устанавливаются соответствующим федеральным органом исполнительной власти.</w:t>
      </w:r>
    </w:p>
    <w:p>
      <w:pPr>
        <w:pStyle w:val="0"/>
        <w:jc w:val="both"/>
      </w:pPr>
      <w:r>
        <w:rPr>
          <w:sz w:val="20"/>
        </w:rPr>
        <w:t xml:space="preserve">(часть 5.2 в ред. Федерального </w:t>
      </w:r>
      <w:hyperlink w:history="0" r:id="rId823" w:tooltip="Федеральный закон от 28.11.2025 N 440-ФЗ &quot;О внесении изменения в статью 29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28.11.2025 N 440-ФЗ)</w:t>
      </w:r>
    </w:p>
    <w:p>
      <w:pPr>
        <w:pStyle w:val="0"/>
        <w:spacing w:before="200" w:lineRule="auto"/>
        <w:ind w:firstLine="540"/>
        <w:jc w:val="both"/>
      </w:pPr>
      <w:r>
        <w:rPr>
          <w:sz w:val="20"/>
        </w:rPr>
        <w:t xml:space="preserve">5.3. Федеральный орган исполнительной власти, осуществляющий руководство развитием соответствующих военно-прикладных и (или) служебно-прикладных видов спорта, или его территориальный орган представляет в порядке, установленном в соответствии с </w:t>
      </w:r>
      <w:hyperlink w:history="0" w:anchor="P1282" w:tooltip="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порядке,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Перечень официальных физкультурных мероприятий и спорти...">
        <w:r>
          <w:rPr>
            <w:sz w:val="20"/>
            <w:color w:val="0000ff"/>
          </w:rPr>
          <w:t xml:space="preserve">частью 2 статьи 23</w:t>
        </w:r>
      </w:hyperlink>
      <w:r>
        <w:rPr>
          <w:sz w:val="20"/>
        </w:rPr>
        <w:t xml:space="preserve"> настоящего Федерального закона, или в порядке, установленном в соответствии с </w:t>
      </w:r>
      <w:hyperlink w:history="0" w:anchor="P328" w:tooltip="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
        <w:r>
          <w:rPr>
            <w:sz w:val="20"/>
            <w:color w:val="0000ff"/>
          </w:rPr>
          <w:t xml:space="preserve">подпунктом "б" пункта 3 части 1 статьи 8</w:t>
        </w:r>
      </w:hyperlink>
      <w:r>
        <w:rPr>
          <w:sz w:val="20"/>
        </w:rPr>
        <w:t xml:space="preserve"> настоящего Федерального закона, предложения для включения соответственно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соответствующих физкультурных мероприятий и спортивных мероприятий по военно-прикладным и (или) служебно-прикладным видам спорта, а также по видам спорта, включенным в перечень видов спорта, утвержденный в соответствии с </w:t>
      </w:r>
      <w:hyperlink w:history="0" w:anchor="P1555"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0"/>
            <w:color w:val="0000ff"/>
          </w:rPr>
          <w:t xml:space="preserve">частью 2.1</w:t>
        </w:r>
      </w:hyperlink>
      <w:r>
        <w:rPr>
          <w:sz w:val="20"/>
        </w:rPr>
        <w:t xml:space="preserve"> настоящей статьи.</w:t>
      </w:r>
    </w:p>
    <w:p>
      <w:pPr>
        <w:pStyle w:val="0"/>
        <w:jc w:val="both"/>
      </w:pPr>
      <w:r>
        <w:rPr>
          <w:sz w:val="20"/>
        </w:rPr>
        <w:t xml:space="preserve">(часть 5.3 введена Федеральным </w:t>
      </w:r>
      <w:hyperlink w:history="0" r:id="rId824"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 в ред. Федерального </w:t>
      </w:r>
      <w:hyperlink w:history="0" r:id="rId82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5.4. Общественно-государственная организация, указанная в </w:t>
      </w:r>
      <w:hyperlink w:history="0" w:anchor="P1029" w:tooltip="12.2. Организация и проведение официального спортивного соревнования по служебно-прикладному виду спорта с участием спортивных команд двух и более федеральных органов исполнительной власти, осуществляющих руководство развитием служебно-прикладных видов спорта, допускаются только при условии включения в состав организаторов данного спортивного соревнования общественно-государственной организации, участвующей в развитии служебно-прикладных видов спорта, уполномоченной Правительством Российской Федерации на...">
        <w:r>
          <w:rPr>
            <w:sz w:val="20"/>
            <w:color w:val="0000ff"/>
          </w:rPr>
          <w:t xml:space="preserve">части 12.2 статьи 20</w:t>
        </w:r>
      </w:hyperlink>
      <w:r>
        <w:rPr>
          <w:sz w:val="20"/>
        </w:rPr>
        <w:t xml:space="preserve"> настоящего Федерального закона, по согласованию с федеральными органами исполнительной власти, осуществляющими руководство развитием соответствующих служебно-прикладных видов спорта, или их территориальными органами представляет в порядке, установленном в соответствии с </w:t>
      </w:r>
      <w:hyperlink w:history="0" w:anchor="P1282" w:tooltip="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порядке,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Перечень официальных физкультурных мероприятий и спорти...">
        <w:r>
          <w:rPr>
            <w:sz w:val="20"/>
            <w:color w:val="0000ff"/>
          </w:rPr>
          <w:t xml:space="preserve">частью 2 статьи 23</w:t>
        </w:r>
      </w:hyperlink>
      <w:r>
        <w:rPr>
          <w:sz w:val="20"/>
        </w:rPr>
        <w:t xml:space="preserve"> настоящего Федерального закона, или в порядке, установленном в соответствии с </w:t>
      </w:r>
      <w:hyperlink w:history="0" w:anchor="P328" w:tooltip="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
        <w:r>
          <w:rPr>
            <w:sz w:val="20"/>
            <w:color w:val="0000ff"/>
          </w:rPr>
          <w:t xml:space="preserve">подпунктом "б" пункта 3 части 1 статьи 8</w:t>
        </w:r>
      </w:hyperlink>
      <w:r>
        <w:rPr>
          <w:sz w:val="20"/>
        </w:rPr>
        <w:t xml:space="preserve"> настоящего Федерального закона, предложения для включения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соответствующих физкультурных мероприятий и спортивных мероприятий по служебно-прикладным видам спорта.</w:t>
      </w:r>
    </w:p>
    <w:p>
      <w:pPr>
        <w:pStyle w:val="0"/>
        <w:jc w:val="both"/>
      </w:pPr>
      <w:r>
        <w:rPr>
          <w:sz w:val="20"/>
        </w:rPr>
        <w:t xml:space="preserve">(часть 5.4 введена Федеральным </w:t>
      </w:r>
      <w:hyperlink w:history="0" r:id="rId826"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 в ред. Федерального </w:t>
      </w:r>
      <w:hyperlink w:history="0" r:id="rId82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6. Программы </w:t>
      </w:r>
      <w:hyperlink w:history="0" r:id="rId828" w:tooltip="Приказ Министра обороны РФ от 20.04.2023 N 230 (ред. от 08.12.2025) &quot;Об утверждении Наставления по физической подготовке в Вооруженных Силах Российской Федерации&quot; (Зарегистрировано в Минюсте России 20.06.2023 N 73917) {КонсультантПлюс}">
        <w:r>
          <w:rPr>
            <w:sz w:val="20"/>
            <w:color w:val="0000ff"/>
          </w:rPr>
          <w:t xml:space="preserve">физической подготовки</w:t>
        </w:r>
      </w:hyperlink>
      <w:r>
        <w:rPr>
          <w:sz w:val="20"/>
        </w:rPr>
        <w:t xml:space="preserve">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w:t>
      </w:r>
    </w:p>
    <w:p>
      <w:pPr>
        <w:pStyle w:val="0"/>
        <w:jc w:val="both"/>
      </w:pPr>
      <w:r>
        <w:rPr>
          <w:sz w:val="20"/>
        </w:rPr>
        <w:t xml:space="preserve">(в ред. Федерального </w:t>
      </w:r>
      <w:hyperlink w:history="0" r:id="rId829"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30.11.2023 N 564-ФЗ)</w:t>
      </w:r>
    </w:p>
    <w:p>
      <w:pPr>
        <w:pStyle w:val="0"/>
        <w:spacing w:before="200" w:lineRule="auto"/>
        <w:ind w:firstLine="540"/>
        <w:jc w:val="both"/>
      </w:pPr>
      <w:r>
        <w:rPr>
          <w:sz w:val="20"/>
        </w:rPr>
        <w:t xml:space="preserve">7. </w:t>
      </w:r>
      <w:hyperlink w:history="0" r:id="rId830" w:tooltip="Постановление Правительства РФ от 20.08.2009 N 695 (ред. от 12.06.2025) &quot;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quot; {КонсультантПлюс}">
        <w:r>
          <w:rPr>
            <w:sz w:val="20"/>
            <w:color w:val="0000ff"/>
          </w:rPr>
          <w:t xml:space="preserve">Перечень</w:t>
        </w:r>
      </w:hyperlink>
      <w:r>
        <w:rPr>
          <w:sz w:val="20"/>
        </w:rP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29.1. Физкультурно-спортивные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831"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0"/>
            <w:color w:val="0000ff"/>
          </w:rPr>
          <w:t xml:space="preserve">законом</w:t>
        </w:r>
      </w:hyperlink>
      <w:r>
        <w:rPr>
          <w:sz w:val="20"/>
        </w:rPr>
        <w:t xml:space="preserve"> от 31.07.2020 N 272-ФЗ)</w:t>
      </w:r>
    </w:p>
    <w:p>
      <w:pPr>
        <w:pStyle w:val="0"/>
        <w:ind w:firstLine="540"/>
        <w:jc w:val="both"/>
      </w:pPr>
      <w:r>
        <w:rPr>
          <w:sz w:val="20"/>
        </w:rPr>
      </w:r>
    </w:p>
    <w:bookmarkStart w:id="1585" w:name="P1585"/>
    <w:bookmarkEnd w:id="1585"/>
    <w:p>
      <w:pPr>
        <w:pStyle w:val="0"/>
        <w:ind w:firstLine="540"/>
        <w:jc w:val="both"/>
      </w:pPr>
      <w:r>
        <w:rPr>
          <w:sz w:val="20"/>
        </w:rPr>
        <w:t xml:space="preserve">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"Сириус", органов местного самоуправления либо объединением работодателей или профессиональных союзов в соответствии с настоящей статьей. Создание, деятельность, реорганизация и ликвидация физкультурно-спортивных обществ, использование ими в своих наименованиях слов и словосочетаний "Российская Федерация", "Россия" и производных от них слов и словосочетаний осуществляются в соответствии с законодательством Российской Федерации о некоммерческих организациях.</w:t>
      </w:r>
    </w:p>
    <w:p>
      <w:pPr>
        <w:pStyle w:val="0"/>
        <w:jc w:val="both"/>
      </w:pPr>
      <w:r>
        <w:rPr>
          <w:sz w:val="20"/>
        </w:rPr>
        <w:t xml:space="preserve">(в ред. Федерального </w:t>
      </w:r>
      <w:hyperlink w:history="0" r:id="rId83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2. Обязательные для целей приобретения некоммерческой организацией статуса физкультурно-спортивного общества </w:t>
      </w:r>
      <w:hyperlink w:history="0" r:id="rId833" w:tooltip="Приказ Минспорта России от 24.11.2020 N 855 &quot;Об определении обязательных условий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местного самоуправления либо объединением работодателей или профессиональных союзов для целей приобретения некоммерческой организацией статуса физкультурно-спортивного общества&quot; (Зарегистрировано в Минюсте России 25.12. {КонсультантПлюс}">
        <w:r>
          <w:rPr>
            <w:sz w:val="20"/>
            <w:color w:val="0000ff"/>
          </w:rPr>
          <w:t xml:space="preserve">условия</w:t>
        </w:r>
      </w:hyperlink>
      <w:r>
        <w:rPr>
          <w:sz w:val="20"/>
        </w:rPr>
        <w:t xml:space="preserve"> соглашений, предусмотренных </w:t>
      </w:r>
      <w:hyperlink w:history="0" w:anchor="P1585" w:tooltip="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quot;Сириус&quot;, органов местного самоуправления либо объединением работодателей или профессиональных союзов в соответствии с настоящей статьей. Создание, деяте...">
        <w:r>
          <w:rPr>
            <w:sz w:val="20"/>
            <w:color w:val="0000ff"/>
          </w:rPr>
          <w:t xml:space="preserve">частью 1</w:t>
        </w:r>
      </w:hyperlink>
      <w:r>
        <w:rPr>
          <w:sz w:val="20"/>
        </w:rPr>
        <w:t xml:space="preserve"> настоящей статьи, определяются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3. После подписания соглашения, указанного в </w:t>
      </w:r>
      <w:hyperlink w:history="0" w:anchor="P1585" w:tooltip="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quot;Сириус&quot;, органов местного самоуправления либо объединением работодателей или профессиональных союзов в соответствии с настоящей статьей. Создание, деяте...">
        <w:r>
          <w:rPr>
            <w:sz w:val="20"/>
            <w:color w:val="0000ff"/>
          </w:rPr>
          <w:t xml:space="preserve">части 1</w:t>
        </w:r>
      </w:hyperlink>
      <w:r>
        <w:rPr>
          <w:sz w:val="20"/>
        </w:rPr>
        <w:t xml:space="preserve"> настоящей статьи, физкультурно-спортивное общество направляет один экземпляр такого соглашения в федеральный орган исполнительной власти в области физической культуры и спорта. Информация о соглашении и приобретении некоммерческой организацией статуса физкультурно-спортивного общества подлежит размещению на официальном сайте федерального органа исполнительной власти в области физической культуры и спорта в сети "Интернет".</w:t>
      </w:r>
    </w:p>
    <w:p>
      <w:pPr>
        <w:pStyle w:val="0"/>
        <w:spacing w:before="200" w:lineRule="auto"/>
        <w:ind w:firstLine="540"/>
        <w:jc w:val="both"/>
      </w:pPr>
      <w:r>
        <w:rPr>
          <w:sz w:val="20"/>
        </w:rPr>
        <w:t xml:space="preserve">4. Физкультурно-спортивные общества вправе:</w:t>
      </w:r>
    </w:p>
    <w:p>
      <w:pPr>
        <w:pStyle w:val="0"/>
        <w:spacing w:before="200" w:lineRule="auto"/>
        <w:ind w:firstLine="540"/>
        <w:jc w:val="both"/>
      </w:pPr>
      <w:r>
        <w:rPr>
          <w:sz w:val="20"/>
        </w:rPr>
        <w:t xml:space="preserve">1) участвовать в формировании, подготовке коллективов спортсменов по соответствующим видам спорта для участия в физкультурных мероприятиях и спортивных мероприятиях и направлять их для участия в этих мероприятиях, а также осуществлять их материально-техническое и финансовое обеспечение;</w:t>
      </w:r>
    </w:p>
    <w:p>
      <w:pPr>
        <w:pStyle w:val="0"/>
        <w:spacing w:before="200" w:lineRule="auto"/>
        <w:ind w:firstLine="540"/>
        <w:jc w:val="both"/>
      </w:pPr>
      <w:r>
        <w:rPr>
          <w:sz w:val="20"/>
        </w:rPr>
        <w:t xml:space="preserve">2) участвовать в организации и проведении межрегиональных и всероссийских спортивных соревнований по соответствующим видам спорта в соответствии с нормами, утвержденными общероссийскими спортивными федерациями в отношении развиваемых видов спорта;</w:t>
      </w:r>
    </w:p>
    <w:p>
      <w:pPr>
        <w:pStyle w:val="0"/>
        <w:spacing w:before="200" w:lineRule="auto"/>
        <w:ind w:firstLine="540"/>
        <w:jc w:val="both"/>
      </w:pPr>
      <w:r>
        <w:rPr>
          <w:sz w:val="20"/>
        </w:rPr>
        <w:t xml:space="preserve">3) участвовать в создании и развитии физкультурно-спортивных клубов, спортивных клубов по месту жительства и работы граждан;</w:t>
      </w:r>
    </w:p>
    <w:p>
      <w:pPr>
        <w:pStyle w:val="0"/>
        <w:spacing w:before="200" w:lineRule="auto"/>
        <w:ind w:firstLine="540"/>
        <w:jc w:val="both"/>
      </w:pPr>
      <w:r>
        <w:rPr>
          <w:sz w:val="20"/>
        </w:rPr>
        <w:t xml:space="preserve">4) получать государственную финансовую и иную поддержку, предоставленную для реализации уставных целей деятельности в части развития физической культуры и спорта, в том числе на основании соглашений, указанных в </w:t>
      </w:r>
      <w:hyperlink w:history="0" w:anchor="P1585" w:tooltip="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quot;Сириус&quot;, органов местного самоуправления либо объединением работодателей или профессиональных союзов в соответствии с настоящей статьей. Создание, деяте...">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5) участвовать в создании и развитии материально-технической базы для занятий физической культурой и спортом;</w:t>
      </w:r>
    </w:p>
    <w:p>
      <w:pPr>
        <w:pStyle w:val="0"/>
        <w:spacing w:before="200" w:lineRule="auto"/>
        <w:ind w:firstLine="540"/>
        <w:jc w:val="both"/>
      </w:pPr>
      <w:r>
        <w:rPr>
          <w:sz w:val="20"/>
        </w:rPr>
        <w:t xml:space="preserve">6)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 федеральной территории "Сириус";</w:t>
      </w:r>
    </w:p>
    <w:p>
      <w:pPr>
        <w:pStyle w:val="0"/>
        <w:jc w:val="both"/>
      </w:pPr>
      <w:r>
        <w:rPr>
          <w:sz w:val="20"/>
        </w:rPr>
        <w:t xml:space="preserve">(в ред. Федерального </w:t>
      </w:r>
      <w:hyperlink w:history="0" r:id="rId834"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7) вести учет данных об участниках общества и о физкультурно-спортивных клубах, в создании и развитии которых они принимают участие;</w:t>
      </w:r>
    </w:p>
    <w:p>
      <w:pPr>
        <w:pStyle w:val="0"/>
        <w:spacing w:before="200" w:lineRule="auto"/>
        <w:ind w:firstLine="540"/>
        <w:jc w:val="both"/>
      </w:pPr>
      <w:r>
        <w:rPr>
          <w:sz w:val="20"/>
        </w:rPr>
        <w:t xml:space="preserve">8) осуществлять иные права в соответствии с законодательством Российской Федерации.</w:t>
      </w:r>
    </w:p>
    <w:p>
      <w:pPr>
        <w:pStyle w:val="0"/>
        <w:spacing w:before="200" w:lineRule="auto"/>
        <w:ind w:firstLine="540"/>
        <w:jc w:val="both"/>
      </w:pPr>
      <w:r>
        <w:rPr>
          <w:sz w:val="20"/>
        </w:rPr>
        <w:t xml:space="preserve">5. Физкультурно-спортивные общества обязаны:</w:t>
      </w:r>
    </w:p>
    <w:p>
      <w:pPr>
        <w:pStyle w:val="0"/>
        <w:spacing w:before="200" w:lineRule="auto"/>
        <w:ind w:firstLine="540"/>
        <w:jc w:val="both"/>
      </w:pPr>
      <w:r>
        <w:rPr>
          <w:sz w:val="20"/>
        </w:rPr>
        <w:t xml:space="preserve">1) во взаимодействии с иными субъектами физической культуры и спорта принимать меры по развитию физической культуры и соответствующих видов спорта в Российской Федерации, участвовать в реализации программ развития таких видов спорта;</w:t>
      </w:r>
    </w:p>
    <w:p>
      <w:pPr>
        <w:pStyle w:val="0"/>
        <w:spacing w:before="200" w:lineRule="auto"/>
        <w:ind w:firstLine="540"/>
        <w:jc w:val="both"/>
      </w:pPr>
      <w:r>
        <w:rPr>
          <w:sz w:val="20"/>
        </w:rPr>
        <w:t xml:space="preserve">2) обеспечивать размещение на своих официальных сайтах в сети "Интернет" следующей информации:</w:t>
      </w:r>
    </w:p>
    <w:p>
      <w:pPr>
        <w:pStyle w:val="0"/>
        <w:spacing w:before="200" w:lineRule="auto"/>
        <w:ind w:firstLine="540"/>
        <w:jc w:val="both"/>
      </w:pPr>
      <w:r>
        <w:rPr>
          <w:sz w:val="20"/>
        </w:rPr>
        <w:t xml:space="preserve">а) устав физкультурно-спортивного общества;</w:t>
      </w:r>
    </w:p>
    <w:p>
      <w:pPr>
        <w:pStyle w:val="0"/>
        <w:spacing w:before="200" w:lineRule="auto"/>
        <w:ind w:firstLine="540"/>
        <w:jc w:val="both"/>
      </w:pPr>
      <w:r>
        <w:rPr>
          <w:sz w:val="20"/>
        </w:rPr>
        <w:t xml:space="preserve">б) положения (регламенты) спортивных соревнований, организуемых и проводимых физкультурно-спортивным обществом;</w:t>
      </w:r>
    </w:p>
    <w:p>
      <w:pPr>
        <w:pStyle w:val="0"/>
        <w:spacing w:before="200" w:lineRule="auto"/>
        <w:ind w:firstLine="540"/>
        <w:jc w:val="both"/>
      </w:pPr>
      <w:r>
        <w:rPr>
          <w:sz w:val="20"/>
        </w:rPr>
        <w:t xml:space="preserve">в) сведения о руководящих органах физкультурно-спортивного общества;</w:t>
      </w:r>
    </w:p>
    <w:p>
      <w:pPr>
        <w:pStyle w:val="0"/>
        <w:spacing w:before="200" w:lineRule="auto"/>
        <w:ind w:firstLine="540"/>
        <w:jc w:val="both"/>
      </w:pPr>
      <w:r>
        <w:rPr>
          <w:sz w:val="20"/>
        </w:rPr>
        <w:t xml:space="preserve">3) представлять ежегодно в федеральный орган исполнительной власти в области физической культуры и спорта в установленном им </w:t>
      </w:r>
      <w:hyperlink w:history="0" r:id="rId835" w:tooltip="Приказ Минспорта России от 03.03.2021 N 132 &quot;Об утверждении порядка представления в Министерство спорта Российской Федерации физкультурно-спортивным обществом отчета о своей деятельности&quot; (Зарегистрировано в Минюсте России 02.04.2021 N 62975) {КонсультантПлюс}">
        <w:r>
          <w:rPr>
            <w:sz w:val="20"/>
            <w:color w:val="0000ff"/>
          </w:rPr>
          <w:t xml:space="preserve">порядке</w:t>
        </w:r>
      </w:hyperlink>
      <w:r>
        <w:rPr>
          <w:sz w:val="20"/>
        </w:rPr>
        <w:t xml:space="preserve"> отчет о своей деятельности;</w:t>
      </w:r>
    </w:p>
    <w:p>
      <w:pPr>
        <w:pStyle w:val="0"/>
        <w:spacing w:before="200" w:lineRule="auto"/>
        <w:ind w:firstLine="540"/>
        <w:jc w:val="both"/>
      </w:pPr>
      <w:r>
        <w:rPr>
          <w:sz w:val="20"/>
        </w:rPr>
        <w:t xml:space="preserve">4) принимать участие в проведении мероприятий, направленных на антидопинговую пропаганду;</w:t>
      </w:r>
    </w:p>
    <w:p>
      <w:pPr>
        <w:pStyle w:val="0"/>
        <w:spacing w:before="200" w:lineRule="auto"/>
        <w:ind w:firstLine="540"/>
        <w:jc w:val="both"/>
      </w:pPr>
      <w:r>
        <w:rPr>
          <w:sz w:val="20"/>
        </w:rPr>
        <w:t xml:space="preserve">5) осуществлять подготовку населения к выполнению нормативов испытаний (тестов) комплекса ГТО;</w:t>
      </w:r>
    </w:p>
    <w:p>
      <w:pPr>
        <w:pStyle w:val="0"/>
        <w:spacing w:before="200" w:lineRule="auto"/>
        <w:ind w:firstLine="540"/>
        <w:jc w:val="both"/>
      </w:pPr>
      <w:r>
        <w:rPr>
          <w:sz w:val="20"/>
        </w:rPr>
        <w:t xml:space="preserve">6) принимать участие в развитии массового спорта и корпоративного спорта;</w:t>
      </w:r>
    </w:p>
    <w:p>
      <w:pPr>
        <w:pStyle w:val="0"/>
        <w:spacing w:before="200" w:lineRule="auto"/>
        <w:ind w:firstLine="540"/>
        <w:jc w:val="both"/>
      </w:pPr>
      <w:r>
        <w:rPr>
          <w:sz w:val="20"/>
        </w:rPr>
        <w:t xml:space="preserve">7) исполнять иные обязанности в соответствии с законодательством Российской Федерации и со своими уставами.</w:t>
      </w:r>
    </w:p>
    <w:p>
      <w:pPr>
        <w:pStyle w:val="0"/>
        <w:ind w:firstLine="540"/>
        <w:jc w:val="both"/>
      </w:pPr>
      <w:r>
        <w:rPr>
          <w:sz w:val="20"/>
        </w:rPr>
      </w:r>
    </w:p>
    <w:p>
      <w:pPr>
        <w:pStyle w:val="2"/>
        <w:outlineLvl w:val="1"/>
        <w:ind w:firstLine="540"/>
        <w:jc w:val="both"/>
      </w:pPr>
      <w:r>
        <w:rPr>
          <w:sz w:val="20"/>
        </w:rPr>
        <w:t xml:space="preserve">Статья 30. Физическая культура и спорт по месту работы, месту жительства и месту отдыха граждан</w:t>
      </w:r>
    </w:p>
    <w:p>
      <w:pPr>
        <w:pStyle w:val="0"/>
        <w:ind w:firstLine="540"/>
        <w:jc w:val="both"/>
      </w:pPr>
      <w:r>
        <w:rPr>
          <w:sz w:val="20"/>
        </w:rPr>
      </w:r>
    </w:p>
    <w:p>
      <w:pPr>
        <w:pStyle w:val="0"/>
        <w:ind w:firstLine="540"/>
        <w:jc w:val="both"/>
      </w:pPr>
      <w:r>
        <w:rPr>
          <w:sz w:val="20"/>
        </w:rPr>
        <w:t xml:space="preserve">1. В соглашения, коллективные договоры и </w:t>
      </w:r>
      <w:hyperlink w:history="0" r:id="rId836" w:tooltip="&quot;Трудовой кодекс Российской Федерации&quot; от 30.12.2001 N 197-ФЗ (ред. от 29.12.2025, с изм. от 06.02.2026) {КонсультантПлюс}">
        <w:r>
          <w:rPr>
            <w:sz w:val="20"/>
            <w:color w:val="0000ff"/>
          </w:rPr>
          <w:t xml:space="preserve">трудовые</w:t>
        </w:r>
      </w:hyperlink>
      <w:r>
        <w:rPr>
          <w:sz w:val="20"/>
        </w:rPr>
        <w:t xml:space="preserve"> договоры между работодателями, их объединениями и работниками или их полномочными представителями могут включаться положения о:</w:t>
      </w:r>
    </w:p>
    <w:bookmarkStart w:id="1614" w:name="P1614"/>
    <w:bookmarkEnd w:id="1614"/>
    <w:p>
      <w:pPr>
        <w:pStyle w:val="0"/>
        <w:spacing w:before="200" w:lineRule="auto"/>
        <w:ind w:firstLine="540"/>
        <w:jc w:val="both"/>
      </w:pPr>
      <w:r>
        <w:rPr>
          <w:sz w:val="20"/>
        </w:rPr>
        <w:t xml:space="preserve">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абилитационных и других связанных с занятиями граждан физической культурой и спортом мероприятий;</w:t>
      </w:r>
    </w:p>
    <w:p>
      <w:pPr>
        <w:pStyle w:val="0"/>
        <w:jc w:val="both"/>
      </w:pPr>
      <w:r>
        <w:rPr>
          <w:sz w:val="20"/>
        </w:rPr>
        <w:t xml:space="preserve">(в ред. Федеральных законов от 31.07.2020 </w:t>
      </w:r>
      <w:hyperlink w:history="0" r:id="rId837"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273-ФЗ</w:t>
        </w:r>
      </w:hyperlink>
      <w:r>
        <w:rPr>
          <w:sz w:val="20"/>
        </w:rPr>
        <w:t xml:space="preserve">, от 25.12.2023 </w:t>
      </w:r>
      <w:hyperlink w:history="0" r:id="rId838"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2) предоставлении работникам и членам их семей возможности использовать объекты спорта и иные спортивные сооружения, спортивное оборудование и инвентарь для реализации мер, предусмотренных </w:t>
      </w:r>
      <w:hyperlink w:history="0" w:anchor="P1614" w:tooltip="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абилитационных и других связанных с занятиями граждан физической культурой и спортом мероприятий;">
        <w:r>
          <w:rPr>
            <w:sz w:val="20"/>
            <w:color w:val="0000ff"/>
          </w:rPr>
          <w:t xml:space="preserve">пунктом 1</w:t>
        </w:r>
      </w:hyperlink>
      <w:r>
        <w:rPr>
          <w:sz w:val="20"/>
        </w:rPr>
        <w:t xml:space="preserve">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pPr>
        <w:pStyle w:val="0"/>
        <w:jc w:val="both"/>
      </w:pPr>
      <w:r>
        <w:rPr>
          <w:sz w:val="20"/>
        </w:rPr>
        <w:t xml:space="preserve">(в ред. Федерального </w:t>
      </w:r>
      <w:hyperlink w:history="0" r:id="rId839"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1.1. Работодатели вправе содействовать развитию физкультурно-спортивных клубов по месту работы, а также участию работников в физкультурных мероприятиях и (или) спортивных соревнованиях в целях вовлечения работников в систематические занятия физической культурой и спортом и формирования у них потребности в ведении здорового образа жизни.</w:t>
      </w:r>
    </w:p>
    <w:p>
      <w:pPr>
        <w:pStyle w:val="0"/>
        <w:jc w:val="both"/>
      </w:pPr>
      <w:r>
        <w:rPr>
          <w:sz w:val="20"/>
        </w:rPr>
        <w:t xml:space="preserve">(часть 1.1 введена Федеральным </w:t>
      </w:r>
      <w:hyperlink w:history="0" r:id="rId84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spacing w:before="200" w:lineRule="auto"/>
        <w:ind w:firstLine="540"/>
        <w:jc w:val="both"/>
      </w:pPr>
      <w:r>
        <w:rPr>
          <w:sz w:val="20"/>
        </w:rPr>
        <w:t xml:space="preserve">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pPr>
        <w:pStyle w:val="0"/>
        <w:spacing w:before="200" w:lineRule="auto"/>
        <w:ind w:firstLine="540"/>
        <w:jc w:val="both"/>
      </w:pPr>
      <w:r>
        <w:rPr>
          <w:sz w:val="20"/>
        </w:rPr>
        <w:t xml:space="preserve">3. Органы местного самоуправления, органы публичной власти федеральной территории "Сириус" соответственно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 проведения и (или)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 (включая любительские спортивные соревнования).</w:t>
      </w:r>
    </w:p>
    <w:p>
      <w:pPr>
        <w:pStyle w:val="0"/>
        <w:jc w:val="both"/>
      </w:pPr>
      <w:r>
        <w:rPr>
          <w:sz w:val="20"/>
        </w:rPr>
        <w:t xml:space="preserve">(в ред. Федеральных законов от 25.12.2023 </w:t>
      </w:r>
      <w:hyperlink w:history="0" r:id="rId841"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 от 07.04.2025 </w:t>
      </w:r>
      <w:hyperlink w:history="0" r:id="rId84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30.1. Фитнес-центры</w:t>
      </w:r>
    </w:p>
    <w:p>
      <w:pPr>
        <w:pStyle w:val="0"/>
        <w:ind w:firstLine="540"/>
        <w:jc w:val="both"/>
      </w:pPr>
      <w:r>
        <w:rPr>
          <w:sz w:val="20"/>
        </w:rPr>
      </w:r>
    </w:p>
    <w:p>
      <w:pPr>
        <w:pStyle w:val="0"/>
        <w:ind w:firstLine="540"/>
        <w:jc w:val="both"/>
      </w:pPr>
      <w:r>
        <w:rPr>
          <w:sz w:val="20"/>
        </w:rPr>
        <w:t xml:space="preserve">(введена Федеральным </w:t>
      </w:r>
      <w:hyperlink w:history="0" r:id="rId843" w:tooltip="Федеральный закон от 02.08.2019 N 303-ФЗ &quot;О внесении изменений в Федеральный закон &quot;О физической культуре и спорте в Российской Федерации&quot; в части совершенствования деятельности фитнес-центров&quot; {КонсультантПлюс}">
        <w:r>
          <w:rPr>
            <w:sz w:val="20"/>
            <w:color w:val="0000ff"/>
          </w:rPr>
          <w:t xml:space="preserve">законом</w:t>
        </w:r>
      </w:hyperlink>
      <w:r>
        <w:rPr>
          <w:sz w:val="20"/>
        </w:rPr>
        <w:t xml:space="preserve"> от 02.08.2019 N 303-ФЗ)</w:t>
      </w:r>
    </w:p>
    <w:p>
      <w:pPr>
        <w:pStyle w:val="0"/>
        <w:ind w:firstLine="540"/>
        <w:jc w:val="both"/>
      </w:pPr>
      <w:r>
        <w:rPr>
          <w:sz w:val="20"/>
        </w:rPr>
      </w:r>
    </w:p>
    <w:p>
      <w:pPr>
        <w:pStyle w:val="0"/>
        <w:ind w:firstLine="540"/>
        <w:jc w:val="both"/>
      </w:pPr>
      <w:r>
        <w:rPr>
          <w:sz w:val="20"/>
        </w:rPr>
        <w:t xml:space="preserve">1. Фитнес-центры являются физкультурно-спортивными организациями, целью деятельности которых является оказание гражданам услуг по физической подготовке и физическому развитию.</w:t>
      </w:r>
    </w:p>
    <w:p>
      <w:pPr>
        <w:pStyle w:val="0"/>
        <w:spacing w:before="200" w:lineRule="auto"/>
        <w:ind w:firstLine="540"/>
        <w:jc w:val="both"/>
      </w:pPr>
      <w:r>
        <w:rPr>
          <w:sz w:val="20"/>
        </w:rPr>
        <w:t xml:space="preserve">2. Фитнес-центры организуют работу по формированию здорового образа жизни граждан, создают условия для сохранения и укрепления физического здоровья граждан, а также для их физического воспитания.</w:t>
      </w:r>
    </w:p>
    <w:p>
      <w:pPr>
        <w:pStyle w:val="0"/>
        <w:spacing w:before="200" w:lineRule="auto"/>
        <w:ind w:firstLine="540"/>
        <w:jc w:val="both"/>
      </w:pPr>
      <w:r>
        <w:rPr>
          <w:sz w:val="20"/>
        </w:rPr>
        <w:t xml:space="preserve">3. Фитнес-центры могут быть членами общероссийских и международных спортивных объединений и могут устанавливать стандарты качества оказываемых ими услуг.</w:t>
      </w:r>
    </w:p>
    <w:p>
      <w:pPr>
        <w:pStyle w:val="0"/>
        <w:spacing w:before="200" w:lineRule="auto"/>
        <w:ind w:firstLine="540"/>
        <w:jc w:val="both"/>
      </w:pPr>
      <w:r>
        <w:rPr>
          <w:sz w:val="20"/>
        </w:rPr>
        <w:t xml:space="preserve">4. В случаях, предусмотренных федеральными законами, иными нормативными правовыми актами Российской Федерации, фитнес-центры обязаны применять профессиональные стандарты в части требований к квалификации работников с учетом особенностей выполняемых работниками трудовых функций.</w:t>
      </w:r>
    </w:p>
    <w:p>
      <w:pPr>
        <w:pStyle w:val="0"/>
        <w:spacing w:before="200" w:lineRule="auto"/>
        <w:ind w:firstLine="540"/>
        <w:jc w:val="both"/>
      </w:pPr>
      <w:r>
        <w:rPr>
          <w:sz w:val="20"/>
        </w:rPr>
        <w:t xml:space="preserve">5. Фитнес-центры и их объединения вправе:</w:t>
      </w:r>
    </w:p>
    <w:p>
      <w:pPr>
        <w:pStyle w:val="0"/>
        <w:spacing w:before="200" w:lineRule="auto"/>
        <w:ind w:firstLine="540"/>
        <w:jc w:val="both"/>
      </w:pPr>
      <w:r>
        <w:rPr>
          <w:sz w:val="20"/>
        </w:rPr>
        <w:t xml:space="preserve">1) организовывать и оказывать гражданам услуги по физической подготовке и физическому развитию;</w:t>
      </w:r>
    </w:p>
    <w:p>
      <w:pPr>
        <w:pStyle w:val="0"/>
        <w:spacing w:before="200" w:lineRule="auto"/>
        <w:ind w:firstLine="540"/>
        <w:jc w:val="both"/>
      </w:pPr>
      <w:r>
        <w:rPr>
          <w:sz w:val="20"/>
        </w:rPr>
        <w:t xml:space="preserve">2) организовывать и (или) проводить официальные физкультурные мероприятия и (или) спортивные мероприятия;</w:t>
      </w:r>
    </w:p>
    <w:p>
      <w:pPr>
        <w:pStyle w:val="0"/>
        <w:spacing w:before="200" w:lineRule="auto"/>
        <w:ind w:firstLine="540"/>
        <w:jc w:val="both"/>
      </w:pPr>
      <w:r>
        <w:rPr>
          <w:sz w:val="20"/>
        </w:rPr>
        <w:t xml:space="preserve">3) осуществлять подготовку населения к выполнению нормативов испытаний (тестов) комплекса ГТО.</w:t>
      </w:r>
    </w:p>
    <w:p>
      <w:pPr>
        <w:pStyle w:val="0"/>
        <w:spacing w:before="200" w:lineRule="auto"/>
        <w:ind w:firstLine="540"/>
        <w:jc w:val="both"/>
      </w:pPr>
      <w:r>
        <w:rPr>
          <w:sz w:val="20"/>
        </w:rPr>
        <w:t xml:space="preserve">6. Фитнес-центры и их объединения обязаны:</w:t>
      </w:r>
    </w:p>
    <w:p>
      <w:pPr>
        <w:pStyle w:val="0"/>
        <w:spacing w:before="200" w:lineRule="auto"/>
        <w:ind w:firstLine="540"/>
        <w:jc w:val="both"/>
      </w:pPr>
      <w:r>
        <w:rPr>
          <w:sz w:val="20"/>
        </w:rPr>
        <w:t xml:space="preserve">1) создавать условия по оказанию гражданам услуг по физической подготовке и физическому развитию, в том числе посредством предоставления помещений, зданий, сооружений, обеспечения спортивным инвентарем и оборудованием;</w:t>
      </w:r>
    </w:p>
    <w:p>
      <w:pPr>
        <w:pStyle w:val="0"/>
        <w:spacing w:before="200" w:lineRule="auto"/>
        <w:ind w:firstLine="540"/>
        <w:jc w:val="both"/>
      </w:pPr>
      <w:r>
        <w:rPr>
          <w:sz w:val="20"/>
        </w:rPr>
        <w:t xml:space="preserve">2) привлекать квалифицированных работников, обладающих теоретическими знаниями и практическими навыками в сфере оказания соответствующих услуг, обеспечивать условия для повышения их квалификации;</w:t>
      </w:r>
    </w:p>
    <w:p>
      <w:pPr>
        <w:pStyle w:val="0"/>
        <w:spacing w:before="200" w:lineRule="auto"/>
        <w:ind w:firstLine="540"/>
        <w:jc w:val="both"/>
      </w:pPr>
      <w:r>
        <w:rPr>
          <w:sz w:val="20"/>
        </w:rPr>
        <w:t xml:space="preserve">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30.2. Центры раннего физического развития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844"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ind w:firstLine="540"/>
        <w:jc w:val="both"/>
      </w:pPr>
      <w:r>
        <w:rPr>
          <w:sz w:val="20"/>
        </w:rPr>
      </w:r>
    </w:p>
    <w:p>
      <w:pPr>
        <w:pStyle w:val="0"/>
        <w:ind w:firstLine="540"/>
        <w:jc w:val="both"/>
      </w:pPr>
      <w:r>
        <w:rPr>
          <w:sz w:val="20"/>
        </w:rPr>
        <w:t xml:space="preserve">1. Центры раннего физического развития детей являются организациями, которые созданы в целях, указанных в </w:t>
      </w:r>
      <w:hyperlink w:history="0" r:id="rId845"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части 2.1 статьи 84</w:t>
        </w:r>
      </w:hyperlink>
      <w:r>
        <w:rPr>
          <w:sz w:val="20"/>
        </w:rPr>
        <w:t xml:space="preserve"> Федерального закона от 29 декабря 2012 года N 273-ФЗ "Об образовании в Российской Федерации", и осуществляют образовательную деятельность, направленную на физическое воспитание и физическую подготовку детей, приобретение ими знаний, умений и навыков в области физической культуры и спорта, физическое совершенствование детей, формирование у детей культуры здорового образа жизни, сохранение и укрепление их здоровья, с учетом особенностей, определенных в соответствии с </w:t>
      </w:r>
      <w:hyperlink w:history="0" w:anchor="P1655" w:tooltip="4. Особенности деятельности центров раннего физического развития детей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2. Центры раннего физического развития </w:t>
      </w:r>
      <w:hyperlink w:history="0" w:anchor="P1655" w:tooltip="4. Особенности деятельности центров раннего физического развития детей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
        <w:r>
          <w:rPr>
            <w:sz w:val="20"/>
            <w:color w:val="0000ff"/>
          </w:rPr>
          <w:t xml:space="preserve">детей</w:t>
        </w:r>
      </w:hyperlink>
      <w:r>
        <w:rPr>
          <w:sz w:val="20"/>
        </w:rPr>
        <w:t xml:space="preserve"> обязаны:</w:t>
      </w:r>
    </w:p>
    <w:p>
      <w:pPr>
        <w:pStyle w:val="0"/>
        <w:spacing w:before="200" w:lineRule="auto"/>
        <w:ind w:firstLine="540"/>
        <w:jc w:val="both"/>
      </w:pPr>
      <w:r>
        <w:rPr>
          <w:sz w:val="20"/>
        </w:rPr>
        <w:t xml:space="preserve">1) осуществлять физическое воспитание и физическую подготовку детей с учетом их возрастных и индивидуальных особенностей;</w:t>
      </w:r>
    </w:p>
    <w:p>
      <w:pPr>
        <w:pStyle w:val="0"/>
        <w:spacing w:before="200" w:lineRule="auto"/>
        <w:ind w:firstLine="540"/>
        <w:jc w:val="both"/>
      </w:pPr>
      <w:r>
        <w:rPr>
          <w:sz w:val="20"/>
        </w:rPr>
        <w:t xml:space="preserve">2) осуществлять мероприятия по оценке способностей детей к занятиям отдельными видами спорта;</w:t>
      </w:r>
    </w:p>
    <w:p>
      <w:pPr>
        <w:pStyle w:val="0"/>
        <w:spacing w:before="200" w:lineRule="auto"/>
        <w:ind w:firstLine="540"/>
        <w:jc w:val="both"/>
      </w:pPr>
      <w:r>
        <w:rPr>
          <w:sz w:val="20"/>
        </w:rPr>
        <w:t xml:space="preserve">3) проводить мероприятия, направленные на пропаганду физической культуры и спорта, а также здорового образа жизни;</w:t>
      </w:r>
    </w:p>
    <w:p>
      <w:pPr>
        <w:pStyle w:val="0"/>
        <w:spacing w:before="200" w:lineRule="auto"/>
        <w:ind w:firstLine="540"/>
        <w:jc w:val="both"/>
      </w:pPr>
      <w:r>
        <w:rPr>
          <w:sz w:val="20"/>
        </w:rPr>
        <w:t xml:space="preserve">4) исполнять иные обязанности в соответствии с законодательством Российской Федерации.</w:t>
      </w:r>
    </w:p>
    <w:p>
      <w:pPr>
        <w:pStyle w:val="0"/>
        <w:spacing w:before="200" w:lineRule="auto"/>
        <w:ind w:firstLine="540"/>
        <w:jc w:val="both"/>
      </w:pPr>
      <w:r>
        <w:rPr>
          <w:sz w:val="20"/>
        </w:rPr>
        <w:t xml:space="preserve">3. Центры раннего физического развития детей вправе:</w:t>
      </w:r>
    </w:p>
    <w:p>
      <w:pPr>
        <w:pStyle w:val="0"/>
        <w:spacing w:before="200" w:lineRule="auto"/>
        <w:ind w:firstLine="540"/>
        <w:jc w:val="both"/>
      </w:pPr>
      <w:r>
        <w:rPr>
          <w:sz w:val="20"/>
        </w:rPr>
        <w:t xml:space="preserve">1) организовывать и проводить физкультурные мероприятия и (или) спортивные мероприятия;</w:t>
      </w:r>
    </w:p>
    <w:p>
      <w:pPr>
        <w:pStyle w:val="0"/>
        <w:spacing w:before="200" w:lineRule="auto"/>
        <w:ind w:firstLine="540"/>
        <w:jc w:val="both"/>
      </w:pPr>
      <w:r>
        <w:rPr>
          <w:sz w:val="20"/>
        </w:rPr>
        <w:t xml:space="preserve">2) осуществлять подготовку детей к выполнению нормативов испытаний (тестов) комплекса ГТО;</w:t>
      </w:r>
    </w:p>
    <w:p>
      <w:pPr>
        <w:pStyle w:val="0"/>
        <w:spacing w:before="200" w:lineRule="auto"/>
        <w:ind w:firstLine="540"/>
        <w:jc w:val="both"/>
      </w:pPr>
      <w:r>
        <w:rPr>
          <w:sz w:val="20"/>
        </w:rPr>
        <w:t xml:space="preserve">3) осуществлять иные права в соответствии с законодательством Российской Федерации.</w:t>
      </w:r>
    </w:p>
    <w:bookmarkStart w:id="1655" w:name="P1655"/>
    <w:bookmarkEnd w:id="1655"/>
    <w:p>
      <w:pPr>
        <w:pStyle w:val="0"/>
        <w:spacing w:before="200" w:lineRule="auto"/>
        <w:ind w:firstLine="540"/>
        <w:jc w:val="both"/>
      </w:pPr>
      <w:r>
        <w:rPr>
          <w:sz w:val="20"/>
        </w:rPr>
        <w:t xml:space="preserve">4. </w:t>
      </w:r>
      <w:hyperlink w:history="0" r:id="rId846" w:tooltip="Приказ Минспорта России от 04.10.2024 N 986 &quot;Об утверждении особенностей деятельности центров раннего физического развития детей&quot; (Зарегистрировано в Минюсте России 22.10.2024 N 79860) {КонсультантПлюс}">
        <w:r>
          <w:rPr>
            <w:sz w:val="20"/>
            <w:color w:val="0000ff"/>
          </w:rPr>
          <w:t xml:space="preserve">Особенности</w:t>
        </w:r>
      </w:hyperlink>
      <w:r>
        <w:rPr>
          <w:sz w:val="20"/>
        </w:rPr>
        <w:t xml:space="preserve"> деятельности центров раннего физического развития детей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00" w:lineRule="auto"/>
        <w:ind w:firstLine="540"/>
        <w:jc w:val="both"/>
      </w:pPr>
      <w:r>
        <w:rPr>
          <w:sz w:val="20"/>
        </w:rPr>
        <w:t xml:space="preserve">5. Центрам раннего физического развития детей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посредством:</w:t>
      </w:r>
    </w:p>
    <w:p>
      <w:pPr>
        <w:pStyle w:val="0"/>
        <w:jc w:val="both"/>
      </w:pPr>
      <w:r>
        <w:rPr>
          <w:sz w:val="20"/>
        </w:rPr>
        <w:t xml:space="preserve">(в ред. Федерального </w:t>
      </w:r>
      <w:hyperlink w:history="0" r:id="rId84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1) строительства, реконструкции, ремонта помещений, зданий, объектов спорта, создания и содержания иных спортивных сооружений;</w:t>
      </w:r>
    </w:p>
    <w:p>
      <w:pPr>
        <w:pStyle w:val="0"/>
        <w:jc w:val="both"/>
      </w:pPr>
      <w:r>
        <w:rPr>
          <w:sz w:val="20"/>
        </w:rPr>
        <w:t xml:space="preserve">(в ред. Федерального </w:t>
      </w:r>
      <w:hyperlink w:history="0" r:id="rId848"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 передачи в безвозмездное пользование или долгосрочную аренду на льготных условиях помещений, зданий, объектов спорта, иных спортивных сооружений, являющихся собственностью Российской Федерации или субъектов Российской Федерации либо муниципальной собственностью;</w:t>
      </w:r>
    </w:p>
    <w:p>
      <w:pPr>
        <w:pStyle w:val="0"/>
        <w:jc w:val="both"/>
      </w:pPr>
      <w:r>
        <w:rPr>
          <w:sz w:val="20"/>
        </w:rPr>
        <w:t xml:space="preserve">(в ред. Федерального </w:t>
      </w:r>
      <w:hyperlink w:history="0" r:id="rId849"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3) обеспечения спортивными инвентарем, экипировкой и оборудованием;</w:t>
      </w:r>
    </w:p>
    <w:p>
      <w:pPr>
        <w:pStyle w:val="0"/>
        <w:spacing w:before="200" w:lineRule="auto"/>
        <w:ind w:firstLine="540"/>
        <w:jc w:val="both"/>
      </w:pPr>
      <w:r>
        <w:rPr>
          <w:sz w:val="20"/>
        </w:rPr>
        <w:t xml:space="preserve">4) оказания иной поддержки в порядке и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муниципальными правовыми актами или нормативными правовыми актами органов публичной власти федеральной территории "Сириус".</w:t>
      </w:r>
    </w:p>
    <w:p>
      <w:pPr>
        <w:pStyle w:val="0"/>
        <w:jc w:val="both"/>
      </w:pPr>
      <w:r>
        <w:rPr>
          <w:sz w:val="20"/>
        </w:rPr>
        <w:t xml:space="preserve">(в ред. Федерального </w:t>
      </w:r>
      <w:hyperlink w:history="0" r:id="rId85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p>
      <w:pPr>
        <w:pStyle w:val="2"/>
        <w:outlineLvl w:val="1"/>
        <w:ind w:firstLine="540"/>
        <w:jc w:val="both"/>
      </w:pPr>
      <w:r>
        <w:rPr>
          <w:sz w:val="20"/>
        </w:rPr>
        <w:t xml:space="preserve">Статья 31. Адаптивная физическая культура, физическая реабилитация и абилитация инвалидов и лиц с ограниченными возможностями здоровья. Спорт инвалидов</w:t>
      </w:r>
    </w:p>
    <w:p>
      <w:pPr>
        <w:pStyle w:val="0"/>
        <w:jc w:val="both"/>
      </w:pPr>
      <w:r>
        <w:rPr>
          <w:sz w:val="20"/>
        </w:rPr>
        <w:t xml:space="preserve">(в ред. Федерального </w:t>
      </w:r>
      <w:hyperlink w:history="0" r:id="rId85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ind w:firstLine="540"/>
        <w:jc w:val="both"/>
      </w:pPr>
      <w:r>
        <w:rPr>
          <w:sz w:val="20"/>
        </w:rPr>
      </w:r>
    </w:p>
    <w:p>
      <w:pPr>
        <w:pStyle w:val="0"/>
        <w:ind w:firstLine="540"/>
        <w:jc w:val="both"/>
      </w:pPr>
      <w:r>
        <w:rPr>
          <w:sz w:val="20"/>
        </w:rPr>
        <w:t xml:space="preserve">1. Физическая реабилитация и абилитация инвалидов и лиц с ограниченными возможностями здоровья с использованием комплекса мероприятий (в том числе физкультурно-оздоровительных мероприятий) и услуг, направленных на восстановление или формирование нарушенных либо отсутствующих функций организма человека и способностей к бытовой, общественной и профессиональной деятельности инвалидов и лиц с ограниченными возможностями здоровья с использованием спорта, средств и методов адаптивной физической культуры и адаптивного спорта и социальная адаптация инвалидов осуществляются в реабилитационных организациях, физкультурно-спортивных клубах инвалидов, физкультурно-спортивных организациях и организациях негосударственной системы комплексной реабилитации и абилитации инвалидов.</w:t>
      </w:r>
    </w:p>
    <w:p>
      <w:pPr>
        <w:pStyle w:val="0"/>
        <w:jc w:val="both"/>
      </w:pPr>
      <w:r>
        <w:rPr>
          <w:sz w:val="20"/>
        </w:rPr>
        <w:t xml:space="preserve">(часть 1 в ред. Федерального </w:t>
      </w:r>
      <w:hyperlink w:history="0" r:id="rId85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2. Адаптивная физическая культура является частью физической культуры, использующей комплекс эффективных средств физической реабилитации и абилитации инвалидов и лиц с ограниченными возможностями здоровья.</w:t>
      </w:r>
    </w:p>
    <w:p>
      <w:pPr>
        <w:pStyle w:val="0"/>
        <w:jc w:val="both"/>
      </w:pPr>
      <w:r>
        <w:rPr>
          <w:sz w:val="20"/>
        </w:rPr>
        <w:t xml:space="preserve">(в ред. Федерального </w:t>
      </w:r>
      <w:hyperlink w:history="0" r:id="rId85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3. Спорт инвалидов (адаптивный спорт) направлен на социальную адаптацию и физическую реабилитацию и абилитацию инвалидов и лиц с ограниченными возможностями здоровья.</w:t>
      </w:r>
    </w:p>
    <w:p>
      <w:pPr>
        <w:pStyle w:val="0"/>
        <w:jc w:val="both"/>
      </w:pPr>
      <w:r>
        <w:rPr>
          <w:sz w:val="20"/>
        </w:rPr>
        <w:t xml:space="preserve">(в ред. Федерального </w:t>
      </w:r>
      <w:hyperlink w:history="0" r:id="rId854"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обеспечения доступности для инвалидов объектов и услуг в сфере физкультуры и спорта см. </w:t>
            </w:r>
            <w:hyperlink w:history="0" r:id="rId855" w:tooltip="Приказ Минспорта России от 24.08.2015 N 825 (ред. от 23.10.2024) &quot;Об утверждении Порядка обеспечения условий доступности для инвалидов объектов и предоставляемых услуг в сфере физической культуры и спорта, а также оказания инвалидам при этом необходимой помощи&quot; (Зарегистрировано в Минюсте России 03.11.2015 N 39600) {КонсультантПлюс}">
              <w:r>
                <w:rPr>
                  <w:sz w:val="20"/>
                  <w:color w:val="0000ff"/>
                </w:rPr>
                <w:t xml:space="preserve">Приказ</w:t>
              </w:r>
            </w:hyperlink>
            <w:r>
              <w:rPr>
                <w:sz w:val="20"/>
                <w:color w:val="392c69"/>
              </w:rPr>
              <w:t xml:space="preserve"> Минспорта России от 24.08.2015 N 825.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pPr>
        <w:pStyle w:val="0"/>
        <w:spacing w:before="200" w:lineRule="auto"/>
        <w:ind w:firstLine="540"/>
        <w:jc w:val="both"/>
      </w:pPr>
      <w:r>
        <w:rPr>
          <w:sz w:val="20"/>
        </w:rPr>
        <w:t xml:space="preserve">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pPr>
        <w:pStyle w:val="0"/>
        <w:jc w:val="both"/>
      </w:pPr>
      <w:r>
        <w:rPr>
          <w:sz w:val="20"/>
        </w:rPr>
        <w:t xml:space="preserve">(в ред. Федерального </w:t>
      </w:r>
      <w:hyperlink w:history="0" r:id="rId8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pPr>
        <w:pStyle w:val="0"/>
        <w:jc w:val="both"/>
      </w:pPr>
      <w:r>
        <w:rPr>
          <w:sz w:val="20"/>
        </w:rPr>
        <w:t xml:space="preserve">(в ред. Федерального </w:t>
      </w:r>
      <w:hyperlink w:history="0" r:id="rId85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спортивные школы, в том числе по адаптивному спорту,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pPr>
        <w:pStyle w:val="0"/>
        <w:jc w:val="both"/>
      </w:pPr>
      <w:r>
        <w:rPr>
          <w:sz w:val="20"/>
        </w:rPr>
        <w:t xml:space="preserve">(в ред. Федеральных законов от 02.07.2013 </w:t>
      </w:r>
      <w:hyperlink w:history="0" r:id="rId85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30.04.2021 </w:t>
      </w:r>
      <w:hyperlink w:history="0" r:id="rId85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07.04.2025 </w:t>
      </w:r>
      <w:hyperlink w:history="0" r:id="rId86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ind w:firstLine="540"/>
        <w:jc w:val="both"/>
      </w:pPr>
      <w:r>
        <w:rPr>
          <w:sz w:val="20"/>
        </w:rPr>
      </w:r>
    </w:p>
    <w:p>
      <w:pPr>
        <w:pStyle w:val="2"/>
        <w:outlineLvl w:val="0"/>
        <w:jc w:val="center"/>
      </w:pPr>
      <w:r>
        <w:rPr>
          <w:sz w:val="20"/>
        </w:rPr>
        <w:t xml:space="preserve">Глава 3.1. КОМПЛЕКС ГТО. ФИЗКУЛЬТУРНО-СПОРТИВНЫЕ КЛУБЫ</w:t>
      </w:r>
    </w:p>
    <w:p>
      <w:pPr>
        <w:pStyle w:val="2"/>
        <w:jc w:val="center"/>
      </w:pPr>
      <w:r>
        <w:rPr>
          <w:sz w:val="20"/>
        </w:rPr>
        <w:t xml:space="preserve">И ИХ ОБЪЕДИНЕНИЯ, ОСНОВНАЯ ДЕЯТЕЛЬНОСТЬ КОТОРЫХ НАПРАВЛЕНА</w:t>
      </w:r>
    </w:p>
    <w:p>
      <w:pPr>
        <w:pStyle w:val="2"/>
        <w:jc w:val="center"/>
      </w:pPr>
      <w:r>
        <w:rPr>
          <w:sz w:val="20"/>
        </w:rPr>
        <w:t xml:space="preserve">НА РЕАЛИЗАЦИЮ КОМПЛЕКСА ГТО</w:t>
      </w:r>
    </w:p>
    <w:p>
      <w:pPr>
        <w:pStyle w:val="0"/>
        <w:jc w:val="center"/>
      </w:pPr>
      <w:r>
        <w:rPr>
          <w:sz w:val="20"/>
        </w:rPr>
      </w:r>
    </w:p>
    <w:p>
      <w:pPr>
        <w:pStyle w:val="0"/>
        <w:jc w:val="center"/>
      </w:pPr>
      <w:r>
        <w:rPr>
          <w:sz w:val="20"/>
        </w:rPr>
        <w:t xml:space="preserve">(введена Федеральным </w:t>
      </w:r>
      <w:hyperlink w:history="0" r:id="rId861"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jc w:val="both"/>
      </w:pPr>
      <w:r>
        <w:rPr>
          <w:sz w:val="20"/>
        </w:rPr>
      </w:r>
    </w:p>
    <w:p>
      <w:pPr>
        <w:pStyle w:val="2"/>
        <w:outlineLvl w:val="1"/>
        <w:ind w:firstLine="540"/>
        <w:jc w:val="both"/>
      </w:pPr>
      <w:r>
        <w:rPr>
          <w:sz w:val="20"/>
        </w:rPr>
        <w:t xml:space="preserve">Статья 31.1. Общие положения о комплексе ГТО</w:t>
      </w:r>
    </w:p>
    <w:p>
      <w:pPr>
        <w:pStyle w:val="0"/>
        <w:jc w:val="both"/>
      </w:pPr>
      <w:r>
        <w:rPr>
          <w:sz w:val="20"/>
        </w:rPr>
      </w:r>
    </w:p>
    <w:p>
      <w:pPr>
        <w:pStyle w:val="0"/>
        <w:ind w:firstLine="540"/>
        <w:jc w:val="both"/>
      </w:pPr>
      <w:r>
        <w:rPr>
          <w:sz w:val="20"/>
        </w:rPr>
        <w:t xml:space="preserve">1. Федеральный орган исполнительной власти в области физической культуры и спорта утверждает государственные </w:t>
      </w:r>
      <w:hyperlink w:history="0" r:id="rId862" w:tooltip="Приказ Минспорта России от 22.02.2023 N 117 &quot;Об утверждении государственных требований Всероссийского физкультурно-спортивного комплекса &quot;Готов к труду и обороне&quot; (ГТО)&quot; (Зарегистрировано в Минюсте России 28.03.2023 N 72751) {КонсультантПлюс}">
        <w:r>
          <w:rPr>
            <w:sz w:val="20"/>
            <w:color w:val="0000ff"/>
          </w:rPr>
          <w:t xml:space="preserve">требования</w:t>
        </w:r>
      </w:hyperlink>
      <w:r>
        <w:rPr>
          <w:sz w:val="20"/>
        </w:rPr>
        <w:t xml:space="preserve"> комплекса ГТО, включающие в себя нормативы испытаний (тестов) комплекса ГТО, в порядке, установленном </w:t>
      </w:r>
      <w:hyperlink w:history="0" r:id="rId863" w:tooltip="Постановление Правительства РФ от 11.06.2014 N 540 (ред. от 10.07.2025) &quot;Об утверждении Положения о Всероссийском физкультурно-спортивном комплексе &quot;Готов к труду и обороне&quot; (ГТО)&quot; {КонсультантПлюс}">
        <w:r>
          <w:rPr>
            <w:sz w:val="20"/>
            <w:color w:val="0000ff"/>
          </w:rPr>
          <w:t xml:space="preserve">Положением</w:t>
        </w:r>
      </w:hyperlink>
      <w:r>
        <w:rPr>
          <w:sz w:val="20"/>
        </w:rPr>
        <w:t xml:space="preserve"> о Всероссийском физкультурно-спортивном комплексе "Готов к труду и обороне" (ГТО), утвержденным Правительством Российской Федерации.</w:t>
      </w:r>
    </w:p>
    <w:p>
      <w:pPr>
        <w:pStyle w:val="0"/>
        <w:spacing w:before="200" w:lineRule="auto"/>
        <w:ind w:firstLine="540"/>
        <w:jc w:val="both"/>
      </w:pPr>
      <w:r>
        <w:rPr>
          <w:sz w:val="20"/>
        </w:rPr>
        <w:t xml:space="preserve">2. Требования комплекса ГТО устанавливаются по трем уровням сложности, соответствующим золотому, серебряному или бронзовому знаку отличия комплекса ГТО, </w:t>
      </w:r>
      <w:hyperlink w:history="0" r:id="rId864" w:tooltip="Приказ Минспорта России от 19.08.2014 N 705 (ред. от 30.08.2023) &quot;Об утверждении образца и описания знака отличия Всероссийского физкультурно-спортивного комплекса &quot;Готов к труду и обороне&quot; (ГТО)&quot; (Зарегистрировано в Минюсте России 15.09.2014 N 34052) {КонсультантПлюс}">
        <w:r>
          <w:rPr>
            <w:sz w:val="20"/>
            <w:color w:val="0000ff"/>
          </w:rPr>
          <w:t xml:space="preserve">образец</w:t>
        </w:r>
      </w:hyperlink>
      <w:r>
        <w:rPr>
          <w:sz w:val="20"/>
        </w:rPr>
        <w:t xml:space="preserve"> и </w:t>
      </w:r>
      <w:hyperlink w:history="0" r:id="rId865" w:tooltip="Приказ Минспорта России от 19.08.2014 N 705 (ред. от 30.08.2023) &quot;Об утверждении образца и описания знака отличия Всероссийского физкультурно-спортивного комплекса &quot;Готов к труду и обороне&quot; (ГТО)&quot; (Зарегистрировано в Минюсте России 15.09.2014 N 34052) {КонсультантПлюс}">
        <w:r>
          <w:rPr>
            <w:sz w:val="20"/>
            <w:color w:val="0000ff"/>
          </w:rPr>
          <w:t xml:space="preserve">описание</w:t>
        </w:r>
      </w:hyperlink>
      <w:r>
        <w:rPr>
          <w:sz w:val="20"/>
        </w:rPr>
        <w:t xml:space="preserve"> которого, </w:t>
      </w:r>
      <w:hyperlink w:history="0" r:id="rId866" w:tooltip="Приказ Минспорта России от 20.11.2015 N 1067 &quot;Об утверждении формы бланка удостоверения о награждении знаком отличия Всероссийского физкультурно-спортивного комплекса &quot;Готов к труду и обороне&quot; (ГТО)&quot; (Зарегистрировано в Минюсте России 17.12.2015 N 40149) {КонсультантПлюс}">
        <w:r>
          <w:rPr>
            <w:sz w:val="20"/>
            <w:color w:val="0000ff"/>
          </w:rPr>
          <w:t xml:space="preserve">форма</w:t>
        </w:r>
      </w:hyperlink>
      <w:r>
        <w:rPr>
          <w:sz w:val="20"/>
        </w:rPr>
        <w:t xml:space="preserve"> бланка удостоверения к которому утверждаются федеральным органом исполнительной власти в области физической культуры и спорта. </w:t>
      </w:r>
      <w:hyperlink w:history="0" r:id="rId867" w:tooltip="Приказ Минспорта России от 14.01.2016 N 16 (ред. от 25.12.2024) &quot;Об утверждении порядка награждения лиц, выполнивших нормативы испытаний (тестов) Всероссийского физкультурно-спортивного комплекса &quot;Готов к труду и обороне&quot; (ГТО), соответствующими знаками отличия Всероссийского физкультурно-спортивного комплекса &quot;Готов к труду и обороне&quot; (ГТО)&quot; (Зарегистрировано в Минюсте России 26.02.2016 N 41216) {КонсультантПлюс}">
        <w:r>
          <w:rPr>
            <w:sz w:val="20"/>
            <w:color w:val="0000ff"/>
          </w:rPr>
          <w:t xml:space="preserve">Порядок</w:t>
        </w:r>
      </w:hyperlink>
      <w:r>
        <w:rPr>
          <w:sz w:val="20"/>
        </w:rPr>
        <w:t xml:space="preserve">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3. Выполнение нормативов испытаний (тестов) комплекса ГТО осуществляется добровольно.</w:t>
      </w:r>
    </w:p>
    <w:p>
      <w:pPr>
        <w:pStyle w:val="0"/>
        <w:spacing w:before="200" w:lineRule="auto"/>
        <w:ind w:firstLine="540"/>
        <w:jc w:val="both"/>
      </w:pPr>
      <w:r>
        <w:rPr>
          <w:sz w:val="20"/>
        </w:rPr>
        <w:t xml:space="preserve">4. </w:t>
      </w:r>
      <w:hyperlink w:history="0" r:id="rId868" w:tooltip="Приказ Минспорта России от 28.01.2016 N 54 (ред. от 28.08.2019) &quot;Об утверждении порядка организации и проведения тестирования по выполнению нормативов испытаний (тестов) Всероссийского физкультурно-спортивного комплекса &quot;Готов к труду и обороне&quot; (ГТО)&quot; (Зарегистрировано в Минюсте России 04.03.2016 N 41328) {КонсультантПлюс}">
        <w:r>
          <w:rPr>
            <w:sz w:val="20"/>
            <w:color w:val="0000ff"/>
          </w:rPr>
          <w:t xml:space="preserve">Порядок</w:t>
        </w:r>
      </w:hyperlink>
      <w:r>
        <w:rPr>
          <w:sz w:val="20"/>
        </w:rPr>
        <w:t xml:space="preserve">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w:history="0" r:id="rId869" w:tooltip="Постановление Правительства РФ от 11.06.2014 N 540 (ред. от 10.07.2025) &quot;Об утверждении Положения о Всероссийском физкультурно-спортивном комплексе &quot;Готов к труду и обороне&quot; (ГТО)&quot; {КонсультантПлюс}">
        <w:r>
          <w:rPr>
            <w:sz w:val="20"/>
            <w:color w:val="0000ff"/>
          </w:rPr>
          <w:t xml:space="preserve">Положением</w:t>
        </w:r>
      </w:hyperlink>
      <w:r>
        <w:rPr>
          <w:sz w:val="20"/>
        </w:rPr>
        <w:t xml:space="preserve"> о Всероссийском физкультурно-спортивном комплексе "Готов к труду и обороне" (ГТО).</w:t>
      </w:r>
    </w:p>
    <w:p>
      <w:pPr>
        <w:pStyle w:val="0"/>
        <w:spacing w:before="200" w:lineRule="auto"/>
        <w:ind w:firstLine="540"/>
        <w:jc w:val="both"/>
      </w:pPr>
      <w:r>
        <w:rPr>
          <w:sz w:val="20"/>
        </w:rPr>
        <w:t xml:space="preserve">6. Учет данных о результатах выполнения нормативов испытаний (тестов) комплекса ГТО осуществляется по </w:t>
      </w:r>
      <w:hyperlink w:history="0" r:id="rId870" w:tooltip="Приказ Росстата от 27.11.2023 N 606 &quot;Об утверждении формы федерального статистического наблюдения N 2-ГТО &quot;Сведения о реализации Всероссийского физкультурно-спортивного комплекса &quot;Готов к труду и обороне&quot; (ГТО)&quot; с указаниями по ее заполнению&quot; {КонсультантПлюс}">
        <w:r>
          <w:rPr>
            <w:sz w:val="20"/>
            <w:color w:val="0000ff"/>
          </w:rPr>
          <w:t xml:space="preserve">форме</w:t>
        </w:r>
      </w:hyperlink>
      <w:r>
        <w:rPr>
          <w:sz w:val="20"/>
        </w:rPr>
        <w:t xml:space="preserve">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w:t>
      </w:r>
    </w:p>
    <w:p>
      <w:pPr>
        <w:pStyle w:val="0"/>
        <w:jc w:val="both"/>
      </w:pPr>
      <w:r>
        <w:rPr>
          <w:sz w:val="20"/>
        </w:rPr>
        <w:t xml:space="preserve">(в ред. Федерального </w:t>
      </w:r>
      <w:hyperlink w:history="0" r:id="rId87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закона</w:t>
        </w:r>
      </w:hyperlink>
      <w:r>
        <w:rPr>
          <w:sz w:val="20"/>
        </w:rPr>
        <w:t xml:space="preserve"> от 29.07.2018 N 272-ФЗ)</w:t>
      </w:r>
    </w:p>
    <w:p>
      <w:pPr>
        <w:pStyle w:val="0"/>
        <w:spacing w:before="200" w:lineRule="auto"/>
        <w:ind w:firstLine="540"/>
        <w:jc w:val="both"/>
      </w:pPr>
      <w:r>
        <w:rPr>
          <w:sz w:val="20"/>
        </w:rPr>
        <w:t xml:space="preserve">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 и в федеральной территории "Сириус".</w:t>
      </w:r>
    </w:p>
    <w:p>
      <w:pPr>
        <w:pStyle w:val="0"/>
        <w:jc w:val="both"/>
      </w:pPr>
      <w:r>
        <w:rPr>
          <w:sz w:val="20"/>
        </w:rPr>
        <w:t xml:space="preserve">(в ред. Федерального </w:t>
      </w:r>
      <w:hyperlink w:history="0" r:id="rId87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8. Порядок создания и ведения электронной базы данных, относящихся к реализации комплекса ГТО, а также перечень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pPr>
        <w:pStyle w:val="0"/>
        <w:spacing w:before="200" w:lineRule="auto"/>
        <w:ind w:firstLine="540"/>
        <w:jc w:val="both"/>
      </w:pPr>
      <w:r>
        <w:rPr>
          <w:sz w:val="20"/>
        </w:rPr>
        <w:t xml:space="preserve">9. 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pPr>
        <w:pStyle w:val="0"/>
        <w:jc w:val="both"/>
      </w:pPr>
      <w:r>
        <w:rPr>
          <w:sz w:val="20"/>
        </w:rPr>
        <w:t xml:space="preserve">(часть 9 введена Федеральным </w:t>
      </w:r>
      <w:hyperlink w:history="0" r:id="rId873"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01.05.2016 N 131-ФЗ)</w:t>
      </w:r>
    </w:p>
    <w:p>
      <w:pPr>
        <w:pStyle w:val="0"/>
        <w:jc w:val="both"/>
      </w:pPr>
      <w:r>
        <w:rPr>
          <w:sz w:val="20"/>
        </w:rPr>
      </w:r>
    </w:p>
    <w:p>
      <w:pPr>
        <w:pStyle w:val="2"/>
        <w:outlineLvl w:val="1"/>
        <w:ind w:firstLine="540"/>
        <w:jc w:val="both"/>
      </w:pPr>
      <w:r>
        <w:rPr>
          <w:sz w:val="20"/>
        </w:rPr>
        <w:t xml:space="preserve">Статья 31.2. Центры тестирования</w:t>
      </w:r>
    </w:p>
    <w:p>
      <w:pPr>
        <w:pStyle w:val="0"/>
        <w:jc w:val="both"/>
      </w:pPr>
      <w:r>
        <w:rPr>
          <w:sz w:val="20"/>
        </w:rPr>
      </w:r>
    </w:p>
    <w:p>
      <w:pPr>
        <w:pStyle w:val="0"/>
        <w:ind w:firstLine="540"/>
        <w:jc w:val="both"/>
      </w:pPr>
      <w:r>
        <w:rPr>
          <w:sz w:val="20"/>
        </w:rPr>
        <w:t xml:space="preserve">1. Центры тестирования создаются в целях проведения тестирования выполнения нормативов испытаний (тестов) комплекса ГТО.</w:t>
      </w:r>
    </w:p>
    <w:p>
      <w:pPr>
        <w:pStyle w:val="0"/>
        <w:spacing w:before="200" w:lineRule="auto"/>
        <w:ind w:firstLine="540"/>
        <w:jc w:val="both"/>
      </w:pPr>
      <w:r>
        <w:rPr>
          <w:sz w:val="20"/>
        </w:rPr>
        <w:t xml:space="preserve">2. </w:t>
      </w:r>
      <w:hyperlink w:history="0" r:id="rId874" w:tooltip="Приказ Минспорта России от 21.12.2015 N 1219 (ред. от 09.07.2025) &quot;Об утверждении порядка создания центров тестирования по выполнению нормативов испытаний (тестов) Всероссийского физкультурно-спортивного комплекса &quot;Готов к труду и обороне&quot; (ГТО) и положения о них&quot; (Зарегистрировано в Минюсте России 28.04.2016 N 41967) {КонсультантПлюс}">
        <w:r>
          <w:rPr>
            <w:sz w:val="20"/>
            <w:color w:val="0000ff"/>
          </w:rPr>
          <w:t xml:space="preserve">Порядок</w:t>
        </w:r>
      </w:hyperlink>
      <w:r>
        <w:rPr>
          <w:sz w:val="20"/>
        </w:rPr>
        <w:t xml:space="preserve"> создания центров тестирования и </w:t>
      </w:r>
      <w:hyperlink w:history="0" r:id="rId875" w:tooltip="Приказ Минспорта России от 21.12.2015 N 1219 (ред. от 09.07.2025) &quot;Об утверждении порядка создания центров тестирования по выполнению нормативов испытаний (тестов) Всероссийского физкультурно-спортивного комплекса &quot;Готов к труду и обороне&quot; (ГТО) и положения о них&quot; (Зарегистрировано в Минюсте России 28.04.2016 N 41967) {КонсультантПлюс}">
        <w:r>
          <w:rPr>
            <w:sz w:val="20"/>
            <w:color w:val="0000ff"/>
          </w:rPr>
          <w:t xml:space="preserve">положение</w:t>
        </w:r>
      </w:hyperlink>
      <w:r>
        <w:rPr>
          <w:sz w:val="20"/>
        </w:rPr>
        <w:t xml:space="preserve">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 образовательных организациях, и лицами гражданского персонала воинских формирований.</w:t>
      </w:r>
    </w:p>
    <w:bookmarkStart w:id="1710" w:name="P1710"/>
    <w:bookmarkEnd w:id="1710"/>
    <w:p>
      <w:pPr>
        <w:pStyle w:val="0"/>
        <w:spacing w:before="200" w:lineRule="auto"/>
        <w:ind w:firstLine="540"/>
        <w:jc w:val="both"/>
      </w:pPr>
      <w:r>
        <w:rPr>
          <w:sz w:val="20"/>
        </w:rPr>
        <w:t xml:space="preserve">3. Федеральный орган исполнительной власти в области физической культуры и спорта в установленном им </w:t>
      </w:r>
      <w:hyperlink w:history="0" r:id="rId876" w:tooltip="Приказ Минспорта России от 23.07.2018 N 676 (ред. от 30.08.2023) &quot;Об утверждении порядка наделения образовательных организаций и иных организаций, учредителем которых является Министерство спорта Российской Федерации, других образовательных организаций высшего образования правом по оценке выполнения нормативов испытаний (тестов) Всероссийского физкультурно-спортивного комплекса &quot;Готов к труду и обороне&quot; (ГТО)&quot; (Зарегистрировано в Минюсте России 21.09.2018 N 52205) {КонсультантПлюс}">
        <w:r>
          <w:rPr>
            <w:sz w:val="20"/>
            <w:color w:val="0000ff"/>
          </w:rPr>
          <w:t xml:space="preserve">порядке</w:t>
        </w:r>
      </w:hyperlink>
      <w:r>
        <w:rPr>
          <w:sz w:val="20"/>
        </w:rPr>
        <w:t xml:space="preserve">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государственной власти субъектов Российской Федерации, органы местного самоуправления, органы публичной власти федеральной территории "Сириус"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w:t>
      </w:r>
      <w:hyperlink w:history="0" r:id="rId877" w:tooltip="Приказ Минспорта России от 21.12.2015 N 1218 (ред. от 09.07.2025) &quot;Об утверждении порядка наделения иных некоммерческих организаций правом по оценке выполнения нормативов испытаний (тестов) Всероссийского физкультурно-спортивного комплекса &quot;Готов к труду и обороне&quot; (ГТО)&quot; (Зарегистрировано в Минюсте России 23.03.2016 N 41504)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pPr>
        <w:pStyle w:val="0"/>
        <w:jc w:val="both"/>
      </w:pPr>
      <w:r>
        <w:rPr>
          <w:sz w:val="20"/>
        </w:rPr>
        <w:t xml:space="preserve">(в ред. Федеральных законов от 18.04.2018 </w:t>
      </w:r>
      <w:hyperlink w:history="0" r:id="rId878"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79-ФЗ</w:t>
        </w:r>
      </w:hyperlink>
      <w:r>
        <w:rPr>
          <w:sz w:val="20"/>
        </w:rPr>
        <w:t xml:space="preserve">, от 07.04.2025 </w:t>
      </w:r>
      <w:hyperlink w:history="0" r:id="rId879"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4. Центры тестирования в форме некоммерческих организаций могут быть созданы органами, указанными в </w:t>
      </w:r>
      <w:hyperlink w:history="0" w:anchor="P1710" w:tooltip="3. Федеральный орган исполнительной власти в области физической культуры и спорта в установленном им порядке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5. 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p>
      <w:pPr>
        <w:pStyle w:val="0"/>
        <w:jc w:val="both"/>
      </w:pPr>
      <w:r>
        <w:rPr>
          <w:sz w:val="20"/>
        </w:rPr>
      </w:r>
    </w:p>
    <w:bookmarkStart w:id="1715" w:name="P1715"/>
    <w:bookmarkEnd w:id="1715"/>
    <w:p>
      <w:pPr>
        <w:pStyle w:val="2"/>
        <w:outlineLvl w:val="1"/>
        <w:ind w:firstLine="540"/>
        <w:jc w:val="both"/>
      </w:pPr>
      <w:r>
        <w:rPr>
          <w:sz w:val="20"/>
        </w:rPr>
        <w:t xml:space="preserve">Статья 31.3. Физкультурно-спортивные клубы и их объединения, основная деятельность которых направлена на реализацию комплекса ГТО</w:t>
      </w:r>
    </w:p>
    <w:p>
      <w:pPr>
        <w:pStyle w:val="0"/>
        <w:jc w:val="both"/>
      </w:pPr>
      <w:r>
        <w:rPr>
          <w:sz w:val="20"/>
        </w:rPr>
      </w:r>
    </w:p>
    <w:p>
      <w:pPr>
        <w:pStyle w:val="0"/>
        <w:ind w:firstLine="540"/>
        <w:jc w:val="both"/>
      </w:pPr>
      <w:r>
        <w:rPr>
          <w:sz w:val="20"/>
        </w:rPr>
        <w:t xml:space="preserve">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pPr>
        <w:pStyle w:val="0"/>
        <w:spacing w:before="200" w:lineRule="auto"/>
        <w:ind w:firstLine="540"/>
        <w:jc w:val="both"/>
      </w:pPr>
      <w:r>
        <w:rPr>
          <w:sz w:val="20"/>
        </w:rPr>
        <w:t xml:space="preserve">1) осуществление подготовки населения к выполнению нормативов испытаний (тестов) комплекса ГТО;</w:t>
      </w:r>
    </w:p>
    <w:p>
      <w:pPr>
        <w:pStyle w:val="0"/>
        <w:spacing w:before="200" w:lineRule="auto"/>
        <w:ind w:firstLine="540"/>
        <w:jc w:val="both"/>
      </w:pPr>
      <w:r>
        <w:rPr>
          <w:sz w:val="20"/>
        </w:rPr>
        <w:t xml:space="preserve">2) участие в организации работы по развитию физической культуры и спорта среди различных категорий граждан и групп населения.</w:t>
      </w:r>
    </w:p>
    <w:p>
      <w:pPr>
        <w:pStyle w:val="0"/>
        <w:spacing w:before="200" w:lineRule="auto"/>
        <w:ind w:firstLine="540"/>
        <w:jc w:val="both"/>
      </w:pPr>
      <w:r>
        <w:rPr>
          <w:sz w:val="20"/>
        </w:rPr>
        <w:t xml:space="preserve">2. Физкультурно-спортивные клубы вправе объединяться в ассоциации (союзы) на местном, региональном и общероссийском уровнях.</w:t>
      </w:r>
    </w:p>
    <w:p>
      <w:pPr>
        <w:pStyle w:val="0"/>
        <w:spacing w:before="200" w:lineRule="auto"/>
        <w:ind w:firstLine="540"/>
        <w:jc w:val="both"/>
      </w:pPr>
      <w:r>
        <w:rPr>
          <w:sz w:val="20"/>
        </w:rPr>
        <w:t xml:space="preserve">3. 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общественных объединениях с учетом особенностей, установленных настоящим Федеральным законом.</w:t>
      </w:r>
    </w:p>
    <w:bookmarkStart w:id="1722" w:name="P1722"/>
    <w:bookmarkEnd w:id="1722"/>
    <w:p>
      <w:pPr>
        <w:pStyle w:val="0"/>
        <w:spacing w:before="200" w:lineRule="auto"/>
        <w:ind w:firstLine="540"/>
        <w:jc w:val="both"/>
      </w:pPr>
      <w:r>
        <w:rPr>
          <w:sz w:val="20"/>
        </w:rPr>
        <w:t xml:space="preserve">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w:t>
      </w:r>
    </w:p>
    <w:p>
      <w:pPr>
        <w:pStyle w:val="0"/>
        <w:jc w:val="both"/>
      </w:pPr>
      <w:r>
        <w:rPr>
          <w:sz w:val="20"/>
        </w:rPr>
        <w:t xml:space="preserve">(в ред. Федерального </w:t>
      </w:r>
      <w:hyperlink w:history="0" r:id="rId880"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p>
      <w:pPr>
        <w:pStyle w:val="0"/>
        <w:spacing w:before="200" w:lineRule="auto"/>
        <w:ind w:firstLine="540"/>
        <w:jc w:val="both"/>
      </w:pPr>
      <w:r>
        <w:rPr>
          <w:sz w:val="20"/>
        </w:rPr>
        <w:t xml:space="preserve">5. Субъекты Российской Федерации, муниципальные образования и органы публичной власти федеральной территории "Сириус" наряду с установленными </w:t>
      </w:r>
      <w:hyperlink w:history="0" w:anchor="P1722" w:tooltip="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
        <w:r>
          <w:rPr>
            <w:sz w:val="20"/>
            <w:color w:val="0000ff"/>
          </w:rPr>
          <w:t xml:space="preserve">частью 4</w:t>
        </w:r>
      </w:hyperlink>
      <w:r>
        <w:rPr>
          <w:sz w:val="20"/>
        </w:rPr>
        <w:t xml:space="preserve">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местных бюджетов и бюджета федеральной территории "Сириус".</w:t>
      </w:r>
    </w:p>
    <w:p>
      <w:pPr>
        <w:pStyle w:val="0"/>
        <w:jc w:val="both"/>
      </w:pPr>
      <w:r>
        <w:rPr>
          <w:sz w:val="20"/>
        </w:rPr>
        <w:t xml:space="preserve">(в ред. Федерального </w:t>
      </w:r>
      <w:hyperlink w:history="0" r:id="rId881"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6. 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бюджета федеральной территории "Сириус" путем предоставления субсидий.</w:t>
      </w:r>
    </w:p>
    <w:p>
      <w:pPr>
        <w:pStyle w:val="0"/>
        <w:jc w:val="both"/>
      </w:pPr>
      <w:r>
        <w:rPr>
          <w:sz w:val="20"/>
        </w:rPr>
        <w:t xml:space="preserve">(в ред. Федерального </w:t>
      </w:r>
      <w:hyperlink w:history="0" r:id="rId88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7. Оказание имущественной поддержки физкультурно-спортивным клубам и их объединениям осуществляется органами государственной власти, органами публичной власти федеральной территории "Сириус"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pPr>
        <w:pStyle w:val="0"/>
        <w:jc w:val="both"/>
      </w:pPr>
      <w:r>
        <w:rPr>
          <w:sz w:val="20"/>
        </w:rPr>
        <w:t xml:space="preserve">(в ред. Федерального </w:t>
      </w:r>
      <w:hyperlink w:history="0" r:id="rId88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8. Организации, на базе которых создаются физкультурно-спортивные клубы, вправе оказывать поддержку таким физкультурно-спортивным клубам.</w:t>
      </w:r>
    </w:p>
    <w:p>
      <w:pPr>
        <w:pStyle w:val="0"/>
        <w:spacing w:before="200" w:lineRule="auto"/>
        <w:ind w:firstLine="540"/>
        <w:jc w:val="both"/>
      </w:pPr>
      <w:r>
        <w:rPr>
          <w:sz w:val="20"/>
        </w:rPr>
        <w:t xml:space="preserve">9. Физкультурно-спортивные клубы вправе:</w:t>
      </w:r>
    </w:p>
    <w:p>
      <w:pPr>
        <w:pStyle w:val="0"/>
        <w:spacing w:before="200" w:lineRule="auto"/>
        <w:ind w:firstLine="540"/>
        <w:jc w:val="both"/>
      </w:pPr>
      <w:r>
        <w:rPr>
          <w:sz w:val="20"/>
        </w:rPr>
        <w:t xml:space="preserve">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pPr>
        <w:pStyle w:val="0"/>
        <w:spacing w:before="200" w:lineRule="auto"/>
        <w:ind w:firstLine="540"/>
        <w:jc w:val="both"/>
      </w:pPr>
      <w:r>
        <w:rPr>
          <w:sz w:val="20"/>
        </w:rPr>
        <w:t xml:space="preserve">2) принимать локальные нормативные акты, связанные с подготовкой населения к выполнению нормативов испытаний (тестов) комплекса ГТО;</w:t>
      </w:r>
    </w:p>
    <w:p>
      <w:pPr>
        <w:pStyle w:val="0"/>
        <w:spacing w:before="200" w:lineRule="auto"/>
        <w:ind w:firstLine="540"/>
        <w:jc w:val="both"/>
      </w:pPr>
      <w:r>
        <w:rPr>
          <w:sz w:val="20"/>
        </w:rPr>
        <w:t xml:space="preserve">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w:t>
      </w:r>
      <w:hyperlink w:history="0" w:anchor="P1710" w:tooltip="3. Федеральный орган исполнительной власти в области физической культуры и спорта в установленном им порядке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
        <w:r>
          <w:rPr>
            <w:sz w:val="20"/>
            <w:color w:val="0000ff"/>
          </w:rPr>
          <w:t xml:space="preserve">частью 3 статьи 31.2</w:t>
        </w:r>
      </w:hyperlink>
      <w:r>
        <w:rPr>
          <w:sz w:val="20"/>
        </w:rPr>
        <w:t xml:space="preserve">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
    <w:p>
      <w:pPr>
        <w:pStyle w:val="0"/>
        <w:spacing w:before="200" w:lineRule="auto"/>
        <w:ind w:firstLine="540"/>
        <w:jc w:val="both"/>
      </w:pPr>
      <w:r>
        <w:rPr>
          <w:sz w:val="20"/>
        </w:rPr>
        <w:t xml:space="preserve">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pPr>
        <w:pStyle w:val="0"/>
        <w:spacing w:before="200" w:lineRule="auto"/>
        <w:ind w:firstLine="540"/>
        <w:jc w:val="both"/>
      </w:pPr>
      <w:r>
        <w:rPr>
          <w:sz w:val="20"/>
        </w:rPr>
        <w:t xml:space="preserve">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pPr>
        <w:pStyle w:val="0"/>
        <w:spacing w:before="200" w:lineRule="auto"/>
        <w:ind w:firstLine="540"/>
        <w:jc w:val="both"/>
      </w:pPr>
      <w:r>
        <w:rPr>
          <w:sz w:val="20"/>
        </w:rPr>
        <w:t xml:space="preserve">6) осуществлять иные права в соответствии с законодательством Российской Федерации.</w:t>
      </w:r>
    </w:p>
    <w:p>
      <w:pPr>
        <w:pStyle w:val="0"/>
        <w:spacing w:before="200" w:lineRule="auto"/>
        <w:ind w:firstLine="540"/>
        <w:jc w:val="both"/>
      </w:pPr>
      <w:r>
        <w:rPr>
          <w:sz w:val="20"/>
        </w:rPr>
        <w:t xml:space="preserve">10. Физкультурно-спортивные клубы обязаны:</w:t>
      </w:r>
    </w:p>
    <w:p>
      <w:pPr>
        <w:pStyle w:val="0"/>
        <w:spacing w:before="200" w:lineRule="auto"/>
        <w:ind w:firstLine="540"/>
        <w:jc w:val="both"/>
      </w:pPr>
      <w:r>
        <w:rPr>
          <w:sz w:val="20"/>
        </w:rPr>
        <w:t xml:space="preserve">1) обеспечивать необходимые условия для подготовки населения к выполнению нормативов испытаний (тестов) комплекса ГТО;</w:t>
      </w:r>
    </w:p>
    <w:p>
      <w:pPr>
        <w:pStyle w:val="0"/>
        <w:spacing w:before="200" w:lineRule="auto"/>
        <w:ind w:firstLine="540"/>
        <w:jc w:val="both"/>
      </w:pPr>
      <w:r>
        <w:rPr>
          <w:sz w:val="20"/>
        </w:rPr>
        <w:t xml:space="preserve">2) участвовать в организации работы по развитию физической культуры и спорта среди различных категорий граждан и групп населения;</w:t>
      </w:r>
    </w:p>
    <w:p>
      <w:pPr>
        <w:pStyle w:val="0"/>
        <w:spacing w:before="200" w:lineRule="auto"/>
        <w:ind w:firstLine="540"/>
        <w:jc w:val="both"/>
      </w:pPr>
      <w:r>
        <w:rPr>
          <w:sz w:val="20"/>
        </w:rPr>
        <w:t xml:space="preserve">3) обеспечивать условия для охраны и укрепления здоровья лиц, проходящих подготовку к выполнению нормативов испытаний (тестов) комплекса ГТО;</w:t>
      </w:r>
    </w:p>
    <w:p>
      <w:pPr>
        <w:pStyle w:val="0"/>
        <w:spacing w:before="200" w:lineRule="auto"/>
        <w:ind w:firstLine="540"/>
        <w:jc w:val="both"/>
      </w:pPr>
      <w:r>
        <w:rPr>
          <w:sz w:val="20"/>
        </w:rPr>
        <w:t xml:space="preserve">4) исполнять иные обязанности в соответствии с законодательством Российской Федерации.</w:t>
      </w:r>
    </w:p>
    <w:p>
      <w:pPr>
        <w:pStyle w:val="0"/>
        <w:spacing w:before="200" w:lineRule="auto"/>
        <w:ind w:firstLine="540"/>
        <w:jc w:val="both"/>
      </w:pPr>
      <w:r>
        <w:rPr>
          <w:sz w:val="20"/>
        </w:rPr>
        <w:t xml:space="preserve">11. Устав физкультурно-спортивного клуба должен предусматривать:</w:t>
      </w:r>
    </w:p>
    <w:p>
      <w:pPr>
        <w:pStyle w:val="0"/>
        <w:spacing w:before="200" w:lineRule="auto"/>
        <w:ind w:firstLine="540"/>
        <w:jc w:val="both"/>
      </w:pPr>
      <w:r>
        <w:rPr>
          <w:sz w:val="20"/>
        </w:rPr>
        <w:t xml:space="preserve">1) условия, порядок приобретения и утраты членства в физкультурно-спортивном клубе, права и обязанности членов физкультурно-спортивного клуба;</w:t>
      </w:r>
    </w:p>
    <w:p>
      <w:pPr>
        <w:pStyle w:val="0"/>
        <w:spacing w:before="200" w:lineRule="auto"/>
        <w:ind w:firstLine="540"/>
        <w:jc w:val="both"/>
      </w:pPr>
      <w:r>
        <w:rPr>
          <w:sz w:val="20"/>
        </w:rPr>
        <w:t xml:space="preserve">2) порядок уплаты вступительных и членских взносов.</w:t>
      </w:r>
    </w:p>
    <w:p>
      <w:pPr>
        <w:pStyle w:val="0"/>
        <w:jc w:val="both"/>
      </w:pPr>
      <w:r>
        <w:rPr>
          <w:sz w:val="20"/>
        </w:rPr>
      </w:r>
    </w:p>
    <w:p>
      <w:pPr>
        <w:pStyle w:val="2"/>
        <w:outlineLvl w:val="1"/>
        <w:ind w:firstLine="540"/>
        <w:jc w:val="both"/>
      </w:pPr>
      <w:r>
        <w:rPr>
          <w:sz w:val="20"/>
        </w:rPr>
        <w:t xml:space="preserve">Статья 31.4. Государственные гарантии для лиц, проходящих подготовку к выполнению нормативов испытаний (тестов) комплекса ГТО и осуществляющих их выполнение</w:t>
      </w:r>
    </w:p>
    <w:p>
      <w:pPr>
        <w:pStyle w:val="0"/>
        <w:jc w:val="both"/>
      </w:pPr>
      <w:r>
        <w:rPr>
          <w:sz w:val="20"/>
        </w:rPr>
      </w:r>
    </w:p>
    <w:p>
      <w:pPr>
        <w:pStyle w:val="0"/>
        <w:ind w:firstLine="540"/>
        <w:jc w:val="both"/>
      </w:pPr>
      <w:r>
        <w:rPr>
          <w:sz w:val="20"/>
        </w:rPr>
        <w:t xml:space="preserve">1. 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pPr>
        <w:pStyle w:val="0"/>
        <w:spacing w:before="200" w:lineRule="auto"/>
        <w:ind w:firstLine="540"/>
        <w:jc w:val="both"/>
      </w:pPr>
      <w:r>
        <w:rPr>
          <w:sz w:val="20"/>
        </w:rPr>
        <w:t xml:space="preserve">2. Выполнение нормативов испытаний (тестов) комплекса ГТО в центрах тестирования является бесплатным.</w:t>
      </w:r>
    </w:p>
    <w:p>
      <w:pPr>
        <w:pStyle w:val="0"/>
        <w:jc w:val="both"/>
      </w:pPr>
      <w:r>
        <w:rPr>
          <w:sz w:val="20"/>
        </w:rPr>
      </w:r>
    </w:p>
    <w:p>
      <w:pPr>
        <w:pStyle w:val="2"/>
        <w:outlineLvl w:val="1"/>
        <w:ind w:firstLine="540"/>
        <w:jc w:val="both"/>
      </w:pPr>
      <w:r>
        <w:rPr>
          <w:sz w:val="20"/>
        </w:rPr>
        <w:t xml:space="preserve">Статья 31.5. Символика комплекса ГТО</w:t>
      </w:r>
    </w:p>
    <w:p>
      <w:pPr>
        <w:pStyle w:val="0"/>
        <w:jc w:val="both"/>
      </w:pPr>
      <w:r>
        <w:rPr>
          <w:sz w:val="20"/>
        </w:rPr>
      </w:r>
    </w:p>
    <w:p>
      <w:pPr>
        <w:pStyle w:val="0"/>
        <w:ind w:firstLine="540"/>
        <w:jc w:val="both"/>
      </w:pPr>
      <w:r>
        <w:rPr>
          <w:sz w:val="20"/>
        </w:rPr>
        <w:t xml:space="preserve">1. 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pPr>
        <w:pStyle w:val="0"/>
        <w:spacing w:before="200" w:lineRule="auto"/>
        <w:ind w:firstLine="540"/>
        <w:jc w:val="both"/>
      </w:pPr>
      <w:r>
        <w:rPr>
          <w:sz w:val="20"/>
        </w:rPr>
        <w:t xml:space="preserve">2. 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w:t>
      </w:r>
      <w:hyperlink w:history="0" r:id="rId884" w:tooltip="Приказ Минспорта России от 20.11.2015 N 1066 &quot;Об утверждении порядка использования физкультурно-спортивными клубами и их объединениями наименования &quot;Всероссийский физкультурно-спортивный комплекс &quot;Готов к труду и обороне&quot; (ГТО) или образованных на его основе слов и словосочетаний в своих наименованиях&quot; (Зарегистрировано в Минюсте России 24.02.2016 N 41202)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pPr>
        <w:pStyle w:val="0"/>
        <w:spacing w:before="200" w:lineRule="auto"/>
        <w:ind w:firstLine="540"/>
        <w:jc w:val="both"/>
      </w:pPr>
      <w:r>
        <w:rPr>
          <w:sz w:val="20"/>
        </w:rPr>
        <w:t xml:space="preserve">3. Исключительные права на символику комплекса ГТО принадлежат федеральному органу исполнительной власти в области физической культуры и спорта.</w:t>
      </w:r>
    </w:p>
    <w:p>
      <w:pPr>
        <w:pStyle w:val="0"/>
        <w:spacing w:before="200" w:lineRule="auto"/>
        <w:ind w:firstLine="540"/>
        <w:jc w:val="both"/>
      </w:pPr>
      <w:r>
        <w:rPr>
          <w:sz w:val="20"/>
        </w:rPr>
        <w:t xml:space="preserve">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pPr>
        <w:pStyle w:val="0"/>
        <w:spacing w:before="200" w:lineRule="auto"/>
        <w:ind w:firstLine="540"/>
        <w:jc w:val="both"/>
      </w:pPr>
      <w:r>
        <w:rPr>
          <w:sz w:val="20"/>
        </w:rPr>
        <w:t xml:space="preserve">5. 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 населения к выполнению нормативов испытаний (тестов) комплекса ГТО и мероприятий по выполнению таких нормативов.</w:t>
      </w:r>
    </w:p>
    <w:p>
      <w:pPr>
        <w:pStyle w:val="0"/>
        <w:ind w:firstLine="540"/>
        <w:jc w:val="both"/>
      </w:pPr>
      <w:r>
        <w:rPr>
          <w:sz w:val="20"/>
        </w:rPr>
      </w:r>
    </w:p>
    <w:p>
      <w:pPr>
        <w:pStyle w:val="2"/>
        <w:outlineLvl w:val="0"/>
        <w:jc w:val="center"/>
      </w:pPr>
      <w:r>
        <w:rPr>
          <w:sz w:val="20"/>
        </w:rPr>
        <w:t xml:space="preserve">Глава 4. СПОРТИВНАЯ ПОДГОТОВКА</w:t>
      </w:r>
    </w:p>
    <w:p>
      <w:pPr>
        <w:pStyle w:val="0"/>
        <w:jc w:val="center"/>
      </w:pPr>
      <w:r>
        <w:rPr>
          <w:sz w:val="20"/>
        </w:rPr>
        <w:t xml:space="preserve">(в ред. Федерального </w:t>
      </w:r>
      <w:hyperlink w:history="0" r:id="rId885"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06.12.2011 N 412-ФЗ)</w:t>
      </w:r>
    </w:p>
    <w:p>
      <w:pPr>
        <w:pStyle w:val="0"/>
        <w:ind w:firstLine="540"/>
        <w:jc w:val="both"/>
      </w:pPr>
      <w:r>
        <w:rPr>
          <w:sz w:val="20"/>
        </w:rPr>
      </w:r>
    </w:p>
    <w:p>
      <w:pPr>
        <w:pStyle w:val="2"/>
        <w:outlineLvl w:val="1"/>
        <w:ind w:firstLine="540"/>
        <w:jc w:val="both"/>
      </w:pPr>
      <w:r>
        <w:rPr>
          <w:sz w:val="20"/>
        </w:rPr>
        <w:t xml:space="preserve">Статья 32. Система спортивной подготовки</w:t>
      </w:r>
    </w:p>
    <w:p>
      <w:pPr>
        <w:pStyle w:val="0"/>
        <w:ind w:firstLine="540"/>
        <w:jc w:val="both"/>
      </w:pPr>
      <w:r>
        <w:rPr>
          <w:sz w:val="20"/>
        </w:rPr>
      </w:r>
    </w:p>
    <w:p>
      <w:pPr>
        <w:pStyle w:val="0"/>
        <w:ind w:firstLine="540"/>
        <w:jc w:val="both"/>
      </w:pPr>
      <w:r>
        <w:rPr>
          <w:sz w:val="20"/>
        </w:rPr>
        <w:t xml:space="preserve">(в ред. Федерального </w:t>
      </w:r>
      <w:hyperlink w:history="0" r:id="rId88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jc w:val="both"/>
      </w:pPr>
      <w:r>
        <w:rPr>
          <w:sz w:val="20"/>
        </w:rPr>
      </w:r>
    </w:p>
    <w:p>
      <w:pPr>
        <w:pStyle w:val="0"/>
        <w:ind w:firstLine="540"/>
        <w:jc w:val="both"/>
      </w:pPr>
      <w:r>
        <w:rPr>
          <w:sz w:val="20"/>
        </w:rPr>
        <w:t xml:space="preserve">1. Система спортивной подготовки включает в себя:</w:t>
      </w:r>
    </w:p>
    <w:p>
      <w:pPr>
        <w:pStyle w:val="0"/>
        <w:spacing w:before="200" w:lineRule="auto"/>
        <w:ind w:firstLine="540"/>
        <w:jc w:val="both"/>
      </w:pPr>
      <w:r>
        <w:rPr>
          <w:sz w:val="20"/>
        </w:rPr>
        <w:t xml:space="preserve">1) федеральные стандарты спортивной подготовки;</w:t>
      </w:r>
    </w:p>
    <w:p>
      <w:pPr>
        <w:pStyle w:val="0"/>
        <w:spacing w:before="200" w:lineRule="auto"/>
        <w:ind w:firstLine="540"/>
        <w:jc w:val="both"/>
      </w:pPr>
      <w:r>
        <w:rPr>
          <w:sz w:val="20"/>
        </w:rPr>
        <w:t xml:space="preserve">2) примерные дополнительные образовательные программы спортивной подготовки, дополнительные образовательные программы спортивной подготовки;</w:t>
      </w:r>
    </w:p>
    <w:p>
      <w:pPr>
        <w:pStyle w:val="0"/>
        <w:spacing w:before="200" w:lineRule="auto"/>
        <w:ind w:firstLine="540"/>
        <w:jc w:val="both"/>
      </w:pPr>
      <w:r>
        <w:rPr>
          <w:sz w:val="20"/>
        </w:rPr>
        <w:t xml:space="preserve">3) организации, реализующие дополнительные образовательные программы спортивной подготовки;</w:t>
      </w:r>
    </w:p>
    <w:p>
      <w:pPr>
        <w:pStyle w:val="0"/>
        <w:spacing w:before="200" w:lineRule="auto"/>
        <w:ind w:firstLine="540"/>
        <w:jc w:val="both"/>
      </w:pPr>
      <w:r>
        <w:rPr>
          <w:sz w:val="20"/>
        </w:rPr>
        <w:t xml:space="preserve">4) центры спортивной подготовки (центры подготовки спортивного резерва), медицинские организации, включая центры спортивной медицины, научные организации в области физической культуры и спорта, физкультурно-спортивные организации;</w:t>
      </w:r>
    </w:p>
    <w:p>
      <w:pPr>
        <w:pStyle w:val="0"/>
        <w:spacing w:before="200" w:lineRule="auto"/>
        <w:ind w:firstLine="540"/>
        <w:jc w:val="both"/>
      </w:pPr>
      <w:r>
        <w:rPr>
          <w:sz w:val="20"/>
        </w:rPr>
        <w:t xml:space="preserve">5) тренеров-преподавателей, иных специалистов в области физической культуры и спорта, лиц, проходящих спортивную подготовку, включая обучающихся, родителей (законных представителей) таких несовершеннолетних лиц;</w:t>
      </w:r>
    </w:p>
    <w:p>
      <w:pPr>
        <w:pStyle w:val="0"/>
        <w:spacing w:before="200" w:lineRule="auto"/>
        <w:ind w:firstLine="540"/>
        <w:jc w:val="both"/>
      </w:pPr>
      <w:r>
        <w:rPr>
          <w:sz w:val="20"/>
        </w:rPr>
        <w:t xml:space="preserve">6) органы государственной власти, осуществляющие государственное управление в области физической культуры и спорта, в сфере образования, в области обороны, в области безопасности, в сфере организации медико-биологического обеспечения спортсменов спортивных сборных команд Российской Федерации, органы публичной власти федеральной территории "Сириус", а также органы местного самоуправления, осуществляющие управление в области физической культуры и спорта и в сфере образования, созданные указанными органами государственной власти, органами публичной власти и органами местного самоуправления консультативные, совещательные и иные органы;</w:t>
      </w:r>
    </w:p>
    <w:p>
      <w:pPr>
        <w:pStyle w:val="0"/>
        <w:jc w:val="both"/>
      </w:pPr>
      <w:r>
        <w:rPr>
          <w:sz w:val="20"/>
        </w:rPr>
        <w:t xml:space="preserve">(в ред. Федерального </w:t>
      </w:r>
      <w:hyperlink w:history="0" r:id="rId88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7) объединения юридических лиц, работодателей и их объединений, спортивные федерации, общественные объединения, осуществляющие деятельность в области физической культуры и спорта и (или) в сфере образования.</w:t>
      </w:r>
    </w:p>
    <w:p>
      <w:pPr>
        <w:pStyle w:val="0"/>
        <w:spacing w:before="200" w:lineRule="auto"/>
        <w:ind w:firstLine="540"/>
        <w:jc w:val="both"/>
      </w:pPr>
      <w:r>
        <w:rPr>
          <w:sz w:val="20"/>
        </w:rPr>
        <w:t xml:space="preserve">2. При осуществлении спортивной подготовки устанавливаются следующие этапы:</w:t>
      </w:r>
    </w:p>
    <w:p>
      <w:pPr>
        <w:pStyle w:val="0"/>
        <w:spacing w:before="200" w:lineRule="auto"/>
        <w:ind w:firstLine="540"/>
        <w:jc w:val="both"/>
      </w:pPr>
      <w:r>
        <w:rPr>
          <w:sz w:val="20"/>
        </w:rPr>
        <w:t xml:space="preserve">1) спортивно-оздоровительный этап;</w:t>
      </w:r>
    </w:p>
    <w:bookmarkStart w:id="1778" w:name="P1778"/>
    <w:bookmarkEnd w:id="1778"/>
    <w:p>
      <w:pPr>
        <w:pStyle w:val="0"/>
        <w:spacing w:before="200" w:lineRule="auto"/>
        <w:ind w:firstLine="540"/>
        <w:jc w:val="both"/>
      </w:pPr>
      <w:r>
        <w:rPr>
          <w:sz w:val="20"/>
        </w:rPr>
        <w:t xml:space="preserve">2) этап начальной подготовки;</w:t>
      </w:r>
    </w:p>
    <w:p>
      <w:pPr>
        <w:pStyle w:val="0"/>
        <w:spacing w:before="200" w:lineRule="auto"/>
        <w:ind w:firstLine="540"/>
        <w:jc w:val="both"/>
      </w:pPr>
      <w:r>
        <w:rPr>
          <w:sz w:val="20"/>
        </w:rPr>
        <w:t xml:space="preserve">3) учебно-тренировочный этап (этап спортивной специализации);</w:t>
      </w:r>
    </w:p>
    <w:bookmarkStart w:id="1780" w:name="P1780"/>
    <w:bookmarkEnd w:id="1780"/>
    <w:p>
      <w:pPr>
        <w:pStyle w:val="0"/>
        <w:spacing w:before="200" w:lineRule="auto"/>
        <w:ind w:firstLine="540"/>
        <w:jc w:val="both"/>
      </w:pPr>
      <w:r>
        <w:rPr>
          <w:sz w:val="20"/>
        </w:rPr>
        <w:t xml:space="preserve">4) этап совершенствования спортивного мастерства;</w:t>
      </w:r>
    </w:p>
    <w:bookmarkStart w:id="1781" w:name="P1781"/>
    <w:bookmarkEnd w:id="1781"/>
    <w:p>
      <w:pPr>
        <w:pStyle w:val="0"/>
        <w:spacing w:before="200" w:lineRule="auto"/>
        <w:ind w:firstLine="540"/>
        <w:jc w:val="both"/>
      </w:pPr>
      <w:r>
        <w:rPr>
          <w:sz w:val="20"/>
        </w:rPr>
        <w:t xml:space="preserve">5) этап высшего спортивного мастерства.</w:t>
      </w:r>
    </w:p>
    <w:p>
      <w:pPr>
        <w:pStyle w:val="0"/>
        <w:spacing w:before="200" w:lineRule="auto"/>
        <w:ind w:firstLine="540"/>
        <w:jc w:val="both"/>
      </w:pPr>
      <w:r>
        <w:rPr>
          <w:sz w:val="20"/>
        </w:rPr>
        <w:t xml:space="preserve">3. Содержание спортивно-оздоровительного этапа определяется дополнительными общеразвивающими программами в области физической культуры и спорта в соответствии с законодательством об образовании. На спортивно-оздоровительный этап не распространяются требования федеральных стандартов спортивной подготовки.</w:t>
      </w:r>
    </w:p>
    <w:p>
      <w:pPr>
        <w:pStyle w:val="0"/>
        <w:spacing w:before="200" w:lineRule="auto"/>
        <w:ind w:firstLine="540"/>
        <w:jc w:val="both"/>
      </w:pPr>
      <w:r>
        <w:rPr>
          <w:sz w:val="20"/>
        </w:rPr>
        <w:t xml:space="preserve">4. Содержание этапов спортивной подготовки, указанных в </w:t>
      </w:r>
      <w:hyperlink w:history="0" w:anchor="P1778" w:tooltip="2) этап начальной подготовки;">
        <w:r>
          <w:rPr>
            <w:sz w:val="20"/>
            <w:color w:val="0000ff"/>
          </w:rPr>
          <w:t xml:space="preserve">пунктах 2</w:t>
        </w:r>
      </w:hyperlink>
      <w:r>
        <w:rPr>
          <w:sz w:val="20"/>
        </w:rPr>
        <w:t xml:space="preserve"> - </w:t>
      </w:r>
      <w:hyperlink w:history="0" w:anchor="P1781" w:tooltip="5) этап высшего спортивного мастерства.">
        <w:r>
          <w:rPr>
            <w:sz w:val="20"/>
            <w:color w:val="0000ff"/>
          </w:rPr>
          <w:t xml:space="preserve">5 части 2</w:t>
        </w:r>
      </w:hyperlink>
      <w:r>
        <w:rPr>
          <w:sz w:val="20"/>
        </w:rPr>
        <w:t xml:space="preserve"> настоящей статьи, определяется дополнительными образовательными программами спортивной подготовки, разрабатываемыми организациями, реализующими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spacing w:before="200" w:lineRule="auto"/>
        <w:ind w:firstLine="540"/>
        <w:jc w:val="both"/>
      </w:pPr>
      <w:r>
        <w:rPr>
          <w:sz w:val="20"/>
        </w:rPr>
        <w:t xml:space="preserve">5. Если на одном из этапов спортивной подготовки, указанных в </w:t>
      </w:r>
      <w:hyperlink w:history="0" w:anchor="P1778" w:tooltip="2) этап начальной подготовки;">
        <w:r>
          <w:rPr>
            <w:sz w:val="20"/>
            <w:color w:val="0000ff"/>
          </w:rPr>
          <w:t xml:space="preserve">пунктах 2</w:t>
        </w:r>
      </w:hyperlink>
      <w:r>
        <w:rPr>
          <w:sz w:val="20"/>
        </w:rPr>
        <w:t xml:space="preserve"> - </w:t>
      </w:r>
      <w:hyperlink w:history="0" w:anchor="P1780" w:tooltip="4) этап совершенствования спортивного мастерства;">
        <w:r>
          <w:rPr>
            <w:sz w:val="20"/>
            <w:color w:val="0000ff"/>
          </w:rPr>
          <w:t xml:space="preserve">4 части 2</w:t>
        </w:r>
      </w:hyperlink>
      <w:r>
        <w:rPr>
          <w:sz w:val="20"/>
        </w:rPr>
        <w:t xml:space="preserve"> настоящей статьи,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прохождение следующего этапа спортивной подготовки не допускается. Вне зависимости от результатов прохождения любого этапа спортивной подготовки, указанного в </w:t>
      </w:r>
      <w:hyperlink w:history="0" w:anchor="P1778" w:tooltip="2) этап начальной подготовки;">
        <w:r>
          <w:rPr>
            <w:sz w:val="20"/>
            <w:color w:val="0000ff"/>
          </w:rPr>
          <w:t xml:space="preserve">пунктах 2</w:t>
        </w:r>
      </w:hyperlink>
      <w:r>
        <w:rPr>
          <w:sz w:val="20"/>
        </w:rPr>
        <w:t xml:space="preserve"> - </w:t>
      </w:r>
      <w:hyperlink w:history="0" w:anchor="P1781" w:tooltip="5) этап высшего спортивного мастерства.">
        <w:r>
          <w:rPr>
            <w:sz w:val="20"/>
            <w:color w:val="0000ff"/>
          </w:rPr>
          <w:t xml:space="preserve">5 части 2</w:t>
        </w:r>
      </w:hyperlink>
      <w:r>
        <w:rPr>
          <w:sz w:val="20"/>
        </w:rPr>
        <w:t xml:space="preserve"> настоящей статьи, граждане вправе продолжить прохождение спортивной подготовки на спортивно-оздоровительном этапе.</w:t>
      </w:r>
    </w:p>
    <w:p>
      <w:pPr>
        <w:pStyle w:val="0"/>
        <w:spacing w:before="200" w:lineRule="auto"/>
        <w:ind w:firstLine="540"/>
        <w:jc w:val="both"/>
      </w:pPr>
      <w:r>
        <w:rPr>
          <w:sz w:val="20"/>
        </w:rPr>
        <w:t xml:space="preserve">6. Система спортивной подготовки создает условия для непрерывного прохождения этапов спортивной подготовки с учетом физической подготовленности лиц, проходящих спортивную подготовку.</w:t>
      </w:r>
    </w:p>
    <w:p>
      <w:pPr>
        <w:pStyle w:val="0"/>
        <w:ind w:firstLine="540"/>
        <w:jc w:val="both"/>
      </w:pPr>
      <w:r>
        <w:rPr>
          <w:sz w:val="20"/>
        </w:rPr>
      </w:r>
    </w:p>
    <w:p>
      <w:pPr>
        <w:pStyle w:val="2"/>
        <w:outlineLvl w:val="1"/>
        <w:ind w:firstLine="540"/>
        <w:jc w:val="both"/>
      </w:pPr>
      <w:r>
        <w:rPr>
          <w:sz w:val="20"/>
        </w:rPr>
        <w:t xml:space="preserve">Статья 33. Федеральные стандарты спортивной подготовки</w:t>
      </w:r>
    </w:p>
    <w:p>
      <w:pPr>
        <w:pStyle w:val="0"/>
        <w:ind w:firstLine="540"/>
        <w:jc w:val="both"/>
      </w:pPr>
      <w:r>
        <w:rPr>
          <w:sz w:val="20"/>
        </w:rPr>
      </w:r>
    </w:p>
    <w:p>
      <w:pPr>
        <w:pStyle w:val="0"/>
        <w:ind w:firstLine="540"/>
        <w:jc w:val="both"/>
      </w:pPr>
      <w:r>
        <w:rPr>
          <w:sz w:val="20"/>
        </w:rPr>
        <w:t xml:space="preserve">(в ред. Федерального </w:t>
      </w:r>
      <w:hyperlink w:history="0" r:id="rId888"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06.12.2011 N 412-ФЗ)</w:t>
      </w:r>
    </w:p>
    <w:p>
      <w:pPr>
        <w:pStyle w:val="0"/>
        <w:ind w:firstLine="540"/>
        <w:jc w:val="both"/>
      </w:pPr>
      <w:r>
        <w:rPr>
          <w:sz w:val="20"/>
        </w:rPr>
      </w:r>
    </w:p>
    <w:p>
      <w:pPr>
        <w:pStyle w:val="0"/>
        <w:ind w:firstLine="540"/>
        <w:jc w:val="both"/>
      </w:pPr>
      <w:r>
        <w:rPr>
          <w:sz w:val="20"/>
        </w:rPr>
        <w:t xml:space="preserve">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Всероссийский </w:t>
      </w:r>
      <w:hyperlink w:history="0" r:id="rId889" w:tooltip="Всероссийский реестр видов спорта (ред. от 12.05.2025) {КонсультантПлюс}">
        <w:r>
          <w:rPr>
            <w:sz w:val="20"/>
            <w:color w:val="0000ff"/>
          </w:rPr>
          <w:t xml:space="preserve">реестр</w:t>
        </w:r>
      </w:hyperlink>
      <w:r>
        <w:rPr>
          <w:sz w:val="20"/>
        </w:rPr>
        <w:t xml:space="preserve"> видов спорта, устанавливаются федеральные стандарты спортивной подготовки, обязательные при разработке примерных дополнительных образовательных программ спортивной подготовки.</w:t>
      </w:r>
    </w:p>
    <w:p>
      <w:pPr>
        <w:pStyle w:val="0"/>
        <w:jc w:val="both"/>
      </w:pPr>
      <w:r>
        <w:rPr>
          <w:sz w:val="20"/>
        </w:rPr>
        <w:t xml:space="preserve">(в ред. Федеральных законов от 23.06.2014 </w:t>
      </w:r>
      <w:hyperlink w:history="0" r:id="rId890"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170-ФЗ</w:t>
        </w:r>
      </w:hyperlink>
      <w:r>
        <w:rPr>
          <w:sz w:val="20"/>
        </w:rPr>
        <w:t xml:space="preserve">, от 30.04.2021 </w:t>
      </w:r>
      <w:hyperlink w:history="0" r:id="rId8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 Федеральные стандарты спортивной подготовки предназначены для обеспечения:</w:t>
      </w:r>
    </w:p>
    <w:p>
      <w:pPr>
        <w:pStyle w:val="0"/>
        <w:spacing w:before="200" w:lineRule="auto"/>
        <w:ind w:firstLine="540"/>
        <w:jc w:val="both"/>
      </w:pPr>
      <w:r>
        <w:rPr>
          <w:sz w:val="20"/>
        </w:rPr>
        <w:t xml:space="preserve">1) единства основных требований к спортивной подготовке на всей территории Российской Федерации;</w:t>
      </w:r>
    </w:p>
    <w:p>
      <w:pPr>
        <w:pStyle w:val="0"/>
        <w:spacing w:before="200" w:lineRule="auto"/>
        <w:ind w:firstLine="540"/>
        <w:jc w:val="both"/>
      </w:pPr>
      <w:r>
        <w:rPr>
          <w:sz w:val="20"/>
        </w:rPr>
        <w:t xml:space="preserve">2) планомерности осуществления спортивной подготовки на всей территории Российской Федерации;</w:t>
      </w:r>
    </w:p>
    <w:p>
      <w:pPr>
        <w:pStyle w:val="0"/>
        <w:spacing w:before="200" w:lineRule="auto"/>
        <w:ind w:firstLine="540"/>
        <w:jc w:val="both"/>
      </w:pPr>
      <w:r>
        <w:rPr>
          <w:sz w:val="20"/>
        </w:rPr>
        <w:t xml:space="preserve">3) подготовки спортивного резерва для спортивных сборных команд, в том числе спортивных сборных команд Российской Федерации.</w:t>
      </w:r>
    </w:p>
    <w:p>
      <w:pPr>
        <w:pStyle w:val="0"/>
        <w:jc w:val="both"/>
      </w:pPr>
      <w:r>
        <w:rPr>
          <w:sz w:val="20"/>
        </w:rPr>
        <w:t xml:space="preserve">(в ред. Федерального </w:t>
      </w:r>
      <w:hyperlink w:history="0" r:id="rId8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Федеральные стандарты спортивной подготовки включают в себя:</w:t>
      </w:r>
    </w:p>
    <w:p>
      <w:pPr>
        <w:pStyle w:val="0"/>
        <w:spacing w:before="200" w:lineRule="auto"/>
        <w:ind w:firstLine="540"/>
        <w:jc w:val="both"/>
      </w:pPr>
      <w:r>
        <w:rPr>
          <w:sz w:val="20"/>
        </w:rPr>
        <w:t xml:space="preserve">1) требования к структуре и содержанию примерных дополнительных образовательных программ спортивной подготовки, в том числе к их теоретическим и практическим разделам применительно к этапам спортивной подготовки, указанным в </w:t>
      </w:r>
      <w:hyperlink w:history="0" w:anchor="P1778" w:tooltip="2) этап начальной подготовки;">
        <w:r>
          <w:rPr>
            <w:sz w:val="20"/>
            <w:color w:val="0000ff"/>
          </w:rPr>
          <w:t xml:space="preserve">пунктах 2</w:t>
        </w:r>
      </w:hyperlink>
      <w:r>
        <w:rPr>
          <w:sz w:val="20"/>
        </w:rPr>
        <w:t xml:space="preserve"> - </w:t>
      </w:r>
      <w:hyperlink w:history="0" w:anchor="P1781" w:tooltip="5) этап высшего спортивного мастерства.">
        <w:r>
          <w:rPr>
            <w:sz w:val="20"/>
            <w:color w:val="0000ff"/>
          </w:rPr>
          <w:t xml:space="preserve">5 части 2 статьи 32</w:t>
        </w:r>
      </w:hyperlink>
      <w:r>
        <w:rPr>
          <w:sz w:val="20"/>
        </w:rPr>
        <w:t xml:space="preserve"> настоящего Федерального закона, включая сроки реализации таких этапов и возрастные границы лиц, проходящих спортивную подготовку, по отдельным этапам;</w:t>
      </w:r>
    </w:p>
    <w:p>
      <w:pPr>
        <w:pStyle w:val="0"/>
        <w:jc w:val="both"/>
      </w:pPr>
      <w:r>
        <w:rPr>
          <w:sz w:val="20"/>
        </w:rPr>
        <w:t xml:space="preserve">(п. 1 в ред. Федерального </w:t>
      </w:r>
      <w:hyperlink w:history="0" r:id="rId8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1801" w:name="P1801"/>
    <w:bookmarkEnd w:id="1801"/>
    <w:p>
      <w:pPr>
        <w:pStyle w:val="0"/>
        <w:spacing w:before="200" w:lineRule="auto"/>
        <w:ind w:firstLine="540"/>
        <w:jc w:val="both"/>
      </w:pPr>
      <w:r>
        <w:rPr>
          <w:sz w:val="20"/>
        </w:rPr>
        <w:t xml:space="preserve">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 уровень спортивной квалификации таких лиц (спортивные разряды и спортивные звания);</w:t>
      </w:r>
    </w:p>
    <w:p>
      <w:pPr>
        <w:pStyle w:val="0"/>
        <w:jc w:val="both"/>
      </w:pPr>
      <w:r>
        <w:rPr>
          <w:sz w:val="20"/>
        </w:rPr>
        <w:t xml:space="preserve">(в ред. Федерального </w:t>
      </w:r>
      <w:hyperlink w:history="0" r:id="rId8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дополнительной образовательной программой спортивной подготовки;</w:t>
      </w:r>
    </w:p>
    <w:p>
      <w:pPr>
        <w:pStyle w:val="0"/>
        <w:jc w:val="both"/>
      </w:pPr>
      <w:r>
        <w:rPr>
          <w:sz w:val="20"/>
        </w:rPr>
        <w:t xml:space="preserve">(в ред. Федерального </w:t>
      </w:r>
      <w:hyperlink w:history="0" r:id="rId8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требования к результатам прохождения спортивной подготовки применительно к этапам спортивной подготовки, указанным в </w:t>
      </w:r>
      <w:hyperlink w:history="0" w:anchor="P1778" w:tooltip="2) этап начальной подготовки;">
        <w:r>
          <w:rPr>
            <w:sz w:val="20"/>
            <w:color w:val="0000ff"/>
          </w:rPr>
          <w:t xml:space="preserve">пунктах 2</w:t>
        </w:r>
      </w:hyperlink>
      <w:r>
        <w:rPr>
          <w:sz w:val="20"/>
        </w:rPr>
        <w:t xml:space="preserve"> - </w:t>
      </w:r>
      <w:hyperlink w:history="0" w:anchor="P1781" w:tooltip="5) этап высшего спортивного мастерства.">
        <w:r>
          <w:rPr>
            <w:sz w:val="20"/>
            <w:color w:val="0000ff"/>
          </w:rPr>
          <w:t xml:space="preserve">5 части 2 статьи 32</w:t>
        </w:r>
      </w:hyperlink>
      <w:r>
        <w:rPr>
          <w:sz w:val="20"/>
        </w:rPr>
        <w:t xml:space="preserve"> настоящего Федерального закона;</w:t>
      </w:r>
    </w:p>
    <w:p>
      <w:pPr>
        <w:pStyle w:val="0"/>
        <w:jc w:val="both"/>
      </w:pPr>
      <w:r>
        <w:rPr>
          <w:sz w:val="20"/>
        </w:rPr>
        <w:t xml:space="preserve">(п. 4 в ред. Федерального </w:t>
      </w:r>
      <w:hyperlink w:history="0" r:id="rId8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осуществления спортивной подготовки по отдельным спортивным дисциплинам соответствующего вида спорта;</w:t>
      </w:r>
    </w:p>
    <w:p>
      <w:pPr>
        <w:pStyle w:val="0"/>
        <w:spacing w:before="200" w:lineRule="auto"/>
        <w:ind w:firstLine="540"/>
        <w:jc w:val="both"/>
      </w:pPr>
      <w:r>
        <w:rPr>
          <w:sz w:val="20"/>
        </w:rPr>
        <w:t xml:space="preserve">6) требования к кадровым и материально-техническим условиям реализации этапов спортивной подготовки и иным условиям.</w:t>
      </w:r>
    </w:p>
    <w:p>
      <w:pPr>
        <w:pStyle w:val="0"/>
        <w:jc w:val="both"/>
      </w:pPr>
      <w:r>
        <w:rPr>
          <w:sz w:val="20"/>
        </w:rPr>
        <w:t xml:space="preserve">(п. 6 в ред. Федерального </w:t>
      </w:r>
      <w:hyperlink w:history="0" r:id="rId89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pPr>
        <w:pStyle w:val="0"/>
        <w:spacing w:before="200" w:lineRule="auto"/>
        <w:ind w:firstLine="540"/>
        <w:jc w:val="both"/>
      </w:pPr>
      <w:r>
        <w:rPr>
          <w:sz w:val="20"/>
        </w:rPr>
        <w:t xml:space="preserve">5 - 6. Утратили силу с 1 января 2023 года. - Федеральный </w:t>
      </w:r>
      <w:hyperlink w:history="0" r:id="rId89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spacing w:before="200" w:lineRule="auto"/>
        <w:ind w:firstLine="540"/>
        <w:jc w:val="both"/>
      </w:pPr>
      <w:r>
        <w:rPr>
          <w:sz w:val="20"/>
        </w:rPr>
        <w:t xml:space="preserve">7. Федеральные стандарты спортивной подготовки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pPr>
        <w:pStyle w:val="0"/>
        <w:jc w:val="both"/>
      </w:pPr>
      <w:r>
        <w:rPr>
          <w:sz w:val="20"/>
        </w:rPr>
        <w:t xml:space="preserve">(часть 7 в ред. Федерального </w:t>
      </w:r>
      <w:hyperlink w:history="0" r:id="rId89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34. Разработка и утверждение федеральных стандартов спортивной подготовки</w:t>
      </w:r>
    </w:p>
    <w:p>
      <w:pPr>
        <w:pStyle w:val="0"/>
        <w:ind w:firstLine="540"/>
        <w:jc w:val="both"/>
      </w:pPr>
      <w:r>
        <w:rPr>
          <w:sz w:val="20"/>
        </w:rPr>
      </w:r>
    </w:p>
    <w:p>
      <w:pPr>
        <w:pStyle w:val="0"/>
        <w:ind w:firstLine="540"/>
        <w:jc w:val="both"/>
      </w:pPr>
      <w:r>
        <w:rPr>
          <w:sz w:val="20"/>
        </w:rPr>
        <w:t xml:space="preserve">(в ред. Федерального </w:t>
      </w:r>
      <w:hyperlink w:history="0" r:id="rId900"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06.12.2011 N 412-ФЗ)</w:t>
      </w:r>
    </w:p>
    <w:p>
      <w:pPr>
        <w:pStyle w:val="0"/>
        <w:ind w:firstLine="540"/>
        <w:jc w:val="both"/>
      </w:pPr>
      <w:r>
        <w:rPr>
          <w:sz w:val="20"/>
        </w:rPr>
      </w:r>
    </w:p>
    <w:p>
      <w:pPr>
        <w:pStyle w:val="0"/>
        <w:ind w:firstLine="540"/>
        <w:jc w:val="both"/>
      </w:pPr>
      <w:r>
        <w:rPr>
          <w:sz w:val="20"/>
        </w:rPr>
        <w:t xml:space="preserve">1. Федеральные стандарты спортивной подготовки разрабатываются и утверждаются федеральным органом исполнительной власти в области физической культуры и спорта в установленном им </w:t>
      </w:r>
      <w:hyperlink w:history="0" r:id="rId901" w:tooltip="Приказ Минспорта России от 18.05.2022 N 419 &quot;Об утверждении порядка разработки и утверждения федеральных стандартов спортивной подготовки&quot; (Зарегистрировано в Минюсте России 29.07.2022 N 69440) {КонсультантПлюс}">
        <w:r>
          <w:rPr>
            <w:sz w:val="20"/>
            <w:color w:val="0000ff"/>
          </w:rPr>
          <w:t xml:space="preserve">порядке</w:t>
        </w:r>
      </w:hyperlink>
      <w:r>
        <w:rPr>
          <w:sz w:val="20"/>
        </w:rPr>
        <w:t xml:space="preserve">.</w:t>
      </w:r>
    </w:p>
    <w:p>
      <w:pPr>
        <w:pStyle w:val="0"/>
        <w:jc w:val="both"/>
      </w:pPr>
      <w:r>
        <w:rPr>
          <w:sz w:val="20"/>
        </w:rPr>
        <w:t xml:space="preserve">(часть 1 в ред. Федерального </w:t>
      </w:r>
      <w:hyperlink w:history="0" r:id="rId902"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закона</w:t>
        </w:r>
      </w:hyperlink>
      <w:r>
        <w:rPr>
          <w:sz w:val="20"/>
        </w:rPr>
        <w:t xml:space="preserve"> от 28.12.2022 N 568-ФЗ)</w:t>
      </w:r>
    </w:p>
    <w:p>
      <w:pPr>
        <w:pStyle w:val="0"/>
        <w:spacing w:before="200" w:lineRule="auto"/>
        <w:ind w:firstLine="540"/>
        <w:jc w:val="both"/>
      </w:pPr>
      <w:r>
        <w:rPr>
          <w:sz w:val="20"/>
        </w:rPr>
        <w:t xml:space="preserve">2. Нормативы физической подготовки и иные спортивные нормативы, указанные в </w:t>
      </w:r>
      <w:hyperlink w:history="0" w:anchor="P1801" w:tooltip="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 уровень спортивной квалификации таких лиц (спортивные разряды и спортивные звания);">
        <w:r>
          <w:rPr>
            <w:sz w:val="20"/>
            <w:color w:val="0000ff"/>
          </w:rPr>
          <w:t xml:space="preserve">пункте 2 части 3 статьи 33</w:t>
        </w:r>
      </w:hyperlink>
      <w:r>
        <w:rPr>
          <w:sz w:val="20"/>
        </w:rPr>
        <w:t xml:space="preserve">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spacing w:before="200" w:lineRule="auto"/>
        <w:ind w:firstLine="540"/>
        <w:jc w:val="both"/>
      </w:pPr>
      <w:r>
        <w:rPr>
          <w:sz w:val="20"/>
        </w:rPr>
        <w:t xml:space="preserve">3. Утратил силу с 1 января 2013 года. - Федеральный </w:t>
      </w:r>
      <w:hyperlink w:history="0" r:id="rId903"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w:t>
        </w:r>
      </w:hyperlink>
      <w:r>
        <w:rPr>
          <w:sz w:val="20"/>
        </w:rPr>
        <w:t xml:space="preserve"> от 25.12.2012 N 257-ФЗ.</w:t>
      </w:r>
    </w:p>
    <w:p>
      <w:pPr>
        <w:pStyle w:val="0"/>
        <w:spacing w:before="200" w:lineRule="auto"/>
        <w:ind w:firstLine="540"/>
        <w:jc w:val="both"/>
      </w:pPr>
      <w:r>
        <w:rPr>
          <w:sz w:val="20"/>
        </w:rPr>
        <w:t xml:space="preserve">4. Федеральные стандарты спортивной подготовки утверждаются не реже чем один раз в четыре года. Срок действия федеральных стандартов спортивной подготовки не превышает четыре года. По истечении указанного срока федеральные стандарты спортивной подготовки не применяются.</w:t>
      </w:r>
    </w:p>
    <w:p>
      <w:pPr>
        <w:pStyle w:val="0"/>
        <w:jc w:val="both"/>
      </w:pPr>
      <w:r>
        <w:rPr>
          <w:sz w:val="20"/>
        </w:rPr>
        <w:t xml:space="preserve">(в ред. Федерального </w:t>
      </w:r>
      <w:hyperlink w:history="0" r:id="rId90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34.1. Организация спортивной подготовки</w:t>
      </w:r>
    </w:p>
    <w:p>
      <w:pPr>
        <w:pStyle w:val="0"/>
        <w:ind w:firstLine="540"/>
        <w:jc w:val="both"/>
      </w:pPr>
      <w:r>
        <w:rPr>
          <w:sz w:val="20"/>
        </w:rPr>
      </w:r>
    </w:p>
    <w:p>
      <w:pPr>
        <w:pStyle w:val="0"/>
        <w:ind w:firstLine="540"/>
        <w:jc w:val="both"/>
      </w:pPr>
      <w:r>
        <w:rPr>
          <w:sz w:val="20"/>
        </w:rPr>
        <w:t xml:space="preserve">(в ред. Федерального </w:t>
      </w:r>
      <w:hyperlink w:history="0" r:id="rId90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jc w:val="both"/>
      </w:pPr>
      <w:r>
        <w:rPr>
          <w:sz w:val="20"/>
        </w:rPr>
      </w:r>
    </w:p>
    <w:p>
      <w:pPr>
        <w:pStyle w:val="0"/>
        <w:ind w:firstLine="540"/>
        <w:jc w:val="both"/>
      </w:pPr>
      <w:r>
        <w:rPr>
          <w:sz w:val="20"/>
        </w:rPr>
        <w:t xml:space="preserve">1. Спортивная подготовка в Российской Федерации может осуществляться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договора об оказании платных образовательных услуг или в рамках трудовой деятельности в соответствии с трудовым законодательством.</w:t>
      </w:r>
    </w:p>
    <w:p>
      <w:pPr>
        <w:pStyle w:val="0"/>
        <w:spacing w:before="200" w:lineRule="auto"/>
        <w:ind w:firstLine="540"/>
        <w:jc w:val="both"/>
      </w:pPr>
      <w:r>
        <w:rPr>
          <w:sz w:val="20"/>
        </w:rPr>
        <w:t xml:space="preserve">1.1. В случае организации спортивной подготовки в Российской Федерации на основании государственного (муниципального) социального заказа на оказание государственных (муниципальных) услуг в социальной сфере определение организаций, реализующих дополнительные образовательные программы спортивной подготовки, осуществляется с применением способов определения исполнителей государственных (муниципальных) услуг в социальной сфере, предусмотренных </w:t>
      </w:r>
      <w:hyperlink w:history="0" r:id="rId906"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sz w:val="20"/>
            <w:color w:val="0000ff"/>
          </w:rPr>
          <w:t xml:space="preserve">частью 3 статьи 7</w:t>
        </w:r>
      </w:hyperlink>
      <w:r>
        <w:rPr>
          <w:sz w:val="20"/>
        </w:rPr>
        <w:t xml:space="preserve">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w:t>
      </w:r>
    </w:p>
    <w:p>
      <w:pPr>
        <w:pStyle w:val="0"/>
        <w:jc w:val="both"/>
      </w:pPr>
      <w:r>
        <w:rPr>
          <w:sz w:val="20"/>
        </w:rPr>
        <w:t xml:space="preserve">(часть 1.1 введена Федеральным </w:t>
      </w:r>
      <w:hyperlink w:history="0" r:id="rId907" w:tooltip="Федеральный закон от 26.12.2024 N 476-ФЗ &quot;О внесении изменений в Федеральный закон &quot;О государственном (муниципальном) социальном заказе на оказание государственных (муниципальных) услуг в социальной сфер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476-ФЗ)</w:t>
      </w:r>
    </w:p>
    <w:p>
      <w:pPr>
        <w:pStyle w:val="0"/>
        <w:spacing w:before="200" w:lineRule="auto"/>
        <w:ind w:firstLine="540"/>
        <w:jc w:val="both"/>
      </w:pPr>
      <w:r>
        <w:rPr>
          <w:sz w:val="20"/>
        </w:rPr>
        <w:t xml:space="preserve">2. Организации, реализующие дополнительные образовательные программы спортивной подготовки,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w:history="0" r:id="rId908" w:tooltip="Приказ Минспорта России от 17.09.2025 N 731 &quot;О порядке использования организациями, реализующими дополнительные образовательные программы спортивной подготовки, в своих наименованиях слов &quot;олимпийский&quot;, &quot;паралимпийский&quot;, &quot;сурдлимпийский&quot; или образованных на их основе слов и словосочетаний&quot; (Зарегистрировано в Минюсте России 24.10.2025 N 83955)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spacing w:before="200" w:lineRule="auto"/>
        <w:ind w:firstLine="540"/>
        <w:jc w:val="both"/>
      </w:pPr>
      <w:r>
        <w:rPr>
          <w:sz w:val="20"/>
        </w:rPr>
        <w:t xml:space="preserve">3. Организации, реализующие дополнительные образовательные программы спортивной подготовки, в том числе за счет средств соответствующего бюджета бюджетной системы Российской Федерации, вправе проводить спортивные мероприятия за пределами Российской Федерации в случае, если дополнительными образовательными программами спортивной подготовки предусмотрено проведение спортивных мероприятий за пределами Российской Федерации.</w:t>
      </w:r>
    </w:p>
    <w:bookmarkStart w:id="1835" w:name="P1835"/>
    <w:bookmarkEnd w:id="1835"/>
    <w:p>
      <w:pPr>
        <w:pStyle w:val="0"/>
        <w:spacing w:before="200" w:lineRule="auto"/>
        <w:ind w:firstLine="540"/>
        <w:jc w:val="both"/>
      </w:pPr>
      <w:r>
        <w:rPr>
          <w:sz w:val="20"/>
        </w:rPr>
        <w:t xml:space="preserve">4. Лицо может осваивать дополнительные образовательные программы спортивной подготовки на основании договора об оказании платных образовательных услуг за счет средств физкультурно-спортивной организации (далее - заказчик). В таком договоре, помимо условий, указанных в </w:t>
      </w:r>
      <w:hyperlink w:history="0" r:id="rId909" w:tooltip="Федеральный закон от 29.12.2012 N 273-ФЗ (ред. от 29.12.2025) &quot;Об образовании в Российской Федерации&quot; (с изм. и доп., вступ. в силу с 01.03.2026) {КонсультантПлюс}">
        <w:r>
          <w:rPr>
            <w:sz w:val="20"/>
            <w:color w:val="0000ff"/>
          </w:rPr>
          <w:t xml:space="preserve">статье 54</w:t>
        </w:r>
      </w:hyperlink>
      <w:r>
        <w:rPr>
          <w:sz w:val="20"/>
        </w:rPr>
        <w:t xml:space="preserve"> Федерального закона от 29 декабря 2012 года N 273-ФЗ "Об образовании в Российской Федерации", может указываться обязанность лица заключить трудовой договор с заказчиком, предусматривающий выполнение трудовой функции по виду или видам спорта, по которым осуществлялось обучение, а в случае невыполнения обязанности по трудоустройству - возместить расходы заказчика, за исключением случая, указанного в </w:t>
      </w:r>
      <w:hyperlink w:history="0" w:anchor="P1838" w:tooltip="7. В случае, если лицо, освоившее дополнительную образовательную программу спортивной подготовки на основании договора об оказании платных образовательных услуг, не заключило трудовой договор, предусмотренный частью 5 настоящей статьи, оно может быть освобождено от возмещения расходов, понесенных заказчиком, по основаниям, устанавливаемым Правительством Российской Федерации, в том числе с учетом наличия медицинских противопоказаний к участию в спортивных соревнованиях по соответствующим виду или видам сп...">
        <w:r>
          <w:rPr>
            <w:sz w:val="20"/>
            <w:color w:val="0000ff"/>
          </w:rPr>
          <w:t xml:space="preserve">части 7</w:t>
        </w:r>
      </w:hyperlink>
      <w:r>
        <w:rPr>
          <w:sz w:val="20"/>
        </w:rPr>
        <w:t xml:space="preserve"> настоящей статьи.</w:t>
      </w:r>
    </w:p>
    <w:bookmarkStart w:id="1836" w:name="P1836"/>
    <w:bookmarkEnd w:id="1836"/>
    <w:p>
      <w:pPr>
        <w:pStyle w:val="0"/>
        <w:spacing w:before="200" w:lineRule="auto"/>
        <w:ind w:firstLine="540"/>
        <w:jc w:val="both"/>
      </w:pPr>
      <w:r>
        <w:rPr>
          <w:sz w:val="20"/>
        </w:rPr>
        <w:t xml:space="preserve">5. В случае, если в соответствии с договором, указанным в </w:t>
      </w:r>
      <w:hyperlink w:history="0" w:anchor="P1835" w:tooltip="4. Лицо может осваивать дополнительные образовательные программы спортивной подготовки на основании договора об оказании платных образовательных услуг за счет средств физкультурно-спортивной организации (далее - заказчик). В таком договоре, помимо условий, указанных в статье 54 Федерального закона от 29 декабря 2012 года N 273-ФЗ &quot;Об образовании в Российской Федерации&quot;, может указываться обязанность лица заключить трудовой договор с заказчиком, предусматривающий выполнение трудовой функции по виду или ви...">
        <w:r>
          <w:rPr>
            <w:sz w:val="20"/>
            <w:color w:val="0000ff"/>
          </w:rPr>
          <w:t xml:space="preserve">части 4</w:t>
        </w:r>
      </w:hyperlink>
      <w:r>
        <w:rPr>
          <w:sz w:val="20"/>
        </w:rPr>
        <w:t xml:space="preserve"> настоящей статьи, лицо, прошедшее обучение по дополнительной образовательной программе спортивной подготовки, обязано заключить с заказчиком трудовой договор, срок действия такого трудового договора должен соответствовать сроку освоения указанной дополнительной образовательной программы, но не может составлять более пяти лет.</w:t>
      </w:r>
    </w:p>
    <w:p>
      <w:pPr>
        <w:pStyle w:val="0"/>
        <w:spacing w:before="200" w:lineRule="auto"/>
        <w:ind w:firstLine="540"/>
        <w:jc w:val="both"/>
      </w:pPr>
      <w:r>
        <w:rPr>
          <w:sz w:val="20"/>
        </w:rPr>
        <w:t xml:space="preserve">6. Лицу, успешно освоившему дополнительную образовательную программу спортивной подготовки на основании договора об оказании платных образовательных услуг, при заключении с заказчиком трудового договора, предусмотренного </w:t>
      </w:r>
      <w:hyperlink w:history="0" w:anchor="P1836" w:tooltip="5. В случае, если в соответствии с договором, указанным в части 4 настоящей статьи, лицо, прошедшее обучение по дополнительной образовательной программе спортивной подготовки, обязано заключить с заказчиком трудовой договор, срок действия такого трудового договора должен соответствовать сроку освоения указанной дополнительной образовательной программы, но не может составлять более пяти лет.">
        <w:r>
          <w:rPr>
            <w:sz w:val="20"/>
            <w:color w:val="0000ff"/>
          </w:rPr>
          <w:t xml:space="preserve">частью 5</w:t>
        </w:r>
      </w:hyperlink>
      <w:r>
        <w:rPr>
          <w:sz w:val="20"/>
        </w:rPr>
        <w:t xml:space="preserve"> настоящей статьи, испытательный срок не устанавливается.</w:t>
      </w:r>
    </w:p>
    <w:bookmarkStart w:id="1838" w:name="P1838"/>
    <w:bookmarkEnd w:id="1838"/>
    <w:p>
      <w:pPr>
        <w:pStyle w:val="0"/>
        <w:spacing w:before="200" w:lineRule="auto"/>
        <w:ind w:firstLine="540"/>
        <w:jc w:val="both"/>
      </w:pPr>
      <w:r>
        <w:rPr>
          <w:sz w:val="20"/>
        </w:rPr>
        <w:t xml:space="preserve">7. В случае, если лицо, освоившее дополнительную образовательную программу спортивной подготовки на основании договора об оказании платных образовательных услуг, не заключило трудовой договор, предусмотренный </w:t>
      </w:r>
      <w:hyperlink w:history="0" w:anchor="P1836" w:tooltip="5. В случае, если в соответствии с договором, указанным в части 4 настоящей статьи, лицо, прошедшее обучение по дополнительной образовательной программе спортивной подготовки, обязано заключить с заказчиком трудовой договор, срок действия такого трудового договора должен соответствовать сроку освоения указанной дополнительной образовательной программы, но не может составлять более пяти лет.">
        <w:r>
          <w:rPr>
            <w:sz w:val="20"/>
            <w:color w:val="0000ff"/>
          </w:rPr>
          <w:t xml:space="preserve">частью 5</w:t>
        </w:r>
      </w:hyperlink>
      <w:r>
        <w:rPr>
          <w:sz w:val="20"/>
        </w:rPr>
        <w:t xml:space="preserve"> настоящей статьи, оно может быть освобождено от возмещения расходов, понесенных заказчиком, по </w:t>
      </w:r>
      <w:hyperlink w:history="0" r:id="rId910" w:tooltip="Постановление Правительства РФ от 06.10.2022 N 1774 &quot;Об установлении оснований освобождения лица, освоившего дополнительную образовательную программу спортивной подготовки на основании договора об оказании платных образовательных услуг, в том числе с учетом наличия медицинских противопоказаний к участию в спортивных соревнованиях по соответствующему виду или видам спорта, от возмещения расходов, понесенных физкультурно-спортивной организацией&quot; {КонсультантПлюс}">
        <w:r>
          <w:rPr>
            <w:sz w:val="20"/>
            <w:color w:val="0000ff"/>
          </w:rPr>
          <w:t xml:space="preserve">основаниям</w:t>
        </w:r>
      </w:hyperlink>
      <w:r>
        <w:rPr>
          <w:sz w:val="20"/>
        </w:rPr>
        <w:t xml:space="preserve">, устанавливаемым Правительством Российской Федерации, в том числе с учетом наличия медицинских противопоказаний к участию в спортивных соревнованиях по соответствующим виду или видам спорта.</w:t>
      </w:r>
    </w:p>
    <w:p>
      <w:pPr>
        <w:pStyle w:val="0"/>
        <w:ind w:firstLine="540"/>
        <w:jc w:val="both"/>
      </w:pPr>
      <w:r>
        <w:rPr>
          <w:sz w:val="20"/>
        </w:rPr>
      </w:r>
    </w:p>
    <w:p>
      <w:pPr>
        <w:pStyle w:val="2"/>
        <w:outlineLvl w:val="1"/>
        <w:ind w:firstLine="540"/>
        <w:jc w:val="both"/>
      </w:pPr>
      <w:r>
        <w:rPr>
          <w:sz w:val="20"/>
        </w:rPr>
        <w:t xml:space="preserve">Статья 34.2. Утратила силу с 1 января 2023 года. - Федеральный </w:t>
      </w:r>
      <w:hyperlink w:history="0" r:id="rId91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34.3. Права и обязанности организации, реализующей дополнительные образовательные программы спортивной подготовки</w:t>
      </w:r>
    </w:p>
    <w:p>
      <w:pPr>
        <w:pStyle w:val="0"/>
        <w:ind w:firstLine="540"/>
        <w:jc w:val="both"/>
      </w:pPr>
      <w:r>
        <w:rPr>
          <w:sz w:val="20"/>
        </w:rPr>
      </w:r>
    </w:p>
    <w:p>
      <w:pPr>
        <w:pStyle w:val="0"/>
        <w:ind w:firstLine="540"/>
        <w:jc w:val="both"/>
      </w:pPr>
      <w:r>
        <w:rPr>
          <w:sz w:val="20"/>
        </w:rPr>
        <w:t xml:space="preserve">(в ред. Федерального </w:t>
      </w:r>
      <w:hyperlink w:history="0" r:id="rId91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0"/>
        <w:ind w:firstLine="540"/>
        <w:jc w:val="both"/>
      </w:pPr>
      <w:r>
        <w:rPr>
          <w:sz w:val="20"/>
        </w:rPr>
        <w:t xml:space="preserve">1. Организация, реализующая дополнительные образовательные программы спортивной подготовки, осуществляет права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такой организации, договорами об образовании по дополнительным образовательным программам спортивной подготовки.</w:t>
      </w:r>
    </w:p>
    <w:p>
      <w:pPr>
        <w:pStyle w:val="0"/>
        <w:spacing w:before="200" w:lineRule="auto"/>
        <w:ind w:firstLine="540"/>
        <w:jc w:val="both"/>
      </w:pPr>
      <w:r>
        <w:rPr>
          <w:sz w:val="20"/>
        </w:rPr>
        <w:t xml:space="preserve">2. Организация, реализующая дополнительные образовательные программы спортивной подготовки, обязана:</w:t>
      </w:r>
    </w:p>
    <w:p>
      <w:pPr>
        <w:pStyle w:val="0"/>
        <w:spacing w:before="200" w:lineRule="auto"/>
        <w:ind w:firstLine="540"/>
        <w:jc w:val="both"/>
      </w:pPr>
      <w:r>
        <w:rPr>
          <w:sz w:val="20"/>
        </w:rPr>
        <w:t xml:space="preserve">1) обеспечивать участие обучающихся по дополнительным образовательным программам спортивной подготовки в спортивных соревнованиях в соответствии с требованиями примерных дополнительных образовательных программ спортивной подготовки;</w:t>
      </w:r>
    </w:p>
    <w:p>
      <w:pPr>
        <w:pStyle w:val="0"/>
        <w:spacing w:before="200" w:lineRule="auto"/>
        <w:ind w:firstLine="540"/>
        <w:jc w:val="both"/>
      </w:pPr>
      <w:r>
        <w:rPr>
          <w:sz w:val="20"/>
        </w:rPr>
        <w:t xml:space="preserve">2) обеспечивать проведение аттестации тренеров-преподавателей, осуществляющих руководство прохождением обучающимися, спортсменами спортивной подготовки, в целях подтверждения соответствия таких тренеров-преподавателей занимаемым должностям в порядке, предусмотренном законодательством об образовании, и с учетом особенностей, установленных законодательством о физической культуре и спорте;</w:t>
      </w:r>
    </w:p>
    <w:p>
      <w:pPr>
        <w:pStyle w:val="0"/>
        <w:spacing w:before="200" w:lineRule="auto"/>
        <w:ind w:firstLine="540"/>
        <w:jc w:val="both"/>
      </w:pPr>
      <w:r>
        <w:rPr>
          <w:sz w:val="20"/>
        </w:rPr>
        <w:t xml:space="preserve">3) осуществлять медицинское обеспечение обучающихся по дополнительным образовательным программам спортивной подготовки, в том числе организацию систематического медицинского контроля, за счет средств, выделяемых организации, реализующей соответствующие образовательные программы, на выполнение государственного (муниципального) задания на оказание услуг по спортивной подготовке либо получаемых по договору об образовании по дополнительным образовательным программам спортивной подготовки;</w:t>
      </w:r>
    </w:p>
    <w:p>
      <w:pPr>
        <w:pStyle w:val="0"/>
        <w:spacing w:before="200" w:lineRule="auto"/>
        <w:ind w:firstLine="540"/>
        <w:jc w:val="both"/>
      </w:pPr>
      <w:r>
        <w:rPr>
          <w:sz w:val="20"/>
        </w:rPr>
        <w:t xml:space="preserve">4) реализовывать меры по предотвращению допинга в спорте и борьбе с ним, в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 об ответственности за нарушение антидопинговых правил;</w:t>
      </w:r>
    </w:p>
    <w:p>
      <w:pPr>
        <w:pStyle w:val="0"/>
        <w:spacing w:before="200" w:lineRule="auto"/>
        <w:ind w:firstLine="540"/>
        <w:jc w:val="both"/>
      </w:pPr>
      <w:r>
        <w:rPr>
          <w:sz w:val="20"/>
        </w:rPr>
        <w:t xml:space="preserve">5) знакомить обучающихся по дополнительным образовательным программам спортивной подготовки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pPr>
        <w:pStyle w:val="0"/>
        <w:spacing w:before="200" w:lineRule="auto"/>
        <w:ind w:firstLine="540"/>
        <w:jc w:val="both"/>
      </w:pPr>
      <w:r>
        <w:rPr>
          <w:sz w:val="20"/>
        </w:rPr>
        <w:t xml:space="preserve">6) осуществлять материально-техническое обеспечение обучающихся по дополнительным образовательным программам спортивной подготовки,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об образовании по дополнительным образовательным программам спортивной подготовки;</w:t>
      </w:r>
    </w:p>
    <w:p>
      <w:pPr>
        <w:pStyle w:val="0"/>
        <w:spacing w:before="200" w:lineRule="auto"/>
        <w:ind w:firstLine="540"/>
        <w:jc w:val="both"/>
      </w:pPr>
      <w:r>
        <w:rPr>
          <w:sz w:val="20"/>
        </w:rPr>
        <w:t xml:space="preserve">7) знакомить обучающихся по дополнительным образовательным программам спортивной подготовки,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pPr>
        <w:pStyle w:val="0"/>
        <w:spacing w:before="200" w:lineRule="auto"/>
        <w:ind w:firstLine="540"/>
        <w:jc w:val="both"/>
      </w:pPr>
      <w:r>
        <w:rPr>
          <w:sz w:val="20"/>
        </w:rPr>
        <w:t xml:space="preserve">8) направлять обучающихся по дополнительным образовательным программам спортивной подготовки, а также тренеров-преподавателей в соответствии с заявками общероссийских спортивных федераций или организаций, реализующих дополнительные образовательные программы спортивной подготовки и созданных Российской Федерацией, для участия в спортивных мероприятиях, в том числе в спортивных соревнованиях;</w:t>
      </w:r>
    </w:p>
    <w:p>
      <w:pPr>
        <w:pStyle w:val="0"/>
        <w:spacing w:before="200" w:lineRule="auto"/>
        <w:ind w:firstLine="540"/>
        <w:jc w:val="both"/>
      </w:pPr>
      <w:r>
        <w:rPr>
          <w:sz w:val="20"/>
        </w:rPr>
        <w:t xml:space="preserve">9) оказывать содействие в организации физического воспитания обучающихся, а также в организации физкультурных мероприятий, комплексных мероприятий по физическому развитию и физической подготовке обучающихся по основным общеобразовательным и профессиональным образовательным программам;</w:t>
      </w:r>
    </w:p>
    <w:p>
      <w:pPr>
        <w:pStyle w:val="0"/>
        <w:spacing w:before="200" w:lineRule="auto"/>
        <w:ind w:firstLine="540"/>
        <w:jc w:val="both"/>
      </w:pPr>
      <w:r>
        <w:rPr>
          <w:sz w:val="20"/>
        </w:rPr>
        <w:t xml:space="preserve">10) 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договорами об образовании по таким программам.</w:t>
      </w:r>
    </w:p>
    <w:p>
      <w:pPr>
        <w:pStyle w:val="0"/>
        <w:ind w:firstLine="540"/>
        <w:jc w:val="both"/>
      </w:pPr>
      <w:r>
        <w:rPr>
          <w:sz w:val="20"/>
        </w:rPr>
      </w:r>
    </w:p>
    <w:p>
      <w:pPr>
        <w:pStyle w:val="2"/>
        <w:outlineLvl w:val="1"/>
        <w:ind w:firstLine="540"/>
        <w:jc w:val="both"/>
      </w:pPr>
      <w:r>
        <w:rPr>
          <w:sz w:val="20"/>
        </w:rPr>
        <w:t xml:space="preserve">Статья 34.4. Права и обязанности обучающихся по дополнительным образовательным программам спортивной подготовки</w:t>
      </w:r>
    </w:p>
    <w:p>
      <w:pPr>
        <w:pStyle w:val="0"/>
        <w:ind w:firstLine="540"/>
        <w:jc w:val="both"/>
      </w:pPr>
      <w:r>
        <w:rPr>
          <w:sz w:val="20"/>
        </w:rPr>
      </w:r>
    </w:p>
    <w:p>
      <w:pPr>
        <w:pStyle w:val="0"/>
        <w:ind w:firstLine="540"/>
        <w:jc w:val="both"/>
      </w:pPr>
      <w:r>
        <w:rPr>
          <w:sz w:val="20"/>
        </w:rPr>
        <w:t xml:space="preserve">(в ред. Федерального </w:t>
      </w:r>
      <w:hyperlink w:history="0" r:id="rId91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0"/>
        <w:ind w:firstLine="540"/>
        <w:jc w:val="both"/>
      </w:pPr>
      <w:r>
        <w:rPr>
          <w:sz w:val="20"/>
        </w:rPr>
        <w:t xml:space="preserve">1. Обучающиеся по дополнительным образовательным программам спортивной подготовки имеют право:</w:t>
      </w:r>
    </w:p>
    <w:p>
      <w:pPr>
        <w:pStyle w:val="0"/>
        <w:spacing w:before="200" w:lineRule="auto"/>
        <w:ind w:firstLine="540"/>
        <w:jc w:val="both"/>
      </w:pPr>
      <w:r>
        <w:rPr>
          <w:sz w:val="20"/>
        </w:rPr>
        <w:t xml:space="preserve">1) на пользование объектами спорта и иными спортивными сооружениями организации, реализующей дополнительные образовательные программы спортивной подготовки, необходимое медицинское и антидопинговое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pPr>
        <w:pStyle w:val="0"/>
        <w:jc w:val="both"/>
      </w:pPr>
      <w:r>
        <w:rPr>
          <w:sz w:val="20"/>
        </w:rPr>
        <w:t xml:space="preserve">(в ред. Федерального </w:t>
      </w:r>
      <w:hyperlink w:history="0" r:id="rId91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 на осуществление иных прав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договором об образовании по таким программам.</w:t>
      </w:r>
    </w:p>
    <w:p>
      <w:pPr>
        <w:pStyle w:val="0"/>
        <w:spacing w:before="200" w:lineRule="auto"/>
        <w:ind w:firstLine="540"/>
        <w:jc w:val="both"/>
      </w:pPr>
      <w:r>
        <w:rPr>
          <w:sz w:val="20"/>
        </w:rPr>
        <w:t xml:space="preserve">2. Обучающиеся по дополнительным образовательным программам спортивной подготовки обязаны:</w:t>
      </w:r>
    </w:p>
    <w:p>
      <w:pPr>
        <w:pStyle w:val="0"/>
        <w:spacing w:before="200" w:lineRule="auto"/>
        <w:ind w:firstLine="540"/>
        <w:jc w:val="both"/>
      </w:pPr>
      <w:r>
        <w:rPr>
          <w:sz w:val="20"/>
        </w:rPr>
        <w:t xml:space="preserve">1) принимать участие только в спортивных мероприятиях, в том числе в спортивных соревнованиях, предусмотренных реализуемыми дополнительными образовательными программами спортивной подготовки (за исключением участия в спортивных мероприятиях в составе спортивной команды образовательной организации, в которой обучающийся проходит обучение,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обучающегося по дополнительным образовательным программам спортивной подготовки);</w:t>
      </w:r>
    </w:p>
    <w:p>
      <w:pPr>
        <w:pStyle w:val="0"/>
        <w:spacing w:before="200" w:lineRule="auto"/>
        <w:ind w:firstLine="540"/>
        <w:jc w:val="both"/>
      </w:pPr>
      <w:r>
        <w:rPr>
          <w:sz w:val="20"/>
        </w:rPr>
        <w:t xml:space="preserve">2) выполнять указания тренера-преподавателя, тренеров-преподавателей организации, реализующей дополнительные образовательные программы спортивной подготовки, соблюдать установленный ею спортивный режим, выполнять в полном объеме мероприятия, предусмотренные дополнительными образовательными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тренером-преподавателем, тренерами-преподавателями указания врача;</w:t>
      </w:r>
    </w:p>
    <w:p>
      <w:pPr>
        <w:pStyle w:val="0"/>
        <w:spacing w:before="200" w:lineRule="auto"/>
        <w:ind w:firstLine="540"/>
        <w:jc w:val="both"/>
      </w:pPr>
      <w:r>
        <w:rPr>
          <w:sz w:val="20"/>
        </w:rPr>
        <w:t xml:space="preserve">3) незамедлительно сообщать руководителям или иным ответственным должностным лицам организации, реализующей дополнительные образовательные программы спортивной подготовки, либо тренеру-преподавателю, тренерам-преподавателям такой организации о возникновении при прохождении спортивной подготовки ситуаций, представляющих угрозу жизни или здоровью обучающегося либо жизни или здоровью иных лиц, в том числе о неисправностях используемых оборудования и спортивного инвентаря, заболеваниях и травмах, о нарушениях антидопинговых правил, а также о нарушениях общественного порядка при прохождении спортивной подготовки;</w:t>
      </w:r>
    </w:p>
    <w:p>
      <w:pPr>
        <w:pStyle w:val="0"/>
        <w:spacing w:before="200" w:lineRule="auto"/>
        <w:ind w:firstLine="540"/>
        <w:jc w:val="both"/>
      </w:pPr>
      <w:r>
        <w:rPr>
          <w:sz w:val="20"/>
        </w:rPr>
        <w:t xml:space="preserve">4) 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и (или) договором об образовании по таким программам.</w:t>
      </w:r>
    </w:p>
    <w:p>
      <w:pPr>
        <w:pStyle w:val="0"/>
        <w:ind w:firstLine="540"/>
        <w:jc w:val="both"/>
      </w:pPr>
      <w:r>
        <w:rPr>
          <w:sz w:val="20"/>
        </w:rPr>
      </w:r>
    </w:p>
    <w:p>
      <w:pPr>
        <w:pStyle w:val="2"/>
        <w:outlineLvl w:val="1"/>
        <w:ind w:firstLine="540"/>
        <w:jc w:val="both"/>
      </w:pPr>
      <w:r>
        <w:rPr>
          <w:sz w:val="20"/>
        </w:rPr>
        <w:t xml:space="preserve">Статья 34.5. Медицинское обеспечение лиц, проходящих спортивную подготовку</w:t>
      </w:r>
    </w:p>
    <w:p>
      <w:pPr>
        <w:pStyle w:val="0"/>
        <w:ind w:firstLine="540"/>
        <w:jc w:val="both"/>
      </w:pPr>
      <w:r>
        <w:rPr>
          <w:sz w:val="20"/>
        </w:rPr>
      </w:r>
    </w:p>
    <w:p>
      <w:pPr>
        <w:pStyle w:val="0"/>
        <w:ind w:firstLine="540"/>
        <w:jc w:val="both"/>
      </w:pPr>
      <w:r>
        <w:rPr>
          <w:sz w:val="20"/>
        </w:rPr>
        <w:t xml:space="preserve">(введена Федеральным </w:t>
      </w:r>
      <w:hyperlink w:history="0" r:id="rId915"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06.12.2011 N 412-ФЗ)</w:t>
      </w:r>
    </w:p>
    <w:p>
      <w:pPr>
        <w:pStyle w:val="0"/>
        <w:ind w:firstLine="540"/>
        <w:jc w:val="both"/>
      </w:pPr>
      <w:r>
        <w:rPr>
          <w:sz w:val="20"/>
        </w:rPr>
      </w:r>
    </w:p>
    <w:p>
      <w:pPr>
        <w:pStyle w:val="0"/>
        <w:ind w:firstLine="540"/>
        <w:jc w:val="both"/>
      </w:pPr>
      <w:r>
        <w:rPr>
          <w:sz w:val="20"/>
        </w:rPr>
        <w:t xml:space="preserve">1. Лицо, желающее пройти спортивную подготовку, может быть зачислено в организацию, реализующую дополнительные образовательные программы спортивной подготовки, только при наличии документов, подтверждающих прохождение медицинского осмотра в соответствии со </w:t>
      </w:r>
      <w:hyperlink w:history="0" w:anchor="P2138" w:tooltip="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w:r>
          <w:rPr>
            <w:sz w:val="20"/>
            <w:color w:val="0000ff"/>
          </w:rPr>
          <w:t xml:space="preserve">статьей 39</w:t>
        </w:r>
      </w:hyperlink>
      <w:r>
        <w:rPr>
          <w:sz w:val="20"/>
        </w:rPr>
        <w:t xml:space="preserve"> настоящего Федерального закона.</w:t>
      </w:r>
    </w:p>
    <w:p>
      <w:pPr>
        <w:pStyle w:val="0"/>
        <w:jc w:val="both"/>
      </w:pPr>
      <w:r>
        <w:rPr>
          <w:sz w:val="20"/>
        </w:rPr>
        <w:t xml:space="preserve">(в ред. Федеральных законов от 05.10.2015 </w:t>
      </w:r>
      <w:hyperlink w:history="0" r:id="rId916"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274-ФЗ</w:t>
        </w:r>
      </w:hyperlink>
      <w:r>
        <w:rPr>
          <w:sz w:val="20"/>
        </w:rPr>
        <w:t xml:space="preserve">, от 30.04.2021 </w:t>
      </w:r>
      <w:hyperlink w:history="0" r:id="rId91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pPr>
        <w:pStyle w:val="0"/>
        <w:ind w:firstLine="540"/>
        <w:jc w:val="both"/>
      </w:pPr>
      <w:r>
        <w:rPr>
          <w:sz w:val="20"/>
        </w:rPr>
      </w:r>
    </w:p>
    <w:p>
      <w:pPr>
        <w:pStyle w:val="2"/>
        <w:outlineLvl w:val="1"/>
        <w:ind w:firstLine="540"/>
        <w:jc w:val="both"/>
      </w:pPr>
      <w:r>
        <w:rPr>
          <w:sz w:val="20"/>
        </w:rPr>
        <w:t xml:space="preserve">Статья 34.6. Общественный контроль за соблюдением федеральных стандартов спортивной подготовки</w:t>
      </w:r>
    </w:p>
    <w:p>
      <w:pPr>
        <w:pStyle w:val="0"/>
        <w:jc w:val="both"/>
      </w:pPr>
      <w:r>
        <w:rPr>
          <w:sz w:val="20"/>
        </w:rPr>
        <w:t xml:space="preserve">(в ред. Федерального </w:t>
      </w:r>
      <w:hyperlink w:history="0" r:id="rId91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0"/>
        <w:ind w:firstLine="540"/>
        <w:jc w:val="both"/>
      </w:pPr>
      <w:r>
        <w:rPr>
          <w:sz w:val="20"/>
        </w:rPr>
        <w:t xml:space="preserve">(введена Федеральным </w:t>
      </w:r>
      <w:hyperlink w:history="0" r:id="rId919"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06.12.2011 N 412-ФЗ)</w:t>
      </w:r>
    </w:p>
    <w:p>
      <w:pPr>
        <w:pStyle w:val="0"/>
        <w:ind w:firstLine="540"/>
        <w:jc w:val="both"/>
      </w:pPr>
      <w:r>
        <w:rPr>
          <w:sz w:val="20"/>
        </w:rPr>
      </w:r>
    </w:p>
    <w:p>
      <w:pPr>
        <w:pStyle w:val="0"/>
        <w:ind w:firstLine="540"/>
        <w:jc w:val="both"/>
      </w:pPr>
      <w:r>
        <w:rPr>
          <w:sz w:val="20"/>
        </w:rPr>
        <w:t xml:space="preserve">1. Утратил силу с 1 января 2023 года. - Федеральный </w:t>
      </w:r>
      <w:hyperlink w:history="0" r:id="rId92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spacing w:before="200" w:lineRule="auto"/>
        <w:ind w:firstLine="540"/>
        <w:jc w:val="both"/>
      </w:pPr>
      <w:r>
        <w:rPr>
          <w:sz w:val="20"/>
        </w:rPr>
        <w:t xml:space="preserve">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реализующими дополнительные образовательные программы спортивной подготовки, федеральных стандартов спортивной подготовки по соответствующим видам спорта в </w:t>
      </w:r>
      <w:hyperlink w:history="0" r:id="rId921" w:tooltip="Приказ Минспорта России от 11.04.2022 N 324 &quot;Об утверждении порядка осуществления общероссийскими спортивными федерациями и аккредитованными региональными спортивными федерациями и их представителями общественного контроля за соблюдением организациями, реализующими дополнительные образовательные программы спортивной подготовки, федеральных стандартов спортивной подготовки по соответствующим видам спорта&quot; (Зарегистрировано в Минюсте России 18.05.2022 N 68508)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w:t>
      </w:r>
    </w:p>
    <w:p>
      <w:pPr>
        <w:pStyle w:val="0"/>
        <w:jc w:val="both"/>
      </w:pPr>
      <w:r>
        <w:rPr>
          <w:sz w:val="20"/>
        </w:rPr>
        <w:t xml:space="preserve">(в ред. Федерального </w:t>
      </w:r>
      <w:hyperlink w:history="0" r:id="rId92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Уполномоченные спортивные федерации при проведении общественного контроля имеют право:</w:t>
      </w:r>
    </w:p>
    <w:p>
      <w:pPr>
        <w:pStyle w:val="0"/>
        <w:spacing w:before="200" w:lineRule="auto"/>
        <w:ind w:firstLine="540"/>
        <w:jc w:val="both"/>
      </w:pPr>
      <w:r>
        <w:rPr>
          <w:sz w:val="20"/>
        </w:rPr>
        <w:t xml:space="preserve">1) получать от руководителей и иных должностных лиц организаций, реализующих дополнительные образовательные программы спортивной подготовки, информацию о прохождении спортивной подготовки по соответствующим виду или видам спорта (спортивным дисциплинам);</w:t>
      </w:r>
    </w:p>
    <w:p>
      <w:pPr>
        <w:pStyle w:val="0"/>
        <w:jc w:val="both"/>
      </w:pPr>
      <w:r>
        <w:rPr>
          <w:sz w:val="20"/>
        </w:rPr>
        <w:t xml:space="preserve">(в ред. Федерального </w:t>
      </w:r>
      <w:hyperlink w:history="0" r:id="rId92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pPr>
        <w:pStyle w:val="0"/>
        <w:spacing w:before="200" w:lineRule="auto"/>
        <w:ind w:firstLine="540"/>
        <w:jc w:val="both"/>
      </w:pPr>
      <w:r>
        <w:rPr>
          <w:sz w:val="20"/>
        </w:rPr>
        <w:t xml:space="preserve">3) утратил силу с 1 января 2023 года. - Федеральный </w:t>
      </w:r>
      <w:hyperlink w:history="0" r:id="rId92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spacing w:before="200" w:lineRule="auto"/>
        <w:ind w:firstLine="540"/>
        <w:jc w:val="both"/>
      </w:pPr>
      <w:r>
        <w:rPr>
          <w:sz w:val="20"/>
        </w:rPr>
        <w:t xml:space="preserve">4) обращаться к учредителю, учредителям организации, реализующей дополнительные образовательные программы спортивной подготовки, с требованием устранить выявленные нарушения федеральных стандартов спортивной подготовки.</w:t>
      </w:r>
    </w:p>
    <w:p>
      <w:pPr>
        <w:pStyle w:val="0"/>
        <w:jc w:val="both"/>
      </w:pPr>
      <w:r>
        <w:rPr>
          <w:sz w:val="20"/>
        </w:rPr>
        <w:t xml:space="preserve">(в ред. Федерального </w:t>
      </w:r>
      <w:hyperlink w:history="0" r:id="rId92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Представители уполномоченных спортивных федераций имеют право беспрепятственно посещать любые организации, реализующие дополнительные образовательные программы спортивной подготовки, в том числе используемые такими организациями объекты спорта.</w:t>
      </w:r>
    </w:p>
    <w:p>
      <w:pPr>
        <w:pStyle w:val="0"/>
        <w:jc w:val="both"/>
      </w:pPr>
      <w:r>
        <w:rPr>
          <w:sz w:val="20"/>
        </w:rPr>
        <w:t xml:space="preserve">(часть 4 в ред. Федерального </w:t>
      </w:r>
      <w:hyperlink w:history="0" r:id="rId92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w:t>
      </w:r>
      <w:hyperlink w:history="0" r:id="rId927"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органом</w:t>
        </w:r>
      </w:hyperlink>
      <w:r>
        <w:rPr>
          <w:sz w:val="20"/>
        </w:rPr>
        <w:t xml:space="preserve"> исполнительной власти в области физической культуры и спорта, органами исполнительной власти субъектов Российской Федерации, органами местного самоуправления, а также органами публичной власти федеральной территории "Сириус".</w:t>
      </w:r>
    </w:p>
    <w:p>
      <w:pPr>
        <w:pStyle w:val="0"/>
        <w:jc w:val="both"/>
      </w:pPr>
      <w:r>
        <w:rPr>
          <w:sz w:val="20"/>
        </w:rPr>
        <w:t xml:space="preserve">(в ред. Федеральных законов от 30.04.2021 </w:t>
      </w:r>
      <w:hyperlink w:history="0" r:id="rId92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07.04.2025 </w:t>
      </w:r>
      <w:hyperlink w:history="0" r:id="rId929"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ind w:firstLine="540"/>
        <w:jc w:val="both"/>
      </w:pPr>
      <w:r>
        <w:rPr>
          <w:sz w:val="20"/>
        </w:rPr>
      </w:r>
    </w:p>
    <w:p>
      <w:pPr>
        <w:pStyle w:val="2"/>
        <w:outlineLvl w:val="0"/>
        <w:jc w:val="center"/>
      </w:pPr>
      <w:r>
        <w:rPr>
          <w:sz w:val="20"/>
        </w:rPr>
        <w:t xml:space="preserve">Глава 5. СПОРТ ВЫСШИХ ДОСТИЖЕНИЙ</w:t>
      </w:r>
    </w:p>
    <w:p>
      <w:pPr>
        <w:pStyle w:val="0"/>
        <w:ind w:firstLine="540"/>
        <w:jc w:val="both"/>
      </w:pPr>
      <w:r>
        <w:rPr>
          <w:sz w:val="20"/>
        </w:rPr>
      </w:r>
    </w:p>
    <w:p>
      <w:pPr>
        <w:pStyle w:val="2"/>
        <w:outlineLvl w:val="1"/>
        <w:ind w:firstLine="540"/>
        <w:jc w:val="both"/>
      </w:pPr>
      <w:r>
        <w:rPr>
          <w:sz w:val="20"/>
        </w:rPr>
        <w:t xml:space="preserve">Статья 35. Спортивные сборные команды Российской Федерации, центры спортивной подготовки</w:t>
      </w:r>
    </w:p>
    <w:p>
      <w:pPr>
        <w:pStyle w:val="0"/>
        <w:jc w:val="both"/>
      </w:pPr>
      <w:r>
        <w:rPr>
          <w:sz w:val="20"/>
        </w:rPr>
        <w:t xml:space="preserve">(в ред. Федерального </w:t>
      </w:r>
      <w:hyperlink w:history="0" r:id="rId93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0"/>
        <w:ind w:firstLine="540"/>
        <w:jc w:val="both"/>
      </w:pPr>
      <w:r>
        <w:rPr>
          <w:sz w:val="20"/>
        </w:rPr>
        <w:t xml:space="preserve">1. Спортивные сборные команды Российской Федерации могут состоять из основного и резервного составов.</w:t>
      </w:r>
    </w:p>
    <w:bookmarkStart w:id="1907" w:name="P1907"/>
    <w:bookmarkEnd w:id="1907"/>
    <w:p>
      <w:pPr>
        <w:pStyle w:val="0"/>
        <w:spacing w:before="200" w:lineRule="auto"/>
        <w:ind w:firstLine="540"/>
        <w:jc w:val="both"/>
      </w:pPr>
      <w:r>
        <w:rPr>
          <w:sz w:val="20"/>
        </w:rPr>
        <w:t xml:space="preserve">2. </w:t>
      </w:r>
      <w:hyperlink w:history="0" r:id="rId931" w:tooltip="Приказ Минспорта России от 19.10.2022 N 838 &quot;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 входящих в составы спортивных сборных команд Российской Федерации&quot; (Зарегистрировано в Минюсте России 23.11.2022 N 71083) {КонсультантПлюс}">
        <w:r>
          <w:rPr>
            <w:sz w:val="20"/>
            <w:color w:val="0000ff"/>
          </w:rPr>
          <w:t xml:space="preserve">Перечень</w:t>
        </w:r>
      </w:hyperlink>
      <w:r>
        <w:rPr>
          <w:sz w:val="20"/>
        </w:rP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bookmarkStart w:id="1908" w:name="P1908"/>
    <w:bookmarkEnd w:id="1908"/>
    <w:p>
      <w:pPr>
        <w:pStyle w:val="0"/>
        <w:spacing w:before="200" w:lineRule="auto"/>
        <w:ind w:firstLine="540"/>
        <w:jc w:val="both"/>
      </w:pPr>
      <w:r>
        <w:rPr>
          <w:sz w:val="20"/>
        </w:rPr>
        <w:t xml:space="preserve">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w:t>
      </w:r>
      <w:r>
        <w:rPr>
          <w:sz w:val="20"/>
        </w:rPr>
        <w:t xml:space="preserve">порядке</w:t>
      </w:r>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25.12.2008 </w:t>
      </w:r>
      <w:hyperlink w:history="0" r:id="rId932"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05.12.2017 </w:t>
      </w:r>
      <w:hyperlink w:history="0" r:id="rId93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4.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 Центры спортивной подготовки федеральной территории "Сириус" создаются на основании решений органов публичной власти федеральной территории "Сириус".</w:t>
      </w:r>
    </w:p>
    <w:p>
      <w:pPr>
        <w:pStyle w:val="0"/>
        <w:jc w:val="both"/>
      </w:pPr>
      <w:r>
        <w:rPr>
          <w:sz w:val="20"/>
        </w:rPr>
        <w:t xml:space="preserve">(часть 4 введена Федеральным </w:t>
      </w:r>
      <w:hyperlink w:history="0" r:id="rId93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 в ред. Федерального </w:t>
      </w:r>
      <w:hyperlink w:history="0" r:id="rId93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bookmarkStart w:id="1913" w:name="P1913"/>
    <w:bookmarkEnd w:id="1913"/>
    <w:p>
      <w:pPr>
        <w:pStyle w:val="2"/>
        <w:outlineLvl w:val="1"/>
        <w:ind w:firstLine="540"/>
        <w:jc w:val="both"/>
      </w:pPr>
      <w:r>
        <w:rPr>
          <w:sz w:val="20"/>
        </w:rPr>
        <w:t xml:space="preserve">Статья 36. Формирование спортивных сборных команд Российской Федерации, спортивных делегаций Российской Федерации</w:t>
      </w:r>
    </w:p>
    <w:p>
      <w:pPr>
        <w:pStyle w:val="0"/>
        <w:jc w:val="both"/>
      </w:pPr>
      <w:r>
        <w:rPr>
          <w:sz w:val="20"/>
        </w:rPr>
        <w:t xml:space="preserve">(в ред. Федерального </w:t>
      </w:r>
      <w:hyperlink w:history="0" r:id="rId93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ind w:firstLine="540"/>
        <w:jc w:val="both"/>
      </w:pPr>
      <w:r>
        <w:rPr>
          <w:sz w:val="20"/>
        </w:rPr>
      </w:r>
    </w:p>
    <w:p>
      <w:pPr>
        <w:pStyle w:val="0"/>
        <w:ind w:firstLine="540"/>
        <w:jc w:val="both"/>
      </w:pPr>
      <w:r>
        <w:rPr>
          <w:sz w:val="20"/>
        </w:rPr>
        <w:t xml:space="preserve">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2. </w:t>
      </w:r>
      <w:hyperlink w:history="0" r:id="rId937" w:tooltip="Приказ Минспорта России от 02.08.2023 N 555 (ред. от 17.09.2025) &quot;Об утверждении общих принципов и критериев формирования списков кандидатов в спортивные сборные команды Российской Федерации и порядка утверждения этих списков&quot; (Зарегистрировано в Минюсте России 06.09.2023 N 75111) {КонсультантПлюс}">
        <w:r>
          <w:rPr>
            <w:sz w:val="20"/>
            <w:color w:val="0000ff"/>
          </w:rPr>
          <w:t xml:space="preserve">Общие принципы и критерии</w:t>
        </w:r>
      </w:hyperlink>
      <w:r>
        <w:rPr>
          <w:sz w:val="20"/>
        </w:rPr>
        <w:t xml:space="preserve">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 и утверждаются федеральным органом исполнительной власти в области физической культуры и спорта в </w:t>
      </w:r>
      <w:hyperlink w:history="0" r:id="rId938" w:tooltip="Приказ Минспорта России от 24.01.2024 N 37 &quot;О порядке утверждения спортивных сборных команд Российской Федерации по видам спорта для подготовки к участию и участия в международных спортивных соревнованиях&quot; (Зарегистрировано в Минюсте России 30.01.2024 N 77047) {КонсультантПлюс}">
        <w:r>
          <w:rPr>
            <w:sz w:val="20"/>
            <w:color w:val="0000ff"/>
          </w:rPr>
          <w:t xml:space="preserve">порядке</w:t>
        </w:r>
      </w:hyperlink>
      <w:r>
        <w:rPr>
          <w:sz w:val="20"/>
        </w:rPr>
        <w:t xml:space="preserve">, установленном этим органом.</w:t>
      </w:r>
    </w:p>
    <w:p>
      <w:pPr>
        <w:pStyle w:val="0"/>
        <w:jc w:val="both"/>
      </w:pPr>
      <w:r>
        <w:rPr>
          <w:sz w:val="20"/>
        </w:rPr>
        <w:t xml:space="preserve">(в ред. Федерального </w:t>
      </w:r>
      <w:hyperlink w:history="0" r:id="rId93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pPr>
        <w:pStyle w:val="0"/>
        <w:jc w:val="both"/>
      </w:pPr>
      <w:r>
        <w:rPr>
          <w:sz w:val="20"/>
        </w:rPr>
        <w:t xml:space="preserve">(часть 4 введена Федеральным </w:t>
      </w:r>
      <w:hyperlink w:history="0" r:id="rId94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Федерального </w:t>
      </w:r>
      <w:hyperlink w:history="0" r:id="rId94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5. Для участия в Паралимпийских играх и других международных спортивных 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pPr>
        <w:pStyle w:val="0"/>
        <w:jc w:val="both"/>
      </w:pPr>
      <w:r>
        <w:rPr>
          <w:sz w:val="20"/>
        </w:rPr>
        <w:t xml:space="preserve">(часть 5 введена Федеральным </w:t>
      </w:r>
      <w:hyperlink w:history="0" r:id="rId94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w:t>
      </w:r>
      <w:hyperlink w:history="0" r:id="rId943" w:tooltip="Приказ Минспорта России от 25.06.2013 N 451 (ред. от 30.11.2017) &quot;О Порядке утверждения состава спортивных делегаций Российской Федерации&quot; (Зарегистрировано в Минюсте России 30.07.2013 N 29206) {КонсультантПлюс}">
        <w:r>
          <w:rPr>
            <w:sz w:val="20"/>
            <w:color w:val="0000ff"/>
          </w:rPr>
          <w:t xml:space="preserve">порядке</w:t>
        </w:r>
      </w:hyperlink>
      <w:r>
        <w:rPr>
          <w:sz w:val="20"/>
        </w:rPr>
        <w:t xml:space="preserve">, за исключением случаев, предусмотренных </w:t>
      </w:r>
      <w:hyperlink w:history="0" w:anchor="P549" w:tooltip="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
        <w:r>
          <w:rPr>
            <w:sz w:val="20"/>
            <w:color w:val="0000ff"/>
          </w:rPr>
          <w:t xml:space="preserve">пунктом 1 части 3.1 статьи 12</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94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ind w:firstLine="540"/>
        <w:jc w:val="both"/>
      </w:pPr>
      <w:r>
        <w:rPr>
          <w:sz w:val="20"/>
        </w:rPr>
      </w:r>
    </w:p>
    <w:p>
      <w:pPr>
        <w:pStyle w:val="2"/>
        <w:outlineLvl w:val="1"/>
        <w:ind w:firstLine="540"/>
        <w:jc w:val="both"/>
      </w:pPr>
      <w:r>
        <w:rPr>
          <w:sz w:val="20"/>
        </w:rPr>
        <w:t xml:space="preserve">Статья 36.1. Формирование спортивных сборных команд субъекта Российской Федерации, спортивных сборных команд федеральной территории "Сириус"</w:t>
      </w:r>
    </w:p>
    <w:p>
      <w:pPr>
        <w:pStyle w:val="0"/>
        <w:jc w:val="both"/>
      </w:pPr>
      <w:r>
        <w:rPr>
          <w:sz w:val="20"/>
        </w:rPr>
        <w:t xml:space="preserve">(в ред. Федерального </w:t>
      </w:r>
      <w:hyperlink w:history="0" r:id="rId94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p>
      <w:pPr>
        <w:pStyle w:val="0"/>
        <w:ind w:firstLine="540"/>
        <w:jc w:val="both"/>
      </w:pPr>
      <w:r>
        <w:rPr>
          <w:sz w:val="20"/>
        </w:rPr>
        <w:t xml:space="preserve">(введена Федеральным </w:t>
      </w:r>
      <w:hyperlink w:history="0" r:id="rId94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ind w:firstLine="540"/>
        <w:jc w:val="both"/>
      </w:pPr>
      <w:r>
        <w:rPr>
          <w:sz w:val="20"/>
        </w:rPr>
      </w:r>
    </w:p>
    <w:p>
      <w:pPr>
        <w:pStyle w:val="0"/>
        <w:ind w:firstLine="540"/>
        <w:jc w:val="both"/>
      </w:pPr>
      <w:r>
        <w:rPr>
          <w:sz w:val="20"/>
        </w:rPr>
        <w:t xml:space="preserve">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pPr>
        <w:pStyle w:val="0"/>
        <w:spacing w:before="200" w:lineRule="auto"/>
        <w:ind w:firstLine="540"/>
        <w:jc w:val="both"/>
      </w:pPr>
      <w:r>
        <w:rPr>
          <w:sz w:val="20"/>
        </w:rPr>
        <w:t xml:space="preserve">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pPr>
        <w:pStyle w:val="0"/>
        <w:spacing w:before="200" w:lineRule="auto"/>
        <w:ind w:firstLine="540"/>
        <w:jc w:val="both"/>
      </w:pPr>
      <w:r>
        <w:rPr>
          <w:sz w:val="20"/>
        </w:rPr>
        <w:t xml:space="preserve">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p>
      <w:pPr>
        <w:pStyle w:val="0"/>
        <w:spacing w:before="200" w:lineRule="auto"/>
        <w:ind w:firstLine="540"/>
        <w:jc w:val="both"/>
      </w:pPr>
      <w:r>
        <w:rPr>
          <w:sz w:val="20"/>
        </w:rPr>
        <w:t xml:space="preserve">4. Списки кандидатов в спортивные сборные команды федеральной территории "Сириус" по соответствующим видам спорта формируются общероссийскими спортивными федерациями, заключившими с уполномоченным органом публичной власти федеральной территории "Сириус" соглашения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 статьи 8.1</w:t>
        </w:r>
      </w:hyperlink>
      <w:r>
        <w:rPr>
          <w:sz w:val="20"/>
        </w:rPr>
        <w:t xml:space="preserve"> настоящего Федерального закона, ежегодно в период действия такого соглашения и утверждаются уполномоченным органом публичной власти федеральной территории "Сириус".</w:t>
      </w:r>
    </w:p>
    <w:p>
      <w:pPr>
        <w:pStyle w:val="0"/>
        <w:jc w:val="both"/>
      </w:pPr>
      <w:r>
        <w:rPr>
          <w:sz w:val="20"/>
        </w:rPr>
        <w:t xml:space="preserve">(часть 4 введена Федеральным </w:t>
      </w:r>
      <w:hyperlink w:history="0" r:id="rId94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spacing w:before="200" w:lineRule="auto"/>
        <w:ind w:firstLine="540"/>
        <w:jc w:val="both"/>
      </w:pPr>
      <w:r>
        <w:rPr>
          <w:sz w:val="20"/>
        </w:rPr>
        <w:t xml:space="preserve">5. Спортивные сборные команды федеральной территории "Сириус" для участия в межрегиональных и во всероссийских спортивных соревнованиях формируются общероссийскими спортивными федерациями, заключившими с уполномоченным органом публичной власти федеральной территории "Сириус" соглашения в соответствии с </w:t>
      </w:r>
      <w:hyperlink w:history="0" w:anchor="P441"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 статьи 8.1</w:t>
        </w:r>
      </w:hyperlink>
      <w:r>
        <w:rPr>
          <w:sz w:val="20"/>
        </w:rPr>
        <w:t xml:space="preserve"> настоящего Федерального закона, из числа лиц, включенных в соответствующий список кандидатов в спортивные сборные команды федеральной территории "Сириус" по соответствующим видам спорта, и утверждаются уполномоченным органом публичной власти федеральной территории "Сириус".</w:t>
      </w:r>
    </w:p>
    <w:p>
      <w:pPr>
        <w:pStyle w:val="0"/>
        <w:jc w:val="both"/>
      </w:pPr>
      <w:r>
        <w:rPr>
          <w:sz w:val="20"/>
        </w:rPr>
        <w:t xml:space="preserve">(часть 5 введена Федеральным </w:t>
      </w:r>
      <w:hyperlink w:history="0" r:id="rId948"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spacing w:before="200" w:lineRule="auto"/>
        <w:ind w:firstLine="540"/>
        <w:jc w:val="both"/>
      </w:pPr>
      <w:r>
        <w:rPr>
          <w:sz w:val="20"/>
        </w:rPr>
        <w:t xml:space="preserve">6. Общие принципы и критерии формирования списков кандидатов в спортивные сборные команды федеральной территории "Сириус", порядок их утверждения устанавливаются уполномоченным органом публичной власти федеральной территории "Сириус".</w:t>
      </w:r>
    </w:p>
    <w:p>
      <w:pPr>
        <w:pStyle w:val="0"/>
        <w:jc w:val="both"/>
      </w:pPr>
      <w:r>
        <w:rPr>
          <w:sz w:val="20"/>
        </w:rPr>
        <w:t xml:space="preserve">(часть 6 введена Федеральным </w:t>
      </w:r>
      <w:hyperlink w:history="0" r:id="rId949"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ind w:firstLine="540"/>
        <w:jc w:val="both"/>
      </w:pPr>
      <w:r>
        <w:rPr>
          <w:sz w:val="20"/>
        </w:rPr>
      </w:r>
    </w:p>
    <w:bookmarkStart w:id="1942" w:name="P1942"/>
    <w:bookmarkEnd w:id="1942"/>
    <w:p>
      <w:pPr>
        <w:pStyle w:val="2"/>
        <w:outlineLvl w:val="0"/>
        <w:jc w:val="center"/>
      </w:pPr>
      <w:r>
        <w:rPr>
          <w:sz w:val="20"/>
        </w:rPr>
        <w:t xml:space="preserve">Глава 5.1. РАССМОТРЕНИЕ СПОРОВ В ПРОФЕССИОНАЛЬНОМ СПОРТЕ</w:t>
      </w:r>
    </w:p>
    <w:p>
      <w:pPr>
        <w:pStyle w:val="2"/>
        <w:jc w:val="center"/>
      </w:pPr>
      <w:r>
        <w:rPr>
          <w:sz w:val="20"/>
        </w:rPr>
        <w:t xml:space="preserve">И СПОРТЕ ВЫСШИХ ДОСТИЖЕНИЙ</w:t>
      </w:r>
    </w:p>
    <w:p>
      <w:pPr>
        <w:pStyle w:val="0"/>
        <w:jc w:val="center"/>
      </w:pPr>
      <w:r>
        <w:rPr>
          <w:sz w:val="20"/>
        </w:rPr>
      </w:r>
    </w:p>
    <w:p>
      <w:pPr>
        <w:pStyle w:val="0"/>
        <w:jc w:val="center"/>
      </w:pPr>
      <w:r>
        <w:rPr>
          <w:sz w:val="20"/>
        </w:rPr>
        <w:t xml:space="preserve">(введена Федеральным </w:t>
      </w:r>
      <w:hyperlink w:history="0" r:id="rId95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p>
      <w:pPr>
        <w:pStyle w:val="2"/>
        <w:outlineLvl w:val="1"/>
        <w:ind w:firstLine="540"/>
        <w:jc w:val="both"/>
      </w:pPr>
      <w:r>
        <w:rPr>
          <w:sz w:val="20"/>
        </w:rPr>
        <w:t xml:space="preserve">Статья 36.2.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pPr>
        <w:pStyle w:val="0"/>
        <w:ind w:firstLine="540"/>
        <w:jc w:val="both"/>
      </w:pPr>
      <w:r>
        <w:rPr>
          <w:sz w:val="20"/>
        </w:rPr>
      </w:r>
    </w:p>
    <w:p>
      <w:pPr>
        <w:pStyle w:val="0"/>
        <w:ind w:firstLine="540"/>
        <w:jc w:val="both"/>
      </w:pPr>
      <w:r>
        <w:rPr>
          <w:sz w:val="20"/>
        </w:rPr>
        <w:t xml:space="preserve">(введена Федеральным </w:t>
      </w:r>
      <w:hyperlink w:history="0" r:id="rId95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bookmarkStart w:id="1951" w:name="P1951"/>
    <w:bookmarkEnd w:id="1951"/>
    <w:p>
      <w:pPr>
        <w:pStyle w:val="0"/>
        <w:ind w:firstLine="540"/>
        <w:jc w:val="both"/>
      </w:pPr>
      <w:r>
        <w:rPr>
          <w:sz w:val="20"/>
        </w:rPr>
        <w:t xml:space="preserve">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w:t>
      </w:r>
      <w:hyperlink w:history="0" w:anchor="P1953" w:tooltip="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
        <w:r>
          <w:rPr>
            <w:sz w:val="20"/>
            <w:color w:val="0000ff"/>
          </w:rPr>
          <w:t xml:space="preserve">части 2</w:t>
        </w:r>
      </w:hyperlink>
      <w:r>
        <w:rPr>
          <w:sz w:val="20"/>
        </w:rPr>
        <w:t xml:space="preserve"> настоящей статьи, в соответствии с </w:t>
      </w:r>
      <w:hyperlink w:history="0" r:id="rId952"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
    <w:p>
      <w:pPr>
        <w:pStyle w:val="0"/>
        <w:jc w:val="both"/>
      </w:pPr>
      <w:r>
        <w:rPr>
          <w:sz w:val="20"/>
        </w:rPr>
        <w:t xml:space="preserve">(в ред. Федерального </w:t>
      </w:r>
      <w:hyperlink w:history="0" r:id="rId953"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31.07.2020 N 245-ФЗ)</w:t>
      </w:r>
    </w:p>
    <w:bookmarkStart w:id="1953" w:name="P1953"/>
    <w:bookmarkEnd w:id="1953"/>
    <w:p>
      <w:pPr>
        <w:pStyle w:val="0"/>
        <w:spacing w:before="200" w:lineRule="auto"/>
        <w:ind w:firstLine="540"/>
        <w:jc w:val="both"/>
      </w:pPr>
      <w:r>
        <w:rPr>
          <w:sz w:val="20"/>
        </w:rPr>
        <w:t xml:space="preserve">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 общероссийскими спортивными федерациями по видам спорта, включенным в программу Олимпийских игр, Паралимпийских игр, и профессиональными спортивными лигами.</w:t>
      </w:r>
    </w:p>
    <w:p>
      <w:pPr>
        <w:pStyle w:val="0"/>
        <w:jc w:val="both"/>
      </w:pPr>
      <w:r>
        <w:rPr>
          <w:sz w:val="20"/>
        </w:rPr>
        <w:t xml:space="preserve">(в ред. Федерального </w:t>
      </w:r>
      <w:hyperlink w:history="0" r:id="rId954"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31.07.2020 N 245-ФЗ)</w:t>
      </w:r>
    </w:p>
    <w:p>
      <w:pPr>
        <w:pStyle w:val="0"/>
        <w:spacing w:before="200" w:lineRule="auto"/>
        <w:ind w:firstLine="540"/>
        <w:jc w:val="both"/>
      </w:pPr>
      <w:r>
        <w:rPr>
          <w:sz w:val="20"/>
        </w:rPr>
        <w:t xml:space="preserve">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w:t>
      </w:r>
      <w:r>
        <w:rPr>
          <w:sz w:val="20"/>
        </w:rPr>
        <w:t xml:space="preserve">правилами</w:t>
      </w:r>
      <w:r>
        <w:rPr>
          <w:sz w:val="20"/>
        </w:rPr>
        <w:t xml:space="preserve">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законом.</w:t>
      </w:r>
    </w:p>
    <w:p>
      <w:pPr>
        <w:pStyle w:val="0"/>
        <w:jc w:val="both"/>
      </w:pPr>
      <w:r>
        <w:rPr>
          <w:sz w:val="20"/>
        </w:rPr>
        <w:t xml:space="preserve">(в ред. Федерального </w:t>
      </w:r>
      <w:hyperlink w:history="0" r:id="rId955"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31.07.2020 N 245-ФЗ)</w:t>
      </w:r>
    </w:p>
    <w:p>
      <w:pPr>
        <w:pStyle w:val="0"/>
        <w:spacing w:before="200" w:lineRule="auto"/>
        <w:ind w:firstLine="540"/>
        <w:jc w:val="both"/>
      </w:pPr>
      <w:r>
        <w:rPr>
          <w:sz w:val="20"/>
        </w:rPr>
        <w:t xml:space="preserve">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w:t>
      </w:r>
      <w:hyperlink w:history="0" r:id="rId956"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законодательства</w:t>
        </w:r>
      </w:hyperlink>
      <w:r>
        <w:rPr>
          <w:sz w:val="20"/>
        </w:rPr>
        <w:t xml:space="preserve"> об арбитраже (третейском разбирательстве). Арбитражное соглашение, за исключением арбитражного соглашения о рассмотрении индивидуальных трудовых споров, считается заключенным также в случае, если оно включено в нормы, утверждаемые общероссийской спортивной федерацией или профессиональной спортивной лигой, иными организаторами спортивных мероприятий и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 Арбитражное соглашение о передаче в арбитраж (третейское разбирательство) индивидуальных трудовых споров спортсменов, тренеров в профессиональном спорте и спорте высших достижений заключается в виде отдельного соглашения в соответствии с законодательством Российской Федерации об арбитраже (третейском разбирательстве) и с учетом особенностей, предусмотренных трудовым </w:t>
      </w:r>
      <w:hyperlink w:history="0" r:id="rId957" w:tooltip="&quot;Трудовой кодекс Российской Федерации&quot; от 30.12.2001 N 197-ФЗ (ред. от 29.12.2025, с изм. от 06.02.2026)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958"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31.07.2020 N 245-ФЗ)</w:t>
      </w:r>
    </w:p>
    <w:p>
      <w:pPr>
        <w:pStyle w:val="0"/>
        <w:spacing w:before="200" w:lineRule="auto"/>
        <w:ind w:firstLine="540"/>
        <w:jc w:val="both"/>
      </w:pPr>
      <w:r>
        <w:rPr>
          <w:sz w:val="20"/>
        </w:rPr>
        <w:t xml:space="preserve">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Всемирным антидопинговым кодексом,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pPr>
        <w:pStyle w:val="0"/>
        <w:spacing w:before="200" w:lineRule="auto"/>
        <w:ind w:firstLine="540"/>
        <w:jc w:val="both"/>
      </w:pPr>
      <w:r>
        <w:rPr>
          <w:sz w:val="20"/>
        </w:rPr>
        <w:t xml:space="preserve">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pPr>
        <w:pStyle w:val="0"/>
        <w:spacing w:before="200" w:lineRule="auto"/>
        <w:ind w:firstLine="540"/>
        <w:jc w:val="both"/>
      </w:pPr>
      <w:r>
        <w:rPr>
          <w:sz w:val="20"/>
        </w:rPr>
        <w:t xml:space="preserve">7.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не менее половины арбитров должны соответствовать одному из следующих требований: обладать опытом работы в области физической культуры и спорта не менее пяти лет, предшествующих дате включения их в рекомендованный список арбитров, либо обладать опытом разрешения споров в профессиональном спорте и спорте высших достижений в качестве третейских судей или опытом работы в органах общероссийских или международных спортивных федераций, профессиональных спортивных лиг, осуществляющих досудебное урегулирование споров в профессиональном спорте и спорте высших достижений, не менее четырех лет, предшествующих дате включения их в список арбитров. Остальные арбитры должны иметь ученую степень, присужденную на территории Российской Федерации, по научной специальности, входящей в перечень,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При этом не менее одной трети арбитров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должны составлять арбитры, включенные в рекомендованный список арбитров по представлению профессионального союза, указанного в </w:t>
      </w:r>
      <w:hyperlink w:history="0" w:anchor="P1953" w:tooltip="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
        <w:r>
          <w:rPr>
            <w:sz w:val="20"/>
            <w:color w:val="0000ff"/>
          </w:rPr>
          <w:t xml:space="preserve">части 2</w:t>
        </w:r>
      </w:hyperlink>
      <w:r>
        <w:rPr>
          <w:sz w:val="20"/>
        </w:rPr>
        <w:t xml:space="preserve"> настоящей статьи.</w:t>
      </w:r>
    </w:p>
    <w:p>
      <w:pPr>
        <w:pStyle w:val="0"/>
        <w:jc w:val="both"/>
      </w:pPr>
      <w:r>
        <w:rPr>
          <w:sz w:val="20"/>
        </w:rPr>
        <w:t xml:space="preserve">(часть 7 в ред. Федерального </w:t>
      </w:r>
      <w:hyperlink w:history="0" r:id="rId959"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31.07.2020 N 245-ФЗ)</w:t>
      </w:r>
    </w:p>
    <w:bookmarkStart w:id="1963" w:name="P1963"/>
    <w:bookmarkEnd w:id="1963"/>
    <w:p>
      <w:pPr>
        <w:pStyle w:val="0"/>
        <w:spacing w:before="200" w:lineRule="auto"/>
        <w:ind w:firstLine="540"/>
        <w:jc w:val="both"/>
      </w:pPr>
      <w:r>
        <w:rPr>
          <w:sz w:val="20"/>
        </w:rPr>
        <w:t xml:space="preserve">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w:t>
      </w:r>
    </w:p>
    <w:p>
      <w:pPr>
        <w:pStyle w:val="0"/>
        <w:jc w:val="both"/>
      </w:pPr>
      <w:r>
        <w:rPr>
          <w:sz w:val="20"/>
        </w:rPr>
        <w:t xml:space="preserve">(часть 8 введена Федеральным </w:t>
      </w:r>
      <w:hyperlink w:history="0" r:id="rId960"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31.07.2020 N 245-ФЗ)</w:t>
      </w:r>
    </w:p>
    <w:p>
      <w:pPr>
        <w:pStyle w:val="0"/>
        <w:spacing w:before="200" w:lineRule="auto"/>
        <w:ind w:firstLine="540"/>
        <w:jc w:val="both"/>
      </w:pPr>
      <w:r>
        <w:rPr>
          <w:sz w:val="20"/>
        </w:rPr>
        <w:t xml:space="preserve">9. Распределение между сторонами арбитражных расходов, связанных с разрешением в третейском суде индивидуальных трудовых споров спортсменов, тренеров в профессиональном спорте и спорте высших достижений, в том числе суммы предусмотренного </w:t>
      </w:r>
      <w:hyperlink w:history="0" w:anchor="P1963" w:tooltip="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
        <w:r>
          <w:rPr>
            <w:sz w:val="20"/>
            <w:color w:val="0000ff"/>
          </w:rPr>
          <w:t xml:space="preserve">частью 8</w:t>
        </w:r>
      </w:hyperlink>
      <w:r>
        <w:rPr>
          <w:sz w:val="20"/>
        </w:rPr>
        <w:t xml:space="preserve"> настоящей статьи арбитражного сбора, производится третейским судом в соответствии с соглашением сторон, а при отсутствии такого соглашения пропорционально удовлетворенным и отклоненным требованиям.</w:t>
      </w:r>
    </w:p>
    <w:p>
      <w:pPr>
        <w:pStyle w:val="0"/>
        <w:jc w:val="both"/>
      </w:pPr>
      <w:r>
        <w:rPr>
          <w:sz w:val="20"/>
        </w:rPr>
        <w:t xml:space="preserve">(часть 9 введена Федеральным </w:t>
      </w:r>
      <w:hyperlink w:history="0" r:id="rId961"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31.07.2020 N 245-ФЗ)</w:t>
      </w:r>
    </w:p>
    <w:p>
      <w:pPr>
        <w:pStyle w:val="0"/>
        <w:jc w:val="both"/>
      </w:pPr>
      <w:r>
        <w:rPr>
          <w:sz w:val="20"/>
        </w:rPr>
      </w:r>
    </w:p>
    <w:bookmarkStart w:id="1968" w:name="P1968"/>
    <w:bookmarkEnd w:id="1968"/>
    <w:p>
      <w:pPr>
        <w:pStyle w:val="2"/>
        <w:outlineLvl w:val="1"/>
        <w:ind w:firstLine="540"/>
        <w:jc w:val="both"/>
      </w:pPr>
      <w:r>
        <w:rPr>
          <w:sz w:val="20"/>
        </w:rPr>
        <w:t xml:space="preserve">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96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bookmarkStart w:id="1972" w:name="P1972"/>
    <w:bookmarkEnd w:id="1972"/>
    <w:p>
      <w:pPr>
        <w:pStyle w:val="0"/>
        <w:ind w:firstLine="540"/>
        <w:jc w:val="both"/>
      </w:pPr>
      <w:r>
        <w:rPr>
          <w:sz w:val="20"/>
        </w:rPr>
        <w:t xml:space="preserve">1. В рамках арбитража (третейского разбирательства), администрируемого постоянно действующим арбитражным учреждением, предусмотренным </w:t>
      </w:r>
      <w:hyperlink w:history="0" w:anchor="P1951" w:tooltip="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части 2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
        <w:r>
          <w:rPr>
            <w:sz w:val="20"/>
            <w:color w:val="0000ff"/>
          </w:rPr>
          <w:t xml:space="preserve">частью 1 статьи 36.2</w:t>
        </w:r>
      </w:hyperlink>
      <w:r>
        <w:rPr>
          <w:sz w:val="20"/>
        </w:rPr>
        <w:t xml:space="preserve"> настоящего Федерального закона, могут рассматриваться следующие категории споров:</w:t>
      </w:r>
    </w:p>
    <w:p>
      <w:pPr>
        <w:pStyle w:val="0"/>
        <w:spacing w:before="200" w:lineRule="auto"/>
        <w:ind w:firstLine="540"/>
        <w:jc w:val="both"/>
      </w:pPr>
      <w:r>
        <w:rPr>
          <w:sz w:val="20"/>
        </w:rPr>
        <w:t xml:space="preserve">1) о допуске к спортивным соревнованиям;</w:t>
      </w:r>
    </w:p>
    <w:bookmarkStart w:id="1974" w:name="P1974"/>
    <w:bookmarkEnd w:id="1974"/>
    <w:p>
      <w:pPr>
        <w:pStyle w:val="0"/>
        <w:spacing w:before="200" w:lineRule="auto"/>
        <w:ind w:firstLine="540"/>
        <w:jc w:val="both"/>
      </w:pPr>
      <w:r>
        <w:rPr>
          <w:sz w:val="20"/>
        </w:rPr>
        <w:t xml:space="preserve">2) о нарушении антидопинговых правил;</w:t>
      </w:r>
    </w:p>
    <w:bookmarkStart w:id="1975" w:name="P1975"/>
    <w:bookmarkEnd w:id="1975"/>
    <w:p>
      <w:pPr>
        <w:pStyle w:val="0"/>
        <w:spacing w:before="200" w:lineRule="auto"/>
        <w:ind w:firstLine="540"/>
        <w:jc w:val="both"/>
      </w:pPr>
      <w:r>
        <w:rPr>
          <w:sz w:val="20"/>
        </w:rPr>
        <w:t xml:space="preserve">3) о спортивных санкциях;</w:t>
      </w:r>
    </w:p>
    <w:p>
      <w:pPr>
        <w:pStyle w:val="0"/>
        <w:spacing w:before="200" w:lineRule="auto"/>
        <w:ind w:firstLine="540"/>
        <w:jc w:val="both"/>
      </w:pPr>
      <w:r>
        <w:rPr>
          <w:sz w:val="20"/>
        </w:rPr>
        <w:t xml:space="preserve">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pPr>
        <w:pStyle w:val="0"/>
        <w:spacing w:before="200" w:lineRule="auto"/>
        <w:ind w:firstLine="540"/>
        <w:jc w:val="both"/>
      </w:pPr>
      <w:r>
        <w:rPr>
          <w:sz w:val="20"/>
        </w:rPr>
        <w:t xml:space="preserve">5) о членстве в общероссийских спортивных федерациях, профессиональных спортивных лигах;</w:t>
      </w:r>
    </w:p>
    <w:p>
      <w:pPr>
        <w:pStyle w:val="0"/>
        <w:spacing w:before="200" w:lineRule="auto"/>
        <w:ind w:firstLine="540"/>
        <w:jc w:val="both"/>
      </w:pPr>
      <w:r>
        <w:rPr>
          <w:sz w:val="20"/>
        </w:rPr>
        <w:t xml:space="preserve">6) о статусе спортсмена и смене принадлежности спортсмена к профессиональным спортивным клубам, физкультурно-спортивным организациям;</w:t>
      </w:r>
    </w:p>
    <w:p>
      <w:pPr>
        <w:pStyle w:val="0"/>
        <w:spacing w:before="200" w:lineRule="auto"/>
        <w:ind w:firstLine="540"/>
        <w:jc w:val="both"/>
      </w:pPr>
      <w:r>
        <w:rPr>
          <w:sz w:val="20"/>
        </w:rPr>
        <w:t xml:space="preserve">7) о полномочиях организаторов спортивных соревнований;</w:t>
      </w:r>
    </w:p>
    <w:p>
      <w:pPr>
        <w:pStyle w:val="0"/>
        <w:spacing w:before="200" w:lineRule="auto"/>
        <w:ind w:firstLine="540"/>
        <w:jc w:val="both"/>
      </w:pPr>
      <w:r>
        <w:rPr>
          <w:sz w:val="20"/>
        </w:rPr>
        <w:t xml:space="preserve">8) о правах и об обязанностях членов спортивных сборных команд Российской Федерации, субъектов Российской Федерации и федеральной территории "Сириус";</w:t>
      </w:r>
    </w:p>
    <w:p>
      <w:pPr>
        <w:pStyle w:val="0"/>
        <w:jc w:val="both"/>
      </w:pPr>
      <w:r>
        <w:rPr>
          <w:sz w:val="20"/>
        </w:rPr>
        <w:t xml:space="preserve">(в ред. Федерального </w:t>
      </w:r>
      <w:hyperlink w:history="0" r:id="rId96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9) о делегировании прав на проведение спортивных соревнований;</w:t>
      </w:r>
    </w:p>
    <w:p>
      <w:pPr>
        <w:pStyle w:val="0"/>
        <w:spacing w:before="200" w:lineRule="auto"/>
        <w:ind w:firstLine="540"/>
        <w:jc w:val="both"/>
      </w:pPr>
      <w:r>
        <w:rPr>
          <w:sz w:val="20"/>
        </w:rPr>
        <w:t xml:space="preserve">10) споры, вытекающие из деятельности спортивных агентов;</w:t>
      </w:r>
    </w:p>
    <w:bookmarkStart w:id="1984" w:name="P1984"/>
    <w:bookmarkEnd w:id="1984"/>
    <w:p>
      <w:pPr>
        <w:pStyle w:val="0"/>
        <w:spacing w:before="200" w:lineRule="auto"/>
        <w:ind w:firstLine="540"/>
        <w:jc w:val="both"/>
      </w:pPr>
      <w:r>
        <w:rPr>
          <w:sz w:val="20"/>
        </w:rPr>
        <w:t xml:space="preserve">11) индивидуальные трудовые споры спортсменов и тренеров в профессиональном спорте и спорте высших достижений;</w:t>
      </w:r>
    </w:p>
    <w:p>
      <w:pPr>
        <w:pStyle w:val="0"/>
        <w:spacing w:before="200" w:lineRule="auto"/>
        <w:ind w:firstLine="540"/>
        <w:jc w:val="both"/>
      </w:pPr>
      <w:r>
        <w:rPr>
          <w:sz w:val="20"/>
        </w:rPr>
        <w:t xml:space="preserve">11.1) споры, связанные с прохождением спортивной подготовки;</w:t>
      </w:r>
    </w:p>
    <w:p>
      <w:pPr>
        <w:pStyle w:val="0"/>
        <w:jc w:val="both"/>
      </w:pPr>
      <w:r>
        <w:rPr>
          <w:sz w:val="20"/>
        </w:rPr>
        <w:t xml:space="preserve">(п. 11.1 введен Федеральным </w:t>
      </w:r>
      <w:hyperlink w:history="0" r:id="rId964"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31.07.2020 N 245-ФЗ)</w:t>
      </w:r>
    </w:p>
    <w:p>
      <w:pPr>
        <w:pStyle w:val="0"/>
        <w:spacing w:before="200" w:lineRule="auto"/>
        <w:ind w:firstLine="540"/>
        <w:jc w:val="both"/>
      </w:pPr>
      <w:r>
        <w:rPr>
          <w:sz w:val="20"/>
        </w:rPr>
        <w:t xml:space="preserve">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w:history="0" w:anchor="P913" w:tooltip="13. Профессиональная спортивная лига, указанная в части 8 настоящей статьи, в целях проведения международных профессиональных спортивных соревнований, если иное не предусмотрено частью 13.1 настоящей статьи, вправе:">
        <w:r>
          <w:rPr>
            <w:sz w:val="20"/>
            <w:color w:val="0000ff"/>
          </w:rPr>
          <w:t xml:space="preserve">части 13 статьи 19.2</w:t>
        </w:r>
      </w:hyperlink>
      <w:r>
        <w:rPr>
          <w:sz w:val="20"/>
        </w:rPr>
        <w:t xml:space="preserve"> настоящего Федерального закона;</w:t>
      </w:r>
    </w:p>
    <w:p>
      <w:pPr>
        <w:pStyle w:val="0"/>
        <w:spacing w:before="200" w:lineRule="auto"/>
        <w:ind w:firstLine="540"/>
        <w:jc w:val="both"/>
      </w:pPr>
      <w:r>
        <w:rPr>
          <w:sz w:val="20"/>
        </w:rPr>
        <w:t xml:space="preserve">13) иные споры, возникающие между субъектами физической культуры и спорта в профессиональном спорте и спорте высших достижений.</w:t>
      </w:r>
    </w:p>
    <w:p>
      <w:pPr>
        <w:pStyle w:val="0"/>
        <w:spacing w:before="200" w:lineRule="auto"/>
        <w:ind w:firstLine="540"/>
        <w:jc w:val="both"/>
      </w:pPr>
      <w:r>
        <w:rPr>
          <w:sz w:val="20"/>
        </w:rPr>
        <w:t xml:space="preserve">2. Споры, не предусмотренные </w:t>
      </w:r>
      <w:hyperlink w:history="0" w:anchor="P1972" w:tooltip="1. В рамках арбитража (третейского разбирательства), администрируемого постоянно действующим арбитражным учреждением, предусмотренным частью 1 статьи 36.2 настоящего Федерального закона, могут рассматриваться следующие категории споров:">
        <w:r>
          <w:rPr>
            <w:sz w:val="20"/>
            <w:color w:val="0000ff"/>
          </w:rPr>
          <w:t xml:space="preserve">частью 1</w:t>
        </w:r>
      </w:hyperlink>
      <w:r>
        <w:rPr>
          <w:sz w:val="20"/>
        </w:rPr>
        <w:t xml:space="preserve">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w:t>
      </w:r>
      <w:hyperlink w:history="0" w:anchor="P1951" w:tooltip="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части 2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
        <w:r>
          <w:rPr>
            <w:sz w:val="20"/>
            <w:color w:val="0000ff"/>
          </w:rPr>
          <w:t xml:space="preserve">частью 1 статьи 36.2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65"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31.07.2020 N 245-ФЗ)</w:t>
      </w:r>
    </w:p>
    <w:p>
      <w:pPr>
        <w:pStyle w:val="0"/>
        <w:spacing w:before="200" w:lineRule="auto"/>
        <w:ind w:firstLine="540"/>
        <w:jc w:val="both"/>
      </w:pPr>
      <w:r>
        <w:rPr>
          <w:sz w:val="20"/>
        </w:rPr>
        <w:t xml:space="preserve">3. Споры, предусмотренные </w:t>
      </w:r>
      <w:hyperlink w:history="0" w:anchor="P1974" w:tooltip="2) о нарушении антидопинговых правил;">
        <w:r>
          <w:rPr>
            <w:sz w:val="20"/>
            <w:color w:val="0000ff"/>
          </w:rPr>
          <w:t xml:space="preserve">пунктами 2</w:t>
        </w:r>
      </w:hyperlink>
      <w:r>
        <w:rPr>
          <w:sz w:val="20"/>
        </w:rPr>
        <w:t xml:space="preserve">, </w:t>
      </w:r>
      <w:hyperlink w:history="0" w:anchor="P1975" w:tooltip="3) о спортивных санкциях;">
        <w:r>
          <w:rPr>
            <w:sz w:val="20"/>
            <w:color w:val="0000ff"/>
          </w:rPr>
          <w:t xml:space="preserve">3</w:t>
        </w:r>
      </w:hyperlink>
      <w:r>
        <w:rPr>
          <w:sz w:val="20"/>
        </w:rPr>
        <w:t xml:space="preserve"> и </w:t>
      </w:r>
      <w:hyperlink w:history="0" w:anchor="P1984" w:tooltip="11) индивидуальные трудовые споры спортсменов и тренеров в профессиональном спорте и спорте высших достижений;">
        <w:r>
          <w:rPr>
            <w:sz w:val="20"/>
            <w:color w:val="0000ff"/>
          </w:rPr>
          <w:t xml:space="preserve">11 части 1</w:t>
        </w:r>
      </w:hyperlink>
      <w:r>
        <w:rPr>
          <w:sz w:val="20"/>
        </w:rPr>
        <w:t xml:space="preserve"> настоящей статьи, являются предметом арбитража (третейского разбирательства), администрируемого исключительно постоянно действующим арбитражным учреждением, образованным в соответствии с </w:t>
      </w:r>
      <w:hyperlink w:history="0" w:anchor="P1953" w:tooltip="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
        <w:r>
          <w:rPr>
            <w:sz w:val="20"/>
            <w:color w:val="0000ff"/>
          </w:rPr>
          <w:t xml:space="preserve">частью 2 статьи 36.2</w:t>
        </w:r>
      </w:hyperlink>
      <w:r>
        <w:rPr>
          <w:sz w:val="20"/>
        </w:rPr>
        <w:t xml:space="preserve"> настоящего Федерального закона. Указанные споры не могут быть переданы на рассмотрение третейского суда, администрируемого иным арбитражным учреждением (за исключением иностранного арбитражного учреждения в случаях, прямо предусмотренных нормами международных спортивных организаций), а также третейского суда, образованного для разрешения конкретного спора.</w:t>
      </w:r>
    </w:p>
    <w:p>
      <w:pPr>
        <w:pStyle w:val="0"/>
        <w:jc w:val="both"/>
      </w:pPr>
      <w:r>
        <w:rPr>
          <w:sz w:val="20"/>
        </w:rPr>
        <w:t xml:space="preserve">(часть 3 введена Федеральным </w:t>
      </w:r>
      <w:hyperlink w:history="0" r:id="rId966"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31.07.2020 N 245-ФЗ)</w:t>
      </w:r>
    </w:p>
    <w:p>
      <w:pPr>
        <w:pStyle w:val="0"/>
        <w:jc w:val="both"/>
      </w:pPr>
      <w:r>
        <w:rPr>
          <w:sz w:val="20"/>
        </w:rPr>
      </w:r>
    </w:p>
    <w:bookmarkStart w:id="1994" w:name="P1994"/>
    <w:bookmarkEnd w:id="1994"/>
    <w:p>
      <w:pPr>
        <w:pStyle w:val="2"/>
        <w:outlineLvl w:val="1"/>
        <w:ind w:firstLine="540"/>
        <w:jc w:val="both"/>
      </w:pPr>
      <w:r>
        <w:rPr>
          <w:sz w:val="20"/>
        </w:rPr>
        <w:t xml:space="preserve">Статья 36.4. Иностранные арбитражные учреждения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96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p>
      <w:pPr>
        <w:pStyle w:val="0"/>
        <w:ind w:firstLine="540"/>
        <w:jc w:val="both"/>
      </w:pPr>
      <w:r>
        <w:rPr>
          <w:sz w:val="20"/>
        </w:rPr>
        <w:t xml:space="preserve">1. 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pPr>
        <w:pStyle w:val="0"/>
        <w:spacing w:before="200" w:lineRule="auto"/>
        <w:ind w:firstLine="540"/>
        <w:jc w:val="both"/>
      </w:pPr>
      <w:r>
        <w:rPr>
          <w:sz w:val="20"/>
        </w:rPr>
        <w:t xml:space="preserve">2. Рассмотрение споров иностранным третейским судом осуществляется в соответствии с правилами рассмотрения споров, установленными иностранным арбитражным учреждением, администрирующим соответствующий арбитраж (третейское разбирательство).</w:t>
      </w:r>
    </w:p>
    <w:p>
      <w:pPr>
        <w:pStyle w:val="0"/>
        <w:jc w:val="both"/>
      </w:pPr>
      <w:r>
        <w:rPr>
          <w:sz w:val="20"/>
        </w:rPr>
        <w:t xml:space="preserve">(часть 2 в ред. Федерального </w:t>
      </w:r>
      <w:hyperlink w:history="0" r:id="rId968"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31.07.2020 N 245-ФЗ)</w:t>
      </w:r>
    </w:p>
    <w:p>
      <w:pPr>
        <w:pStyle w:val="0"/>
        <w:spacing w:before="200" w:lineRule="auto"/>
        <w:ind w:firstLine="540"/>
        <w:jc w:val="both"/>
      </w:pPr>
      <w:r>
        <w:rPr>
          <w:sz w:val="20"/>
        </w:rPr>
        <w:t xml:space="preserve">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p>
      <w:pPr>
        <w:pStyle w:val="0"/>
        <w:jc w:val="both"/>
      </w:pPr>
      <w:r>
        <w:rPr>
          <w:sz w:val="20"/>
        </w:rPr>
      </w:r>
    </w:p>
    <w:p>
      <w:pPr>
        <w:pStyle w:val="2"/>
        <w:outlineLvl w:val="1"/>
        <w:ind w:firstLine="540"/>
        <w:jc w:val="both"/>
      </w:pPr>
      <w:r>
        <w:rPr>
          <w:sz w:val="20"/>
        </w:rPr>
        <w:t xml:space="preserve">Статья 36.5. Досудебный порядок урегулирования споров в области физической культуры и спорта</w:t>
      </w:r>
    </w:p>
    <w:p>
      <w:pPr>
        <w:pStyle w:val="0"/>
        <w:ind w:firstLine="540"/>
        <w:jc w:val="both"/>
      </w:pPr>
      <w:r>
        <w:rPr>
          <w:sz w:val="20"/>
        </w:rPr>
      </w:r>
    </w:p>
    <w:p>
      <w:pPr>
        <w:pStyle w:val="0"/>
        <w:ind w:firstLine="540"/>
        <w:jc w:val="both"/>
      </w:pPr>
      <w:r>
        <w:rPr>
          <w:sz w:val="20"/>
        </w:rPr>
        <w:t xml:space="preserve">(введена Федеральным </w:t>
      </w:r>
      <w:hyperlink w:history="0" r:id="rId96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p>
      <w:pPr>
        <w:pStyle w:val="0"/>
        <w:ind w:firstLine="540"/>
        <w:jc w:val="both"/>
      </w:pPr>
      <w:r>
        <w:rPr>
          <w:sz w:val="20"/>
        </w:rPr>
        <w:t xml:space="preserve">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bookmarkStart w:id="2008" w:name="P2008"/>
    <w:bookmarkEnd w:id="2008"/>
    <w:p>
      <w:pPr>
        <w:pStyle w:val="0"/>
        <w:spacing w:before="200" w:lineRule="auto"/>
        <w:ind w:firstLine="540"/>
        <w:jc w:val="both"/>
      </w:pPr>
      <w:r>
        <w:rPr>
          <w:sz w:val="20"/>
        </w:rPr>
        <w:t xml:space="preserve">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w:t>
      </w:r>
      <w:hyperlink w:history="0" w:anchor="P1968" w:tooltip="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
        <w:r>
          <w:rPr>
            <w:sz w:val="20"/>
            <w:color w:val="0000ff"/>
          </w:rPr>
          <w:t xml:space="preserve">статье 36.3</w:t>
        </w:r>
      </w:hyperlink>
      <w:r>
        <w:rPr>
          <w:sz w:val="20"/>
        </w:rPr>
        <w:t xml:space="preserve"> настоящего Федерального закона, с возможностью обжалования всех или отдельных категорий принятых такими органами решений в постоянно действующее арбитражное учреждение, указанное в </w:t>
      </w:r>
      <w:hyperlink w:history="0" w:anchor="P1951" w:tooltip="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части 2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
        <w:r>
          <w:rPr>
            <w:sz w:val="20"/>
            <w:color w:val="0000ff"/>
          </w:rPr>
          <w:t xml:space="preserve">части 1 статьи 36.2</w:t>
        </w:r>
      </w:hyperlink>
      <w:r>
        <w:rPr>
          <w:sz w:val="20"/>
        </w:rPr>
        <w:t xml:space="preserve"> настоящего Федерального закона, или в иностранное арбитражное учреждение, указанное в </w:t>
      </w:r>
      <w:hyperlink w:history="0" w:anchor="P1994" w:tooltip="Статья 36.4. Иностранные арбитражные учреждения">
        <w:r>
          <w:rPr>
            <w:sz w:val="20"/>
            <w:color w:val="0000ff"/>
          </w:rPr>
          <w:t xml:space="preserve">статье 36.4</w:t>
        </w:r>
      </w:hyperlink>
      <w:r>
        <w:rPr>
          <w:sz w:val="20"/>
        </w:rPr>
        <w:t xml:space="preserve">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pPr>
        <w:pStyle w:val="0"/>
        <w:spacing w:before="200" w:lineRule="auto"/>
        <w:ind w:firstLine="540"/>
        <w:jc w:val="both"/>
      </w:pPr>
      <w:r>
        <w:rPr>
          <w:sz w:val="20"/>
        </w:rPr>
        <w:t xml:space="preserve">3. В состав указанного в </w:t>
      </w:r>
      <w:hyperlink w:history="0" w:anchor="P2008" w:tooltip="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статье 36.3 настоящего Федерального закона, с возможностью обжалования всех или отдельных категорий принятых такими органами решений в постоянно действующее ...">
        <w:r>
          <w:rPr>
            <w:sz w:val="20"/>
            <w:color w:val="0000ff"/>
          </w:rPr>
          <w:t xml:space="preserve">части 2</w:t>
        </w:r>
      </w:hyperlink>
      <w:r>
        <w:rPr>
          <w:sz w:val="20"/>
        </w:rPr>
        <w:t xml:space="preserve"> настоящей статьи органа общероссийской спортивной федерации или профессиональной спортивной лиги должно входить не менее пяти членов, при этом не менее одной трети из них должны иметь высшее юридическое образование, подтвержденное выданным на территории Российской Федерации дипломом установленного образца.</w:t>
      </w:r>
    </w:p>
    <w:p>
      <w:pPr>
        <w:pStyle w:val="0"/>
        <w:jc w:val="both"/>
      </w:pPr>
      <w:r>
        <w:rPr>
          <w:sz w:val="20"/>
        </w:rPr>
        <w:t xml:space="preserve">(часть 3 введена Федеральным </w:t>
      </w:r>
      <w:hyperlink w:history="0" r:id="rId970"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31.07.2020 N 245-ФЗ)</w:t>
      </w:r>
    </w:p>
    <w:p>
      <w:pPr>
        <w:pStyle w:val="0"/>
        <w:spacing w:before="200" w:lineRule="auto"/>
        <w:ind w:firstLine="540"/>
        <w:jc w:val="both"/>
      </w:pPr>
      <w:r>
        <w:rPr>
          <w:sz w:val="20"/>
        </w:rPr>
        <w:t xml:space="preserve">4. Положение об органе общероссийской спортивной федерации или профессиональной спортивной лиги, указанном в </w:t>
      </w:r>
      <w:hyperlink w:history="0" w:anchor="P2008" w:tooltip="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статье 36.3 настоящего Федерального закона, с возможностью обжалования всех или отдельных категорий принятых такими органами решений в постоянно действующее ...">
        <w:r>
          <w:rPr>
            <w:sz w:val="20"/>
            <w:color w:val="0000ff"/>
          </w:rPr>
          <w:t xml:space="preserve">части 2</w:t>
        </w:r>
      </w:hyperlink>
      <w:r>
        <w:rPr>
          <w:sz w:val="20"/>
        </w:rPr>
        <w:t xml:space="preserve"> настоящей статьи, и его состав утверждаются органом управления соответствующей общероссийской спортивной федерации или профессиональной спортивной лиги на основании их уставов.</w:t>
      </w:r>
    </w:p>
    <w:p>
      <w:pPr>
        <w:pStyle w:val="0"/>
        <w:jc w:val="both"/>
      </w:pPr>
      <w:r>
        <w:rPr>
          <w:sz w:val="20"/>
        </w:rPr>
        <w:t xml:space="preserve">(часть 4 введена Федеральным </w:t>
      </w:r>
      <w:hyperlink w:history="0" r:id="rId971"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31.07.2020 N 245-ФЗ)</w:t>
      </w:r>
    </w:p>
    <w:p>
      <w:pPr>
        <w:pStyle w:val="0"/>
        <w:ind w:firstLine="540"/>
        <w:jc w:val="both"/>
      </w:pPr>
      <w:r>
        <w:rPr>
          <w:sz w:val="20"/>
        </w:rPr>
      </w:r>
    </w:p>
    <w:p>
      <w:pPr>
        <w:pStyle w:val="2"/>
        <w:outlineLvl w:val="0"/>
        <w:jc w:val="center"/>
      </w:pPr>
      <w:r>
        <w:rPr>
          <w:sz w:val="20"/>
        </w:rPr>
        <w:t xml:space="preserve">Глава 6. ФИНАНСОВОЕ, МЕДИЦИНСКОЕ И ИНОЕ ОБЕСПЕЧЕНИЕ</w:t>
      </w:r>
    </w:p>
    <w:p>
      <w:pPr>
        <w:pStyle w:val="2"/>
        <w:jc w:val="center"/>
      </w:pPr>
      <w:r>
        <w:rPr>
          <w:sz w:val="20"/>
        </w:rPr>
        <w:t xml:space="preserve">ФИЗИЧЕСКОЙ КУЛЬТУРЫ И СПОРТА</w:t>
      </w:r>
    </w:p>
    <w:p>
      <w:pPr>
        <w:pStyle w:val="0"/>
        <w:ind w:firstLine="540"/>
        <w:jc w:val="both"/>
      </w:pPr>
      <w:r>
        <w:rPr>
          <w:sz w:val="20"/>
        </w:rPr>
      </w:r>
    </w:p>
    <w:p>
      <w:pPr>
        <w:pStyle w:val="2"/>
        <w:outlineLvl w:val="1"/>
        <w:ind w:firstLine="540"/>
        <w:jc w:val="both"/>
      </w:pPr>
      <w:r>
        <w:rPr>
          <w:sz w:val="20"/>
        </w:rPr>
        <w:t xml:space="preserve">Статья 37. Объекты спорта и иные спортивные сооружения</w:t>
      </w:r>
    </w:p>
    <w:p>
      <w:pPr>
        <w:pStyle w:val="0"/>
        <w:jc w:val="both"/>
      </w:pPr>
      <w:r>
        <w:rPr>
          <w:sz w:val="20"/>
        </w:rPr>
        <w:t xml:space="preserve">(в ред. Федерального </w:t>
      </w:r>
      <w:hyperlink w:history="0" r:id="rId97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ind w:firstLine="540"/>
        <w:jc w:val="both"/>
      </w:pPr>
      <w:r>
        <w:rPr>
          <w:sz w:val="20"/>
        </w:rPr>
      </w:r>
    </w:p>
    <w:p>
      <w:pPr>
        <w:pStyle w:val="0"/>
        <w:ind w:firstLine="540"/>
        <w:jc w:val="both"/>
      </w:pPr>
      <w:r>
        <w:rPr>
          <w:sz w:val="20"/>
        </w:rPr>
        <w:t xml:space="preserve">1. Объекты спорта относятся к объектам социальной инфраструктуры.</w:t>
      </w:r>
    </w:p>
    <w:p>
      <w:pPr>
        <w:pStyle w:val="0"/>
        <w:spacing w:before="200" w:lineRule="auto"/>
        <w:ind w:firstLine="540"/>
        <w:jc w:val="both"/>
      </w:pPr>
      <w:r>
        <w:rPr>
          <w:sz w:val="20"/>
        </w:rPr>
        <w:t xml:space="preserve">2. Объекты спорта и иные спортивные сооружения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pPr>
        <w:pStyle w:val="0"/>
        <w:jc w:val="both"/>
      </w:pPr>
      <w:r>
        <w:rPr>
          <w:sz w:val="20"/>
        </w:rPr>
        <w:t xml:space="preserve">(в ред. Федерального </w:t>
      </w:r>
      <w:hyperlink w:history="0" r:id="rId973"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bookmarkStart w:id="2023" w:name="P2023"/>
    <w:bookmarkEnd w:id="2023"/>
    <w:p>
      <w:pPr>
        <w:pStyle w:val="0"/>
        <w:spacing w:before="200" w:lineRule="auto"/>
        <w:ind w:firstLine="540"/>
        <w:jc w:val="both"/>
      </w:pPr>
      <w:r>
        <w:rPr>
          <w:sz w:val="20"/>
        </w:rPr>
        <w:t xml:space="preserve">3. Потребности в обеспеченности населения объектами спорта определяются в соответствии с законодательством о градостроительной деятельности.</w:t>
      </w:r>
    </w:p>
    <w:p>
      <w:pPr>
        <w:pStyle w:val="0"/>
        <w:jc w:val="both"/>
      </w:pPr>
      <w:r>
        <w:rPr>
          <w:sz w:val="20"/>
        </w:rPr>
        <w:t xml:space="preserve">(часть 3 в ред. Федерального </w:t>
      </w:r>
      <w:hyperlink w:history="0" r:id="rId97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4. Размещение объектов спорта осуществляется в соответствии с документами территориального планирования и документами градостроительного зонирования.</w:t>
      </w:r>
    </w:p>
    <w:p>
      <w:pPr>
        <w:pStyle w:val="0"/>
        <w:jc w:val="both"/>
      </w:pPr>
      <w:r>
        <w:rPr>
          <w:sz w:val="20"/>
        </w:rPr>
        <w:t xml:space="preserve">(в ред. Федерального </w:t>
      </w:r>
      <w:hyperlink w:history="0" r:id="rId975"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5. Архитектурно-строительное проектирование, строительство и реконструкция объектов спорта осуществляются в соответствии с </w:t>
      </w:r>
      <w:hyperlink w:history="0" r:id="rId976" w:tooltip="&quot;Градостроительный кодекс Российской Федерации&quot; от 29.12.2004 N 190-ФЗ (ред. от 30.01.2026) (с изм. и доп., вступ. в силу с 01.03.2026) {КонсультантПлюс}">
        <w:r>
          <w:rPr>
            <w:sz w:val="20"/>
            <w:color w:val="0000ff"/>
          </w:rPr>
          <w:t xml:space="preserve">законодательством</w:t>
        </w:r>
      </w:hyperlink>
      <w:r>
        <w:rPr>
          <w:sz w:val="20"/>
        </w:rPr>
        <w:t xml:space="preserve"> о градостроительной деятельности, в том числе с соблюдением требований об обеспечении беспрепятственного доступа инвалидов к объектам спорта.</w:t>
      </w:r>
    </w:p>
    <w:p>
      <w:pPr>
        <w:pStyle w:val="0"/>
        <w:jc w:val="both"/>
      </w:pPr>
      <w:r>
        <w:rPr>
          <w:sz w:val="20"/>
        </w:rPr>
        <w:t xml:space="preserve">(часть 5 в ред. Федерального </w:t>
      </w:r>
      <w:hyperlink w:history="0" r:id="rId97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6. Лица, в собственности или во владении которых находятся объекты спорта и иные спортивные сооружения,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 и иных спортивных сооружениях.</w:t>
      </w:r>
    </w:p>
    <w:p>
      <w:pPr>
        <w:pStyle w:val="0"/>
        <w:jc w:val="both"/>
      </w:pPr>
      <w:r>
        <w:rPr>
          <w:sz w:val="20"/>
        </w:rPr>
        <w:t xml:space="preserve">(в ред. Федеральных законов от 05.04.2016 </w:t>
      </w:r>
      <w:hyperlink w:history="0" r:id="rId97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 от 08.08.2024 </w:t>
      </w:r>
      <w:hyperlink w:history="0" r:id="rId979"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p>
      <w:pPr>
        <w:pStyle w:val="0"/>
        <w:spacing w:before="200" w:lineRule="auto"/>
        <w:ind w:firstLine="540"/>
        <w:jc w:val="both"/>
      </w:pPr>
      <w:r>
        <w:rPr>
          <w:sz w:val="20"/>
        </w:rPr>
        <w:t xml:space="preserve">6.1. Собственники, пользователи объектов спорта и иных спортивных сооружений,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иных документов, предоставляющих право на посещение таких соревнований, а также в случаях, предусмотренных </w:t>
      </w:r>
      <w:hyperlink w:history="0" w:anchor="P1004"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 статьи 20</w:t>
        </w:r>
      </w:hyperlink>
      <w:r>
        <w:rPr>
          <w:sz w:val="20"/>
        </w:rPr>
        <w:t xml:space="preserve"> настоящего Федерального закона, контроль за аутентификацией зрителей, участников официальных спортивных соревнований, иных лиц, задействованных в проведении таких соревнований, с соблюдением порядка идентификации и аутентификации, предусмотренного </w:t>
      </w:r>
      <w:hyperlink w:history="0" w:anchor="P1165" w:tooltip="4. 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частью 17.1 статьи 20 настоящего Федерального закона, утверждается Правительством Российской Федерации.">
        <w:r>
          <w:rPr>
            <w:sz w:val="20"/>
            <w:color w:val="0000ff"/>
          </w:rPr>
          <w:t xml:space="preserve">частью 4 статьи 20.5</w:t>
        </w:r>
      </w:hyperlink>
      <w:r>
        <w:rPr>
          <w:sz w:val="20"/>
        </w:rPr>
        <w:t xml:space="preserve"> настоящего Федерального закона.</w:t>
      </w:r>
    </w:p>
    <w:p>
      <w:pPr>
        <w:pStyle w:val="0"/>
        <w:jc w:val="both"/>
      </w:pPr>
      <w:r>
        <w:rPr>
          <w:sz w:val="20"/>
        </w:rPr>
        <w:t xml:space="preserve">(часть 6.1 введена Федеральным </w:t>
      </w:r>
      <w:hyperlink w:history="0" r:id="rId980"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 в ред. Федеральных законов от 30.12.2021 </w:t>
      </w:r>
      <w:hyperlink w:history="0" r:id="rId981"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462-ФЗ</w:t>
        </w:r>
      </w:hyperlink>
      <w:r>
        <w:rPr>
          <w:sz w:val="20"/>
        </w:rPr>
        <w:t xml:space="preserve">, от 08.08.2024 </w:t>
      </w:r>
      <w:hyperlink w:history="0" r:id="rId98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p>
      <w:pPr>
        <w:pStyle w:val="0"/>
        <w:spacing w:before="200" w:lineRule="auto"/>
        <w:ind w:firstLine="540"/>
        <w:jc w:val="both"/>
      </w:pPr>
      <w:r>
        <w:rPr>
          <w:sz w:val="20"/>
        </w:rPr>
        <w:t xml:space="preserve">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pPr>
        <w:pStyle w:val="0"/>
        <w:jc w:val="both"/>
      </w:pPr>
      <w:r>
        <w:rPr>
          <w:sz w:val="20"/>
        </w:rPr>
        <w:t xml:space="preserve">(часть 7 в ред. Федерального </w:t>
      </w:r>
      <w:hyperlink w:history="0" r:id="rId983" w:tooltip="Федеральный закон от 10.07.2012 N 108-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10.07.2012 N 108-ФЗ)</w:t>
      </w:r>
    </w:p>
    <w:p>
      <w:pPr>
        <w:pStyle w:val="0"/>
        <w:spacing w:before="200" w:lineRule="auto"/>
        <w:ind w:firstLine="540"/>
        <w:jc w:val="both"/>
      </w:pPr>
      <w:r>
        <w:rPr>
          <w:sz w:val="20"/>
        </w:rPr>
        <w:t xml:space="preserve">8. Использование спортивных сооружений разрешается только для проведения физкультурных мероприятий, спортивных мероприятий, зрелищных мероприятий и для обслуживания указанных мероприятий.</w:t>
      </w:r>
    </w:p>
    <w:p>
      <w:pPr>
        <w:pStyle w:val="0"/>
        <w:jc w:val="both"/>
      </w:pPr>
      <w:r>
        <w:rPr>
          <w:sz w:val="20"/>
        </w:rPr>
        <w:t xml:space="preserve">(в ред. Федерального </w:t>
      </w:r>
      <w:hyperlink w:history="0" r:id="rId984"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21.04.2025 N 87-ФЗ)</w:t>
      </w:r>
    </w:p>
    <w:p>
      <w:pPr>
        <w:pStyle w:val="0"/>
        <w:spacing w:before="200" w:lineRule="auto"/>
        <w:ind w:firstLine="540"/>
        <w:jc w:val="both"/>
      </w:pPr>
      <w:r>
        <w:rPr>
          <w:sz w:val="20"/>
        </w:rPr>
        <w:t xml:space="preserve">8.1. Использование спортивного сооружения, не являющегося объектом недвижимого имущества, для проведения физкультурного мероприятия или спортивного мероприятия,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осуществляется по решению органа исполнительной власти субъекта Российской Федерации, на территории которого планируется проведение таких физкультурного мероприятия или спортивного мероприятия, в </w:t>
      </w:r>
      <w:hyperlink w:history="0" r:id="rId985" w:tooltip="Постановление Правительства РФ от 15.08.2025 N 1231 &quot;Об утверждении Правил использования спортивного сооружения, не являющегося объектом недвижимого имущества, для проведения физкультурного мероприятия или спортивного мероприятия,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8.1 введена Федеральным </w:t>
      </w:r>
      <w:hyperlink w:history="0" r:id="rId986"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08.08.2024 N 326-ФЗ)</w:t>
      </w:r>
    </w:p>
    <w:p>
      <w:pPr>
        <w:pStyle w:val="0"/>
        <w:spacing w:before="200" w:lineRule="auto"/>
        <w:ind w:firstLine="540"/>
        <w:jc w:val="both"/>
      </w:pPr>
      <w:r>
        <w:rPr>
          <w:sz w:val="20"/>
        </w:rPr>
        <w:t xml:space="preserve">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pPr>
        <w:pStyle w:val="0"/>
        <w:jc w:val="both"/>
      </w:pPr>
      <w:r>
        <w:rPr>
          <w:sz w:val="20"/>
        </w:rPr>
        <w:t xml:space="preserve">(часть 9 введена Федеральным </w:t>
      </w:r>
      <w:hyperlink w:history="0" r:id="rId987"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10. Собственники, пользователи объектов спорта и иных спортивных сооружений, используемых для проведения официальных спортивных соревнований, обязаны:</w:t>
      </w:r>
    </w:p>
    <w:p>
      <w:pPr>
        <w:pStyle w:val="0"/>
        <w:jc w:val="both"/>
      </w:pPr>
      <w:r>
        <w:rPr>
          <w:sz w:val="20"/>
        </w:rPr>
        <w:t xml:space="preserve">(в ред. Федерального </w:t>
      </w:r>
      <w:hyperlink w:history="0" r:id="rId988"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1) обеспечивать надлежащее содержание инфраструктуры объектов спорта и иных спортивных сооружений,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w:t>
      </w:r>
      <w:hyperlink w:history="0" r:id="rId989"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0"/>
            <w:color w:val="0000ff"/>
          </w:rPr>
          <w:t xml:space="preserve">правилами</w:t>
        </w:r>
      </w:hyperlink>
      <w:r>
        <w:rPr>
          <w:sz w:val="20"/>
        </w:rPr>
        <w:t xml:space="preserve"> обеспечения безопасности при проведении официальных спортивных соревнований;</w:t>
      </w:r>
    </w:p>
    <w:p>
      <w:pPr>
        <w:pStyle w:val="0"/>
        <w:jc w:val="both"/>
      </w:pPr>
      <w:r>
        <w:rPr>
          <w:sz w:val="20"/>
        </w:rPr>
        <w:t xml:space="preserve">(в ред. Федерального </w:t>
      </w:r>
      <w:hyperlink w:history="0" r:id="rId990"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pPr>
        <w:pStyle w:val="0"/>
        <w:spacing w:before="200" w:lineRule="auto"/>
        <w:ind w:firstLine="540"/>
        <w:jc w:val="both"/>
      </w:pPr>
      <w:r>
        <w:rPr>
          <w:sz w:val="20"/>
        </w:rPr>
        <w:t xml:space="preserve">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p>
      <w:pPr>
        <w:pStyle w:val="0"/>
        <w:jc w:val="both"/>
      </w:pPr>
      <w:r>
        <w:rPr>
          <w:sz w:val="20"/>
        </w:rPr>
        <w:t xml:space="preserve">(часть 10 введена Федеральным </w:t>
      </w:r>
      <w:hyperlink w:history="0" r:id="rId991"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ind w:firstLine="540"/>
        <w:jc w:val="both"/>
      </w:pPr>
      <w:r>
        <w:rPr>
          <w:sz w:val="20"/>
        </w:rPr>
      </w:r>
    </w:p>
    <w:p>
      <w:pPr>
        <w:pStyle w:val="2"/>
        <w:outlineLvl w:val="1"/>
        <w:ind w:firstLine="540"/>
        <w:jc w:val="both"/>
      </w:pPr>
      <w:r>
        <w:rPr>
          <w:sz w:val="20"/>
        </w:rPr>
        <w:t xml:space="preserve">Статья 37.1. Всероссийский реестр объектов спорта</w:t>
      </w:r>
    </w:p>
    <w:p>
      <w:pPr>
        <w:pStyle w:val="0"/>
        <w:ind w:firstLine="540"/>
        <w:jc w:val="both"/>
      </w:pPr>
      <w:r>
        <w:rPr>
          <w:sz w:val="20"/>
        </w:rPr>
      </w:r>
    </w:p>
    <w:p>
      <w:pPr>
        <w:pStyle w:val="0"/>
        <w:ind w:firstLine="540"/>
        <w:jc w:val="both"/>
      </w:pPr>
      <w:r>
        <w:rPr>
          <w:sz w:val="20"/>
        </w:rPr>
        <w:t xml:space="preserve">(введена Федеральным </w:t>
      </w:r>
      <w:hyperlink w:history="0" r:id="rId992" w:tooltip="Федеральный закон от 29.11.2010 N 321-ФЗ &quot;О внесении изменения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29.11.2010 N 321-ФЗ)</w:t>
      </w:r>
    </w:p>
    <w:p>
      <w:pPr>
        <w:pStyle w:val="0"/>
        <w:ind w:firstLine="540"/>
        <w:jc w:val="both"/>
      </w:pPr>
      <w:r>
        <w:rPr>
          <w:sz w:val="20"/>
        </w:rPr>
      </w:r>
    </w:p>
    <w:p>
      <w:pPr>
        <w:pStyle w:val="0"/>
        <w:ind w:firstLine="540"/>
        <w:jc w:val="both"/>
      </w:pPr>
      <w:r>
        <w:rPr>
          <w:sz w:val="20"/>
        </w:rPr>
        <w:t xml:space="preserve">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pPr>
        <w:pStyle w:val="0"/>
        <w:jc w:val="both"/>
      </w:pPr>
      <w:r>
        <w:rPr>
          <w:sz w:val="20"/>
        </w:rPr>
        <w:t xml:space="preserve">(в ред. Федерального </w:t>
      </w:r>
      <w:hyperlink w:history="0" r:id="rId99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 Всероссийский реестр объектов спорта содержит перечень объектов спорта с указанием следующих сведений о них:</w:t>
      </w:r>
    </w:p>
    <w:p>
      <w:pPr>
        <w:pStyle w:val="0"/>
        <w:spacing w:before="200" w:lineRule="auto"/>
        <w:ind w:firstLine="540"/>
        <w:jc w:val="both"/>
      </w:pPr>
      <w:r>
        <w:rPr>
          <w:sz w:val="20"/>
        </w:rPr>
        <w:t xml:space="preserve">1) полное наименование объекта спорта;</w:t>
      </w:r>
    </w:p>
    <w:p>
      <w:pPr>
        <w:pStyle w:val="0"/>
        <w:spacing w:before="200" w:lineRule="auto"/>
        <w:ind w:firstLine="540"/>
        <w:jc w:val="both"/>
      </w:pPr>
      <w:r>
        <w:rPr>
          <w:sz w:val="20"/>
        </w:rPr>
        <w:t xml:space="preserve">2) адрес (место нахождения) объекта спорта;</w:t>
      </w:r>
    </w:p>
    <w:p>
      <w:pPr>
        <w:pStyle w:val="0"/>
        <w:spacing w:before="200" w:lineRule="auto"/>
        <w:ind w:firstLine="540"/>
        <w:jc w:val="both"/>
      </w:pPr>
      <w:r>
        <w:rPr>
          <w:sz w:val="20"/>
        </w:rPr>
        <w:t xml:space="preserve">3) сведения о лице, в собственности которого находится объект спорта;</w:t>
      </w:r>
    </w:p>
    <w:p>
      <w:pPr>
        <w:pStyle w:val="0"/>
        <w:spacing w:before="200" w:lineRule="auto"/>
        <w:ind w:firstLine="540"/>
        <w:jc w:val="both"/>
      </w:pPr>
      <w:r>
        <w:rPr>
          <w:sz w:val="20"/>
        </w:rPr>
        <w:t xml:space="preserve">4) год и месяц ввода в эксплуатацию, окончания реконструкции, капитального ремонта объекта спорта;</w:t>
      </w:r>
    </w:p>
    <w:p>
      <w:pPr>
        <w:pStyle w:val="0"/>
        <w:spacing w:before="200" w:lineRule="auto"/>
        <w:ind w:firstLine="540"/>
        <w:jc w:val="both"/>
      </w:pPr>
      <w:r>
        <w:rPr>
          <w:sz w:val="20"/>
        </w:rPr>
        <w:t xml:space="preserve">5) функциональное назначение объекта спорта и возможность использования его подтрибунного пространства;</w:t>
      </w:r>
    </w:p>
    <w:p>
      <w:pPr>
        <w:pStyle w:val="0"/>
        <w:spacing w:before="200" w:lineRule="auto"/>
        <w:ind w:firstLine="540"/>
        <w:jc w:val="both"/>
      </w:pPr>
      <w:r>
        <w:rPr>
          <w:sz w:val="20"/>
        </w:rPr>
        <w:t xml:space="preserve">6) единовременная пропускная способность объекта спорта;</w:t>
      </w:r>
    </w:p>
    <w:p>
      <w:pPr>
        <w:pStyle w:val="0"/>
        <w:spacing w:before="200" w:lineRule="auto"/>
        <w:ind w:firstLine="540"/>
        <w:jc w:val="both"/>
      </w:pPr>
      <w:r>
        <w:rPr>
          <w:sz w:val="20"/>
        </w:rPr>
        <w:t xml:space="preserve">7) площадь земельного участка, на котором расположен объект спорта (в гектарах);</w:t>
      </w:r>
    </w:p>
    <w:p>
      <w:pPr>
        <w:pStyle w:val="0"/>
        <w:spacing w:before="200" w:lineRule="auto"/>
        <w:ind w:firstLine="540"/>
        <w:jc w:val="both"/>
      </w:pPr>
      <w:r>
        <w:rPr>
          <w:sz w:val="20"/>
        </w:rPr>
        <w:t xml:space="preserve">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pPr>
        <w:pStyle w:val="0"/>
        <w:spacing w:before="200" w:lineRule="auto"/>
        <w:ind w:firstLine="540"/>
        <w:jc w:val="both"/>
      </w:pPr>
      <w:r>
        <w:rPr>
          <w:sz w:val="20"/>
        </w:rPr>
        <w:t xml:space="preserve">9) соответствие объектов спорта требованиям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pPr>
        <w:pStyle w:val="0"/>
        <w:jc w:val="both"/>
      </w:pPr>
      <w:r>
        <w:rPr>
          <w:sz w:val="20"/>
        </w:rPr>
        <w:t xml:space="preserve">(п. 9 в ред. Федерального </w:t>
      </w:r>
      <w:hyperlink w:history="0" r:id="rId99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3. Федеральный </w:t>
      </w:r>
      <w:hyperlink w:history="0" r:id="rId995"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орган</w:t>
        </w:r>
      </w:hyperlink>
      <w:r>
        <w:rPr>
          <w:sz w:val="20"/>
        </w:rPr>
        <w:t xml:space="preserve"> исполнительной власти в области физической культуры и спорта осуществляет формирование и ведение Всероссийского реестра объектов спорта.</w:t>
      </w:r>
    </w:p>
    <w:p>
      <w:pPr>
        <w:pStyle w:val="0"/>
        <w:spacing w:before="200" w:lineRule="auto"/>
        <w:ind w:firstLine="540"/>
        <w:jc w:val="both"/>
      </w:pPr>
      <w:r>
        <w:rPr>
          <w:sz w:val="20"/>
        </w:rPr>
        <w:t xml:space="preserve">4. </w:t>
      </w:r>
      <w:hyperlink w:history="0" r:id="rId996" w:tooltip="Приказ Минспорта России от 12.09.2014 N 766 (ред. от 01.08.2025) &quot;Об утверждении Порядка формирования и ведения Всероссийского реестра объектов спорта, предоставления сведений из него и внесения в него изменений&quot; (Зарегистрировано в Минюсте России 27.10.2014 N 34452) {КонсультантПлюс}">
        <w:r>
          <w:rPr>
            <w:sz w:val="20"/>
            <w:color w:val="0000ff"/>
          </w:rPr>
          <w:t xml:space="preserve">Порядок</w:t>
        </w:r>
      </w:hyperlink>
      <w:r>
        <w:rPr>
          <w:sz w:val="20"/>
        </w:rP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pPr>
        <w:pStyle w:val="0"/>
        <w:jc w:val="both"/>
      </w:pPr>
      <w:r>
        <w:rPr>
          <w:sz w:val="20"/>
        </w:rPr>
        <w:t xml:space="preserve">(в ред. Федерального </w:t>
      </w:r>
      <w:hyperlink w:history="0" r:id="rId99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p>
      <w:pPr>
        <w:pStyle w:val="0"/>
        <w:ind w:firstLine="540"/>
        <w:jc w:val="both"/>
      </w:pPr>
      <w:r>
        <w:rPr>
          <w:sz w:val="20"/>
        </w:rPr>
      </w:r>
    </w:p>
    <w:p>
      <w:pPr>
        <w:pStyle w:val="2"/>
        <w:outlineLvl w:val="1"/>
        <w:ind w:firstLine="540"/>
        <w:jc w:val="both"/>
      </w:pPr>
      <w:r>
        <w:rPr>
          <w:sz w:val="20"/>
        </w:rPr>
        <w:t xml:space="preserve">Статья 38. Финансирование физической культуры и спорта</w:t>
      </w:r>
    </w:p>
    <w:p>
      <w:pPr>
        <w:pStyle w:val="0"/>
        <w:ind w:firstLine="540"/>
        <w:jc w:val="both"/>
      </w:pPr>
      <w:r>
        <w:rPr>
          <w:sz w:val="20"/>
        </w:rPr>
      </w:r>
    </w:p>
    <w:p>
      <w:pPr>
        <w:pStyle w:val="0"/>
        <w:ind w:firstLine="540"/>
        <w:jc w:val="both"/>
      </w:pPr>
      <w:r>
        <w:rPr>
          <w:sz w:val="20"/>
        </w:rPr>
        <w:t xml:space="preserve">1. К расходным обязательствам Российской Федерации относятся:</w:t>
      </w:r>
    </w:p>
    <w:p>
      <w:pPr>
        <w:pStyle w:val="0"/>
        <w:spacing w:before="200" w:lineRule="auto"/>
        <w:ind w:firstLine="540"/>
        <w:jc w:val="both"/>
      </w:pPr>
      <w:r>
        <w:rPr>
          <w:sz w:val="20"/>
        </w:rPr>
        <w:t xml:space="preserve">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
    <w:p>
      <w:pPr>
        <w:pStyle w:val="0"/>
        <w:jc w:val="both"/>
      </w:pPr>
      <w:r>
        <w:rPr>
          <w:sz w:val="20"/>
        </w:rPr>
        <w:t xml:space="preserve">(в ред. Федеральных законов от 29.06.2015 </w:t>
      </w:r>
      <w:hyperlink w:history="0" r:id="rId99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05.12.2017 </w:t>
      </w:r>
      <w:hyperlink w:history="0" r:id="rId99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pPr>
        <w:pStyle w:val="0"/>
        <w:spacing w:before="200" w:lineRule="auto"/>
        <w:ind w:firstLine="540"/>
        <w:jc w:val="both"/>
      </w:pPr>
      <w:r>
        <w:rPr>
          <w:sz w:val="20"/>
        </w:rPr>
        <w:t xml:space="preserve">3) организация и проведение межрегиональных, всероссийских и международных официальных физкультурных мероприятий;</w:t>
      </w:r>
    </w:p>
    <w:p>
      <w:pPr>
        <w:pStyle w:val="0"/>
        <w:jc w:val="both"/>
      </w:pPr>
      <w:r>
        <w:rPr>
          <w:sz w:val="20"/>
        </w:rPr>
        <w:t xml:space="preserve">(в ред. Федерального </w:t>
      </w:r>
      <w:hyperlink w:history="0" r:id="rId1000"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3.1) обеспечение условий для реализации комплекса ГТО в соответствии с настоящим Федеральным законом;</w:t>
      </w:r>
    </w:p>
    <w:p>
      <w:pPr>
        <w:pStyle w:val="0"/>
        <w:jc w:val="both"/>
      </w:pPr>
      <w:r>
        <w:rPr>
          <w:sz w:val="20"/>
        </w:rPr>
        <w:t xml:space="preserve">(п. 3.1 введен Федеральным </w:t>
      </w:r>
      <w:hyperlink w:history="0" r:id="rId1001"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spacing w:before="200" w:lineRule="auto"/>
        <w:ind w:firstLine="540"/>
        <w:jc w:val="both"/>
      </w:pPr>
      <w:r>
        <w:rPr>
          <w:sz w:val="20"/>
        </w:rPr>
        <w:t xml:space="preserve">4) участие в организации межрегиональных, всероссийских и международных официальных спортивных мероприятий;</w:t>
      </w:r>
    </w:p>
    <w:p>
      <w:pPr>
        <w:pStyle w:val="0"/>
        <w:spacing w:before="200" w:lineRule="auto"/>
        <w:ind w:firstLine="540"/>
        <w:jc w:val="both"/>
      </w:pPr>
      <w:r>
        <w:rPr>
          <w:sz w:val="20"/>
        </w:rPr>
        <w:t xml:space="preserve">5) осуществление мер по предотвращению допинга в спорте и борьбе с ним членами спортивных сборных команд Российской Федерации;</w:t>
      </w:r>
    </w:p>
    <w:p>
      <w:pPr>
        <w:pStyle w:val="0"/>
        <w:jc w:val="both"/>
      </w:pPr>
      <w:r>
        <w:rPr>
          <w:sz w:val="20"/>
        </w:rPr>
        <w:t xml:space="preserve">(п. 5 в ред. Федерального </w:t>
      </w:r>
      <w:hyperlink w:history="0" r:id="rId1002"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07.05.2010 N 82-ФЗ)</w:t>
      </w:r>
    </w:p>
    <w:p>
      <w:pPr>
        <w:pStyle w:val="0"/>
        <w:spacing w:before="200" w:lineRule="auto"/>
        <w:ind w:firstLine="540"/>
        <w:jc w:val="both"/>
      </w:pPr>
      <w:r>
        <w:rPr>
          <w:sz w:val="20"/>
        </w:rPr>
        <w:t xml:space="preserve">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pPr>
        <w:pStyle w:val="0"/>
        <w:jc w:val="both"/>
      </w:pPr>
      <w:r>
        <w:rPr>
          <w:sz w:val="20"/>
        </w:rPr>
        <w:t xml:space="preserve">(в ред. Федерального </w:t>
      </w:r>
      <w:hyperlink w:history="0" r:id="rId100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pPr>
        <w:pStyle w:val="0"/>
        <w:spacing w:before="200" w:lineRule="auto"/>
        <w:ind w:firstLine="540"/>
        <w:jc w:val="both"/>
      </w:pPr>
      <w:r>
        <w:rPr>
          <w:sz w:val="20"/>
        </w:rPr>
        <w:t xml:space="preserve">8) осуществление пропаганды физической культуры, спорта и здорового образа жизни;</w:t>
      </w:r>
    </w:p>
    <w:bookmarkStart w:id="2089" w:name="P2089"/>
    <w:bookmarkEnd w:id="2089"/>
    <w:p>
      <w:pPr>
        <w:pStyle w:val="0"/>
        <w:spacing w:before="200" w:lineRule="auto"/>
        <w:ind w:firstLine="540"/>
        <w:jc w:val="both"/>
      </w:pPr>
      <w:r>
        <w:rPr>
          <w:sz w:val="20"/>
        </w:rPr>
        <w:t xml:space="preserve">9) утратил силу. - Федеральный </w:t>
      </w:r>
      <w:hyperlink w:history="0" r:id="rId1004"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31.12.2014 N 523-ФЗ;</w:t>
      </w:r>
    </w:p>
    <w:p>
      <w:pPr>
        <w:pStyle w:val="0"/>
        <w:spacing w:before="200" w:lineRule="auto"/>
        <w:ind w:firstLine="540"/>
        <w:jc w:val="both"/>
      </w:pPr>
      <w:r>
        <w:rPr>
          <w:sz w:val="20"/>
        </w:rPr>
        <w:t xml:space="preserve">10) обеспечение подготовки граждан допризывного и призывного возрастов по военно-прикладным и служебно-прикладным видам спорта;</w:t>
      </w:r>
    </w:p>
    <w:p>
      <w:pPr>
        <w:pStyle w:val="0"/>
        <w:spacing w:before="200" w:lineRule="auto"/>
        <w:ind w:firstLine="540"/>
        <w:jc w:val="both"/>
      </w:pPr>
      <w:r>
        <w:rPr>
          <w:sz w:val="20"/>
        </w:rPr>
        <w:t xml:space="preserve">11) реализация программ развития физической культуры и спорта в Российской Федерации, в том числе организация строительства, реконструкции и ремонта объектов спорта, создания и содержания иных спортивных сооружений, находящихся в федеральной собственности;</w:t>
      </w:r>
    </w:p>
    <w:p>
      <w:pPr>
        <w:pStyle w:val="0"/>
        <w:jc w:val="both"/>
      </w:pPr>
      <w:r>
        <w:rPr>
          <w:sz w:val="20"/>
        </w:rPr>
        <w:t xml:space="preserve">(п. 11 в ред. Федерального </w:t>
      </w:r>
      <w:hyperlink w:history="0" r:id="rId1005"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12) осуществление иных мероприятий и программ, в том числе предусмотренных настоящим Федеральным законом.</w:t>
      </w:r>
    </w:p>
    <w:p>
      <w:pPr>
        <w:pStyle w:val="0"/>
        <w:jc w:val="both"/>
      </w:pPr>
      <w:r>
        <w:rPr>
          <w:sz w:val="20"/>
        </w:rPr>
        <w:t xml:space="preserve">(в ред. Федерального </w:t>
      </w:r>
      <w:hyperlink w:history="0" r:id="rId100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 К расходным обязательствам субъектов Российской Федерации относятся:</w:t>
      </w:r>
    </w:p>
    <w:p>
      <w:pPr>
        <w:pStyle w:val="0"/>
        <w:spacing w:before="200" w:lineRule="auto"/>
        <w:ind w:firstLine="540"/>
        <w:jc w:val="both"/>
      </w:pPr>
      <w:r>
        <w:rPr>
          <w:sz w:val="20"/>
        </w:rPr>
        <w:t xml:space="preserve">1) организация и осуществление региональных программ и проектов и межмуниципальных программ и проектов в области физической культуры и спорта, в том числе организация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w:t>
      </w:r>
    </w:p>
    <w:p>
      <w:pPr>
        <w:pStyle w:val="0"/>
        <w:jc w:val="both"/>
      </w:pPr>
      <w:r>
        <w:rPr>
          <w:sz w:val="20"/>
        </w:rPr>
        <w:t xml:space="preserve">(п. 1 в ред. Федерального </w:t>
      </w:r>
      <w:hyperlink w:history="0" r:id="rId100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pPr>
        <w:pStyle w:val="0"/>
        <w:spacing w:before="200" w:lineRule="auto"/>
        <w:ind w:firstLine="540"/>
        <w:jc w:val="both"/>
      </w:pPr>
      <w:r>
        <w:rPr>
          <w:sz w:val="20"/>
        </w:rPr>
        <w:t xml:space="preserve">2.1) обеспечение условий для реализации комплекса ГТО в соответствии с настоящим Федеральным законом;</w:t>
      </w:r>
    </w:p>
    <w:p>
      <w:pPr>
        <w:pStyle w:val="0"/>
        <w:jc w:val="both"/>
      </w:pPr>
      <w:r>
        <w:rPr>
          <w:sz w:val="20"/>
        </w:rPr>
        <w:t xml:space="preserve">(п. 2.1 введен Федеральным </w:t>
      </w:r>
      <w:hyperlink w:history="0" r:id="rId1008"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spacing w:before="200" w:lineRule="auto"/>
        <w:ind w:firstLine="540"/>
        <w:jc w:val="both"/>
      </w:pPr>
      <w:r>
        <w:rPr>
          <w:sz w:val="20"/>
        </w:rPr>
        <w:t xml:space="preserve">3) обеспечение деятельности региональных центров спортивной подготовки;</w:t>
      </w:r>
    </w:p>
    <w:p>
      <w:pPr>
        <w:pStyle w:val="0"/>
        <w:spacing w:before="200" w:lineRule="auto"/>
        <w:ind w:firstLine="540"/>
        <w:jc w:val="both"/>
      </w:pPr>
      <w:r>
        <w:rPr>
          <w:sz w:val="20"/>
        </w:rPr>
        <w:t xml:space="preserve">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pPr>
        <w:pStyle w:val="0"/>
        <w:jc w:val="both"/>
      </w:pPr>
      <w:r>
        <w:rPr>
          <w:sz w:val="20"/>
        </w:rPr>
        <w:t xml:space="preserve">(в ред. Федерального </w:t>
      </w:r>
      <w:hyperlink w:history="0" r:id="rId100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закона</w:t>
        </w:r>
      </w:hyperlink>
      <w:r>
        <w:rPr>
          <w:sz w:val="20"/>
        </w:rPr>
        <w:t xml:space="preserve"> от 05.12.2017 N 373-ФЗ)</w:t>
      </w:r>
    </w:p>
    <w:p>
      <w:pPr>
        <w:pStyle w:val="0"/>
        <w:spacing w:before="200" w:lineRule="auto"/>
        <w:ind w:firstLine="540"/>
        <w:jc w:val="both"/>
      </w:pPr>
      <w:r>
        <w:rPr>
          <w:sz w:val="20"/>
        </w:rPr>
        <w:t xml:space="preserve">5) обеспечение развития физической культуры и спорта инвалидов и лиц с ограниченными возможностями здоровья;</w:t>
      </w:r>
    </w:p>
    <w:p>
      <w:pPr>
        <w:pStyle w:val="0"/>
        <w:spacing w:before="200" w:lineRule="auto"/>
        <w:ind w:firstLine="540"/>
        <w:jc w:val="both"/>
      </w:pPr>
      <w:r>
        <w:rPr>
          <w:sz w:val="20"/>
        </w:rPr>
        <w:t xml:space="preserve">6) обеспечение иных мероприятий и программ, в том числе предусмотренных настоящим Федеральным законом.</w:t>
      </w:r>
    </w:p>
    <w:p>
      <w:pPr>
        <w:pStyle w:val="0"/>
        <w:jc w:val="both"/>
      </w:pPr>
      <w:r>
        <w:rPr>
          <w:sz w:val="20"/>
        </w:rPr>
        <w:t xml:space="preserve">(в ред. Федерального </w:t>
      </w:r>
      <w:hyperlink w:history="0" r:id="rId101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2.1. К расходным обязательствам федеральной территории "Сириус" относятся:</w:t>
      </w:r>
    </w:p>
    <w:p>
      <w:pPr>
        <w:pStyle w:val="0"/>
        <w:spacing w:before="200" w:lineRule="auto"/>
        <w:ind w:firstLine="540"/>
        <w:jc w:val="both"/>
      </w:pPr>
      <w:r>
        <w:rPr>
          <w:sz w:val="20"/>
        </w:rPr>
        <w:t xml:space="preserve">1) организация и осуществление программ и проектов в области физической культуры и спорта федеральной территории "Сириус";</w:t>
      </w:r>
    </w:p>
    <w:p>
      <w:pPr>
        <w:pStyle w:val="0"/>
        <w:spacing w:before="200" w:lineRule="auto"/>
        <w:ind w:firstLine="540"/>
        <w:jc w:val="both"/>
      </w:pPr>
      <w:r>
        <w:rPr>
          <w:sz w:val="20"/>
        </w:rPr>
        <w:t xml:space="preserve">2) организация проведения официальных физкультурных мероприятий и спортивных мероприятий федеральной территории "Сириус";</w:t>
      </w:r>
    </w:p>
    <w:p>
      <w:pPr>
        <w:pStyle w:val="0"/>
        <w:spacing w:before="200" w:lineRule="auto"/>
        <w:ind w:firstLine="540"/>
        <w:jc w:val="both"/>
      </w:pPr>
      <w:r>
        <w:rPr>
          <w:sz w:val="20"/>
        </w:rPr>
        <w:t xml:space="preserve">3) обеспечение условий для реализации в федеральной территории "Сириус" комплекса ГТО в соответствии с настоящим Федеральным законом;</w:t>
      </w:r>
    </w:p>
    <w:p>
      <w:pPr>
        <w:pStyle w:val="0"/>
        <w:spacing w:before="200" w:lineRule="auto"/>
        <w:ind w:firstLine="540"/>
        <w:jc w:val="both"/>
      </w:pPr>
      <w:r>
        <w:rPr>
          <w:sz w:val="20"/>
        </w:rPr>
        <w:t xml:space="preserve">4) обеспечение деятельности центров спортивной подготовки федеральной территории "Сириус";</w:t>
      </w:r>
    </w:p>
    <w:p>
      <w:pPr>
        <w:pStyle w:val="0"/>
        <w:spacing w:before="200" w:lineRule="auto"/>
        <w:ind w:firstLine="540"/>
        <w:jc w:val="both"/>
      </w:pPr>
      <w:r>
        <w:rPr>
          <w:sz w:val="20"/>
        </w:rPr>
        <w:t xml:space="preserve">5)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федеральной территории "Сириус", в том числе обеспечение их подготовки к межрегиональным и всероссийским официальным спортивным соревнованиям и их участия в таких спортивных соревнованиях;</w:t>
      </w:r>
    </w:p>
    <w:p>
      <w:pPr>
        <w:pStyle w:val="0"/>
        <w:spacing w:before="200" w:lineRule="auto"/>
        <w:ind w:firstLine="540"/>
        <w:jc w:val="both"/>
      </w:pPr>
      <w:r>
        <w:rPr>
          <w:sz w:val="20"/>
        </w:rPr>
        <w:t xml:space="preserve">6) обеспечение в федеральной территории "Сириус" развития физической культуры и спорта инвалидов и лиц с ограниченными возможностями здоровья;</w:t>
      </w:r>
    </w:p>
    <w:p>
      <w:pPr>
        <w:pStyle w:val="0"/>
        <w:spacing w:before="200" w:lineRule="auto"/>
        <w:ind w:firstLine="540"/>
        <w:jc w:val="both"/>
      </w:pPr>
      <w:r>
        <w:rPr>
          <w:sz w:val="20"/>
        </w:rPr>
        <w:t xml:space="preserve">7) обеспечение условий для развития в федеральной территории "Сириус" физической культуры, школьного спорта и массового спорта;</w:t>
      </w:r>
    </w:p>
    <w:p>
      <w:pPr>
        <w:pStyle w:val="0"/>
        <w:spacing w:before="200" w:lineRule="auto"/>
        <w:ind w:firstLine="540"/>
        <w:jc w:val="both"/>
      </w:pPr>
      <w:r>
        <w:rPr>
          <w:sz w:val="20"/>
        </w:rPr>
        <w:t xml:space="preserve">8) обеспечение иных мероприятий и программ, в том числе предусмотренных настоящим Федеральным законом.</w:t>
      </w:r>
    </w:p>
    <w:p>
      <w:pPr>
        <w:pStyle w:val="0"/>
        <w:jc w:val="both"/>
      </w:pPr>
      <w:r>
        <w:rPr>
          <w:sz w:val="20"/>
        </w:rPr>
        <w:t xml:space="preserve">(часть 2.1 введена Федеральным </w:t>
      </w:r>
      <w:hyperlink w:history="0" r:id="rId1011"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spacing w:before="200" w:lineRule="auto"/>
        <w:ind w:firstLine="540"/>
        <w:jc w:val="both"/>
      </w:pPr>
      <w:r>
        <w:rPr>
          <w:sz w:val="20"/>
        </w:rPr>
        <w:t xml:space="preserve">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pPr>
        <w:pStyle w:val="0"/>
        <w:jc w:val="both"/>
      </w:pPr>
      <w:r>
        <w:rPr>
          <w:sz w:val="20"/>
        </w:rPr>
        <w:t xml:space="preserve">(в ред. Федерального </w:t>
      </w:r>
      <w:hyperlink w:history="0" r:id="rId1012"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31.12.2014 N 523-ФЗ)</w:t>
      </w:r>
    </w:p>
    <w:p>
      <w:pPr>
        <w:pStyle w:val="0"/>
        <w:spacing w:before="200" w:lineRule="auto"/>
        <w:ind w:firstLine="540"/>
        <w:jc w:val="both"/>
      </w:pPr>
      <w:r>
        <w:rPr>
          <w:sz w:val="20"/>
        </w:rPr>
        <w:t xml:space="preserve">3.1. Органы публичной власти федеральной территории "Сириус" за счет средств бюджета федеральной территории "Сириус"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федеральной территории "Сириус".</w:t>
      </w:r>
    </w:p>
    <w:p>
      <w:pPr>
        <w:pStyle w:val="0"/>
        <w:jc w:val="both"/>
      </w:pPr>
      <w:r>
        <w:rPr>
          <w:sz w:val="20"/>
        </w:rPr>
        <w:t xml:space="preserve">(часть 3.1 введена Федеральным </w:t>
      </w:r>
      <w:hyperlink w:history="0" r:id="rId101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spacing w:before="200" w:lineRule="auto"/>
        <w:ind w:firstLine="540"/>
        <w:jc w:val="both"/>
      </w:pPr>
      <w:r>
        <w:rPr>
          <w:sz w:val="20"/>
        </w:rPr>
        <w:t xml:space="preserve">4. К расходным обязательствам муниципальных образований относятся:</w:t>
      </w:r>
    </w:p>
    <w:p>
      <w:pPr>
        <w:pStyle w:val="0"/>
        <w:spacing w:before="200" w:lineRule="auto"/>
        <w:ind w:firstLine="540"/>
        <w:jc w:val="both"/>
      </w:pPr>
      <w:r>
        <w:rPr>
          <w:sz w:val="20"/>
        </w:rPr>
        <w:t xml:space="preserve">1) обеспечение условий для развития на территориях муниципальных районов, поселений, муниципальных округов, городских округов физической культуры, школьного спорта и массового спорта;</w:t>
      </w:r>
    </w:p>
    <w:p>
      <w:pPr>
        <w:pStyle w:val="0"/>
        <w:jc w:val="both"/>
      </w:pPr>
      <w:r>
        <w:rPr>
          <w:sz w:val="20"/>
        </w:rPr>
        <w:t xml:space="preserve">(в ред. Федеральных законов от 29.06.2015 </w:t>
      </w:r>
      <w:hyperlink w:history="0" r:id="rId101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30.12.2020 </w:t>
      </w:r>
      <w:hyperlink w:history="0" r:id="rId101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w:t>
      </w:r>
    </w:p>
    <w:p>
      <w:pPr>
        <w:pStyle w:val="0"/>
        <w:spacing w:before="200" w:lineRule="auto"/>
        <w:ind w:firstLine="540"/>
        <w:jc w:val="both"/>
      </w:pPr>
      <w:r>
        <w:rPr>
          <w:sz w:val="20"/>
        </w:rPr>
        <w:t xml:space="preserve">2) организация проведения муниципальных официальных физкультурных мероприятий и спортивных мероприятий;</w:t>
      </w:r>
    </w:p>
    <w:p>
      <w:pPr>
        <w:pStyle w:val="0"/>
        <w:spacing w:before="200" w:lineRule="auto"/>
        <w:ind w:firstLine="540"/>
        <w:jc w:val="both"/>
      </w:pPr>
      <w:r>
        <w:rPr>
          <w:sz w:val="20"/>
        </w:rPr>
        <w:t xml:space="preserve">2.1) обеспечение условий для реализации комплекса ГТО в соответствии с настоящим Федеральным законом;</w:t>
      </w:r>
    </w:p>
    <w:p>
      <w:pPr>
        <w:pStyle w:val="0"/>
        <w:jc w:val="both"/>
      </w:pPr>
      <w:r>
        <w:rPr>
          <w:sz w:val="20"/>
        </w:rPr>
        <w:t xml:space="preserve">(п. 2.1 введен Федеральным </w:t>
      </w:r>
      <w:hyperlink w:history="0" r:id="rId1016"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spacing w:before="200" w:lineRule="auto"/>
        <w:ind w:firstLine="540"/>
        <w:jc w:val="both"/>
      </w:pPr>
      <w:r>
        <w:rPr>
          <w:sz w:val="20"/>
        </w:rPr>
        <w:t xml:space="preserve">2.2) организация строительства, реконструкции и ремонта объектов спорта, создания и содержания иных спортивных сооружений, находящихся в муниципальной собственности;</w:t>
      </w:r>
    </w:p>
    <w:p>
      <w:pPr>
        <w:pStyle w:val="0"/>
        <w:jc w:val="both"/>
      </w:pPr>
      <w:r>
        <w:rPr>
          <w:sz w:val="20"/>
        </w:rPr>
        <w:t xml:space="preserve">(п. 2.2 введен Федеральным </w:t>
      </w:r>
      <w:hyperlink w:history="0" r:id="rId101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08.08.2024 N 326-ФЗ)</w:t>
      </w:r>
    </w:p>
    <w:p>
      <w:pPr>
        <w:pStyle w:val="0"/>
        <w:spacing w:before="200" w:lineRule="auto"/>
        <w:ind w:firstLine="540"/>
        <w:jc w:val="both"/>
      </w:pPr>
      <w:r>
        <w:rPr>
          <w:sz w:val="20"/>
        </w:rPr>
        <w:t xml:space="preserve">3) утратил силу. - Федеральный </w:t>
      </w:r>
      <w:hyperlink w:history="0" r:id="rId1018"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25.12.2008 N 281-ФЗ;</w:t>
      </w:r>
    </w:p>
    <w:p>
      <w:pPr>
        <w:pStyle w:val="0"/>
        <w:spacing w:before="200" w:lineRule="auto"/>
        <w:ind w:firstLine="540"/>
        <w:jc w:val="both"/>
      </w:pPr>
      <w:r>
        <w:rPr>
          <w:sz w:val="20"/>
        </w:rPr>
        <w:t xml:space="preserve">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pPr>
        <w:pStyle w:val="0"/>
        <w:jc w:val="both"/>
      </w:pPr>
      <w:r>
        <w:rPr>
          <w:sz w:val="20"/>
        </w:rPr>
        <w:t xml:space="preserve">(п. 4 в ред. Федерального </w:t>
      </w:r>
      <w:hyperlink w:history="0" r:id="rId101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муниципальных округов, городских округов к официальным спортивным соревнованиям и участию в таких спортивных соревнованиях.</w:t>
      </w:r>
    </w:p>
    <w:p>
      <w:pPr>
        <w:pStyle w:val="0"/>
        <w:jc w:val="both"/>
      </w:pPr>
      <w:r>
        <w:rPr>
          <w:sz w:val="20"/>
        </w:rPr>
        <w:t xml:space="preserve">(часть 4.1 введена Федеральным </w:t>
      </w:r>
      <w:hyperlink w:history="0" r:id="rId102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 в ред. Федерального </w:t>
      </w:r>
      <w:hyperlink w:history="0" r:id="rId1021"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4.2. Федеральные органы исполнительной власти за счет средств федерального бюджета вправе участвовать в организации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 муниципальной собственности, а также в собственности юридических лиц, в том числе физкультурно-спортивных организаций, или физических лиц.</w:t>
      </w:r>
    </w:p>
    <w:p>
      <w:pPr>
        <w:pStyle w:val="0"/>
        <w:jc w:val="both"/>
      </w:pPr>
      <w:r>
        <w:rPr>
          <w:sz w:val="20"/>
        </w:rPr>
        <w:t xml:space="preserve">(часть 4.2 введена Федеральным </w:t>
      </w:r>
      <w:hyperlink w:history="0" r:id="rId102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08.08.2024 N 326-ФЗ)</w:t>
      </w:r>
    </w:p>
    <w:p>
      <w:pPr>
        <w:pStyle w:val="0"/>
        <w:spacing w:before="200" w:lineRule="auto"/>
        <w:ind w:firstLine="540"/>
        <w:jc w:val="both"/>
      </w:pPr>
      <w:r>
        <w:rPr>
          <w:sz w:val="20"/>
        </w:rPr>
        <w:t xml:space="preserve">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pPr>
        <w:pStyle w:val="0"/>
        <w:ind w:firstLine="540"/>
        <w:jc w:val="both"/>
      </w:pPr>
      <w:r>
        <w:rPr>
          <w:sz w:val="20"/>
        </w:rPr>
      </w:r>
    </w:p>
    <w:bookmarkStart w:id="2138" w:name="P2138"/>
    <w:bookmarkEnd w:id="2138"/>
    <w:p>
      <w:pPr>
        <w:pStyle w:val="2"/>
        <w:outlineLvl w:val="1"/>
        <w:ind w:firstLine="540"/>
        <w:jc w:val="both"/>
      </w:pPr>
      <w:r>
        <w:rPr>
          <w:sz w:val="20"/>
        </w:rPr>
        <w:t xml:space="preserve">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0"/>
        </w:rPr>
        <w:t xml:space="preserve">(в ред. Федеральных законов от 05.12.2017 </w:t>
      </w:r>
      <w:hyperlink w:history="0" r:id="rId102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rPr>
        <w:t xml:space="preserve">, от 07.04.2025 </w:t>
      </w:r>
      <w:hyperlink w:history="0" r:id="rId1024"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ind w:left="540"/>
        <w:jc w:val="both"/>
      </w:pPr>
      <w:r>
        <w:rPr>
          <w:sz w:val="20"/>
        </w:rPr>
      </w:r>
    </w:p>
    <w:p>
      <w:pPr>
        <w:pStyle w:val="0"/>
        <w:ind w:left="540"/>
        <w:jc w:val="both"/>
      </w:pPr>
      <w:r>
        <w:rPr>
          <w:sz w:val="20"/>
        </w:rPr>
        <w:t xml:space="preserve">(в ред. Федерального </w:t>
      </w:r>
      <w:hyperlink w:history="0" r:id="rId1025"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274-ФЗ)</w:t>
      </w:r>
    </w:p>
    <w:p>
      <w:pPr>
        <w:pStyle w:val="0"/>
        <w:ind w:firstLine="540"/>
        <w:jc w:val="both"/>
      </w:pPr>
      <w:r>
        <w:rPr>
          <w:sz w:val="20"/>
        </w:rPr>
      </w:r>
    </w:p>
    <w:p>
      <w:pPr>
        <w:pStyle w:val="0"/>
        <w:ind w:firstLine="540"/>
        <w:jc w:val="both"/>
      </w:pPr>
      <w:r>
        <w:rPr>
          <w:sz w:val="20"/>
        </w:rPr>
        <w:t xml:space="preserve">1. Медицинское обеспечение лиц, занимающихся физической культурой и спортом, включает в себя:</w:t>
      </w:r>
    </w:p>
    <w:p>
      <w:pPr>
        <w:pStyle w:val="0"/>
        <w:spacing w:before="200" w:lineRule="auto"/>
        <w:ind w:firstLine="540"/>
        <w:jc w:val="both"/>
      </w:pPr>
      <w:r>
        <w:rPr>
          <w:sz w:val="20"/>
        </w:rPr>
        <w:t xml:space="preserve">1) систематический контроль за состоянием здоровья этих лиц;</w:t>
      </w:r>
    </w:p>
    <w:p>
      <w:pPr>
        <w:pStyle w:val="0"/>
        <w:spacing w:before="200" w:lineRule="auto"/>
        <w:ind w:firstLine="540"/>
        <w:jc w:val="both"/>
      </w:pPr>
      <w:r>
        <w:rPr>
          <w:sz w:val="20"/>
        </w:rPr>
        <w:t xml:space="preserve">2) оценку адекватности физических нагрузок этих лиц состоянию их здоровья;</w:t>
      </w:r>
    </w:p>
    <w:p>
      <w:pPr>
        <w:pStyle w:val="0"/>
        <w:spacing w:before="200" w:lineRule="auto"/>
        <w:ind w:firstLine="540"/>
        <w:jc w:val="both"/>
      </w:pPr>
      <w:r>
        <w:rPr>
          <w:sz w:val="20"/>
        </w:rPr>
        <w:t xml:space="preserve">3) профилактику и лечение заболеваний этих лиц и полученных ими травм, их медицинскую реабилитацию;</w:t>
      </w:r>
    </w:p>
    <w:p>
      <w:pPr>
        <w:pStyle w:val="0"/>
        <w:spacing w:before="200" w:lineRule="auto"/>
        <w:ind w:firstLine="540"/>
        <w:jc w:val="both"/>
      </w:pPr>
      <w:r>
        <w:rPr>
          <w:sz w:val="20"/>
        </w:rPr>
        <w:t xml:space="preserve">4) восстановление их здоровья средствами и методами, используемыми при занятиях физической культурой и спортом.</w:t>
      </w:r>
    </w:p>
    <w:p>
      <w:pPr>
        <w:pStyle w:val="0"/>
        <w:spacing w:before="200" w:lineRule="auto"/>
        <w:ind w:firstLine="540"/>
        <w:jc w:val="both"/>
      </w:pPr>
      <w:r>
        <w:rPr>
          <w:sz w:val="20"/>
        </w:rPr>
        <w:t xml:space="preserve">2. Лицо, желающее заниматься физической культурой и спортом, может быть принято в организацию, реализующую дополнительные образовательные программы спортивной подготовки, иную организацию для занятий физической культурой и спортом и (или) допущено к выполнению нормативов испытаний (тестов) комплекса ГТО только при наличии документов, подтверждающих прохождение медицинского осмотра в соответствии с </w:t>
      </w:r>
      <w:hyperlink w:history="0" w:anchor="P2151" w:tooltip="4.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102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Организаторы физкультурных мероприятий и спортивных мероприятий обязаны осуществлять медицинское обеспечение их участников.</w:t>
      </w:r>
    </w:p>
    <w:bookmarkStart w:id="2151" w:name="P2151"/>
    <w:bookmarkEnd w:id="2151"/>
    <w:p>
      <w:pPr>
        <w:pStyle w:val="0"/>
        <w:spacing w:before="200" w:lineRule="auto"/>
        <w:ind w:firstLine="540"/>
        <w:jc w:val="both"/>
      </w:pPr>
      <w:r>
        <w:rPr>
          <w:sz w:val="20"/>
        </w:rPr>
        <w:t xml:space="preserve">4. </w:t>
      </w:r>
      <w:hyperlink w:history="0" r:id="rId1027"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0"/>
            <w:color w:val="0000ff"/>
          </w:rPr>
          <w:t xml:space="preserve">Порядок</w:t>
        </w:r>
      </w:hyperlink>
      <w:r>
        <w:rPr>
          <w:sz w:val="20"/>
        </w:rP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00" w:lineRule="auto"/>
        <w:ind w:firstLine="540"/>
        <w:jc w:val="both"/>
      </w:pPr>
      <w:r>
        <w:rPr>
          <w:sz w:val="20"/>
        </w:rPr>
        <w:t xml:space="preserve">5.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pPr>
        <w:pStyle w:val="0"/>
        <w:spacing w:before="200" w:lineRule="auto"/>
        <w:ind w:firstLine="540"/>
        <w:jc w:val="both"/>
      </w:pPr>
      <w:r>
        <w:rPr>
          <w:sz w:val="20"/>
        </w:rPr>
        <w:t xml:space="preserve">6.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осуществляется в соответствии с законодательством в сфере охраны здоровья и законодательством о физической культуре и спорте.</w:t>
      </w:r>
    </w:p>
    <w:p>
      <w:pPr>
        <w:pStyle w:val="0"/>
        <w:jc w:val="both"/>
      </w:pPr>
      <w:r>
        <w:rPr>
          <w:sz w:val="20"/>
        </w:rPr>
        <w:t xml:space="preserve">(часть 6 введена Федеральным </w:t>
      </w:r>
      <w:hyperlink w:history="0" r:id="rId102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 в ред. Федерального </w:t>
      </w:r>
      <w:hyperlink w:history="0" r:id="rId1029"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p>
      <w:pPr>
        <w:pStyle w:val="2"/>
        <w:outlineLvl w:val="0"/>
        <w:jc w:val="center"/>
      </w:pPr>
      <w:r>
        <w:rPr>
          <w:sz w:val="20"/>
        </w:rPr>
        <w:t xml:space="preserve">Глава 7. МЕЖДУНАРОДНАЯ СПОРТИВНАЯ ДЕЯТЕЛЬНОСТЬ</w:t>
      </w:r>
    </w:p>
    <w:p>
      <w:pPr>
        <w:pStyle w:val="0"/>
        <w:ind w:firstLine="540"/>
        <w:jc w:val="both"/>
      </w:pPr>
      <w:r>
        <w:rPr>
          <w:sz w:val="20"/>
        </w:rPr>
      </w:r>
    </w:p>
    <w:p>
      <w:pPr>
        <w:pStyle w:val="2"/>
        <w:outlineLvl w:val="1"/>
        <w:ind w:firstLine="540"/>
        <w:jc w:val="both"/>
      </w:pPr>
      <w:r>
        <w:rPr>
          <w:sz w:val="20"/>
        </w:rPr>
        <w:t xml:space="preserve">Статья 40. Международное сотрудничество Российской Федерации в области физической культуры и спорта</w:t>
      </w:r>
    </w:p>
    <w:p>
      <w:pPr>
        <w:pStyle w:val="0"/>
        <w:ind w:firstLine="540"/>
        <w:jc w:val="both"/>
      </w:pPr>
      <w:r>
        <w:rPr>
          <w:sz w:val="20"/>
        </w:rPr>
      </w:r>
    </w:p>
    <w:p>
      <w:pPr>
        <w:pStyle w:val="0"/>
        <w:ind w:firstLine="540"/>
        <w:jc w:val="both"/>
      </w:pPr>
      <w:r>
        <w:rPr>
          <w:sz w:val="20"/>
        </w:rPr>
        <w:t xml:space="preserve">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pPr>
        <w:pStyle w:val="0"/>
        <w:spacing w:before="200" w:lineRule="auto"/>
        <w:ind w:firstLine="540"/>
        <w:jc w:val="both"/>
      </w:pPr>
      <w:r>
        <w:rPr>
          <w:sz w:val="20"/>
        </w:rPr>
        <w:t xml:space="preserve">2. Российские физкультурно-спортивные организации в отношениях со спортивными организациями иностранных государств соблюдают международные договоры Российской Федерации, а в случае, если российские физкультурно-спортивные организации являются членами международных спортивных организаций, также утвержденные ими регламенты и требования.</w:t>
      </w:r>
    </w:p>
    <w:p>
      <w:pPr>
        <w:pStyle w:val="0"/>
        <w:jc w:val="both"/>
      </w:pPr>
      <w:r>
        <w:rPr>
          <w:sz w:val="20"/>
        </w:rPr>
        <w:t xml:space="preserve">(часть 2 в ред. Федерального </w:t>
      </w:r>
      <w:hyperlink w:history="0" r:id="rId1030"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p>
      <w:pPr>
        <w:pStyle w:val="0"/>
        <w:spacing w:before="200" w:lineRule="auto"/>
        <w:ind w:firstLine="540"/>
        <w:jc w:val="both"/>
      </w:pPr>
      <w:r>
        <w:rPr>
          <w:sz w:val="20"/>
        </w:rPr>
        <w:t xml:space="preserve">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w:t>
      </w:r>
      <w:hyperlink w:history="0" r:id="rId1031" w:tooltip="Приказ МВД России от 01.08.2020 N 541 (ред. от 02.03.2021) &quo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на привлечение и использование иностранных работников, а также разрешений на работу иностранным гражданам и лицам без гражданства&quot; (Зарегистрировано в Минюсте России 01.09.2020 N 59604) {КонсультантПлюс}">
        <w:r>
          <w:rPr>
            <w:sz w:val="20"/>
            <w:color w:val="0000ff"/>
          </w:rPr>
          <w:t xml:space="preserve">порядке</w:t>
        </w:r>
      </w:hyperlink>
      <w:r>
        <w:rPr>
          <w:sz w:val="20"/>
        </w:rPr>
        <w:t xml:space="preserve">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pPr>
        <w:pStyle w:val="0"/>
        <w:spacing w:before="200" w:lineRule="auto"/>
        <w:ind w:firstLine="540"/>
        <w:jc w:val="both"/>
      </w:pPr>
      <w:r>
        <w:rPr>
          <w:sz w:val="20"/>
        </w:rPr>
        <w:t xml:space="preserve">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pPr>
        <w:pStyle w:val="0"/>
        <w:ind w:firstLine="540"/>
        <w:jc w:val="both"/>
      </w:pPr>
      <w:r>
        <w:rPr>
          <w:sz w:val="20"/>
        </w:rPr>
      </w:r>
    </w:p>
    <w:p>
      <w:pPr>
        <w:pStyle w:val="2"/>
        <w:outlineLvl w:val="0"/>
        <w:jc w:val="center"/>
      </w:pPr>
      <w:r>
        <w:rPr>
          <w:sz w:val="20"/>
        </w:rPr>
        <w:t xml:space="preserve">Глава 8. ЗАКЛЮЧИТЕЛЬНЫЕ ПОЛОЖЕНИЯ</w:t>
      </w:r>
    </w:p>
    <w:p>
      <w:pPr>
        <w:pStyle w:val="0"/>
        <w:ind w:firstLine="540"/>
        <w:jc w:val="both"/>
      </w:pPr>
      <w:r>
        <w:rPr>
          <w:sz w:val="20"/>
        </w:rPr>
      </w:r>
    </w:p>
    <w:p>
      <w:pPr>
        <w:pStyle w:val="2"/>
        <w:outlineLvl w:val="1"/>
        <w:ind w:firstLine="540"/>
        <w:jc w:val="both"/>
      </w:pPr>
      <w:r>
        <w:rPr>
          <w:sz w:val="20"/>
        </w:rPr>
        <w:t xml:space="preserve">Статья 41. Заключительные положения</w:t>
      </w:r>
    </w:p>
    <w:p>
      <w:pPr>
        <w:pStyle w:val="0"/>
        <w:ind w:firstLine="540"/>
        <w:jc w:val="both"/>
      </w:pPr>
      <w:r>
        <w:rPr>
          <w:sz w:val="20"/>
        </w:rPr>
      </w:r>
    </w:p>
    <w:p>
      <w:pPr>
        <w:pStyle w:val="0"/>
        <w:ind w:firstLine="540"/>
        <w:jc w:val="both"/>
      </w:pPr>
      <w:r>
        <w:rPr>
          <w:sz w:val="20"/>
        </w:rPr>
        <w:t xml:space="preserve">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bookmarkStart w:id="2171" w:name="P2171"/>
    <w:bookmarkEnd w:id="2171"/>
    <w:p>
      <w:pPr>
        <w:pStyle w:val="0"/>
        <w:spacing w:before="200" w:lineRule="auto"/>
        <w:ind w:firstLine="540"/>
        <w:jc w:val="both"/>
      </w:pPr>
      <w:r>
        <w:rPr>
          <w:sz w:val="20"/>
        </w:rP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history="0" w:anchor="P602" w:tooltip="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частью 2 настоящей статьи, должна соответствовать следующим условиям:">
        <w:r>
          <w:rPr>
            <w:sz w:val="20"/>
            <w:color w:val="0000ff"/>
          </w:rPr>
          <w:t xml:space="preserve">частью 3 статьи 14</w:t>
        </w:r>
      </w:hyperlink>
      <w:r>
        <w:rPr>
          <w:sz w:val="20"/>
        </w:rPr>
        <w:t xml:space="preserve"> настоящего Федерального закона требования к своим официальным наименованиям и членству в общероссийских спортивных федерациях.</w:t>
      </w:r>
    </w:p>
    <w:p>
      <w:pPr>
        <w:pStyle w:val="0"/>
        <w:spacing w:before="200" w:lineRule="auto"/>
        <w:ind w:firstLine="540"/>
        <w:jc w:val="both"/>
      </w:pPr>
      <w:r>
        <w:rPr>
          <w:sz w:val="20"/>
        </w:rPr>
        <w:t xml:space="preserve">3.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history="0" w:anchor="P2171" w:tooltip="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
        <w:r>
          <w:rPr>
            <w:sz w:val="20"/>
            <w:color w:val="0000ff"/>
          </w:rPr>
          <w:t xml:space="preserve">частью 2</w:t>
        </w:r>
      </w:hyperlink>
      <w:r>
        <w:rPr>
          <w:sz w:val="20"/>
        </w:rPr>
        <w:t xml:space="preserve"> настоящей статьи, к такому общественному объединению не применяются требования, установленные </w:t>
      </w:r>
      <w:hyperlink w:history="0" w:anchor="P623" w:tooltip="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
        <w:r>
          <w:rPr>
            <w:sz w:val="20"/>
            <w:color w:val="0000ff"/>
          </w:rPr>
          <w:t xml:space="preserve">частью 9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history="0" w:anchor="P2171" w:tooltip="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
        <w:r>
          <w:rPr>
            <w:sz w:val="20"/>
            <w:color w:val="0000ff"/>
          </w:rPr>
          <w:t xml:space="preserve">частью 2</w:t>
        </w:r>
      </w:hyperlink>
      <w:r>
        <w:rPr>
          <w:sz w:val="20"/>
        </w:rPr>
        <w:t xml:space="preserve"> настоящей статьи, прием в члены такого общественного объединения юридических лиц, не являющихся общественными объединениями, не допускается.</w:t>
      </w:r>
    </w:p>
    <w:p>
      <w:pPr>
        <w:pStyle w:val="0"/>
        <w:spacing w:before="200" w:lineRule="auto"/>
        <w:ind w:firstLine="540"/>
        <w:jc w:val="both"/>
      </w:pPr>
      <w:r>
        <w:rPr>
          <w:sz w:val="20"/>
        </w:rPr>
        <w:t xml:space="preserve">5. По истечении срока, указанного в </w:t>
      </w:r>
      <w:hyperlink w:history="0" w:anchor="P2171" w:tooltip="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
        <w:r>
          <w:rPr>
            <w:sz w:val="20"/>
            <w:color w:val="0000ff"/>
          </w:rPr>
          <w:t xml:space="preserve">части 2</w:t>
        </w:r>
      </w:hyperlink>
      <w:r>
        <w:rPr>
          <w:sz w:val="20"/>
        </w:rPr>
        <w:t xml:space="preserve">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history="0" w:anchor="P602" w:tooltip="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частью 2 настоящей статьи, должна соответствовать следующим условиям:">
        <w:r>
          <w:rPr>
            <w:sz w:val="20"/>
            <w:color w:val="0000ff"/>
          </w:rPr>
          <w:t xml:space="preserve">частью 3 статьи 14</w:t>
        </w:r>
      </w:hyperlink>
      <w:r>
        <w:rPr>
          <w:sz w:val="20"/>
        </w:rPr>
        <w:t xml:space="preserve">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законодательством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pPr>
        <w:pStyle w:val="0"/>
        <w:spacing w:before="200" w:lineRule="auto"/>
        <w:ind w:firstLine="540"/>
        <w:jc w:val="both"/>
      </w:pPr>
      <w:r>
        <w:rPr>
          <w:sz w:val="20"/>
        </w:rPr>
        <w:t xml:space="preserve">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pPr>
        <w:pStyle w:val="0"/>
        <w:spacing w:before="200" w:lineRule="auto"/>
        <w:ind w:firstLine="540"/>
        <w:jc w:val="both"/>
      </w:pPr>
      <w:r>
        <w:rPr>
          <w:sz w:val="20"/>
        </w:rPr>
        <w:t xml:space="preserve">7. В границах федеральной территории "Сириус" не создаются региональные и местные спортивные федерации.</w:t>
      </w:r>
    </w:p>
    <w:p>
      <w:pPr>
        <w:pStyle w:val="0"/>
        <w:jc w:val="both"/>
      </w:pPr>
      <w:r>
        <w:rPr>
          <w:sz w:val="20"/>
        </w:rPr>
        <w:t xml:space="preserve">(часть 7 введена Федеральным </w:t>
      </w:r>
      <w:hyperlink w:history="0" r:id="rId103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103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p>
      <w:pPr>
        <w:pStyle w:val="2"/>
        <w:outlineLvl w:val="1"/>
        <w:ind w:firstLine="540"/>
        <w:jc w:val="both"/>
      </w:pPr>
      <w:r>
        <w:rPr>
          <w:sz w:val="20"/>
        </w:rPr>
        <w:t xml:space="preserve">Статья 42.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Со дня вступления в силу настоящего Федерального закона признать утратившими силу:</w:t>
      </w:r>
    </w:p>
    <w:p>
      <w:pPr>
        <w:pStyle w:val="0"/>
        <w:spacing w:before="200" w:lineRule="auto"/>
        <w:ind w:firstLine="540"/>
        <w:jc w:val="both"/>
      </w:pPr>
      <w:r>
        <w:rPr>
          <w:sz w:val="20"/>
        </w:rPr>
        <w:t xml:space="preserve">1) Федеральный </w:t>
      </w:r>
      <w:hyperlink w:history="0" r:id="rId1034" w:tooltip="Федеральный закон от 29.04.1999 N 80-ФЗ (ред. от 30.06.2007) &quot;О физической культуре и спорте в Российской Федерации&quot; ------------ Утратил силу или отменен {КонсультантПлюс}">
        <w:r>
          <w:rPr>
            <w:sz w:val="20"/>
            <w:color w:val="0000ff"/>
          </w:rPr>
          <w:t xml:space="preserve">закон</w:t>
        </w:r>
      </w:hyperlink>
      <w:r>
        <w:rPr>
          <w:sz w:val="20"/>
        </w:rP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pPr>
        <w:pStyle w:val="0"/>
        <w:spacing w:before="200" w:lineRule="auto"/>
        <w:ind w:firstLine="540"/>
        <w:jc w:val="both"/>
      </w:pPr>
      <w:r>
        <w:rPr>
          <w:sz w:val="20"/>
        </w:rPr>
        <w:t xml:space="preserve">2) </w:t>
      </w:r>
      <w:hyperlink w:history="0" r:id="rId1035" w:tooltip="Федеральный закон от 10.01.2003 N 15-ФЗ (ред. от 08.11.2007)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0"/>
            <w:color w:val="0000ff"/>
          </w:rPr>
          <w:t xml:space="preserve">статью 47</w:t>
        </w:r>
      </w:hyperlink>
      <w:r>
        <w:rPr>
          <w:sz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00" w:lineRule="auto"/>
        <w:ind w:firstLine="540"/>
        <w:jc w:val="both"/>
      </w:pPr>
      <w:r>
        <w:rPr>
          <w:sz w:val="20"/>
        </w:rPr>
        <w:t xml:space="preserve">3) Федеральный </w:t>
      </w:r>
      <w:hyperlink w:history="0" r:id="rId1036" w:tooltip="Федеральный закон от 20.12.2004 N 167-ФЗ &quot;О внесении изменения в статью 23 Федерального закона &quot;О физической культуре и спорте в Российской Федерации&quot; ------------ Утратил силу или отменен {КонсультантПлюс}">
        <w:r>
          <w:rPr>
            <w:sz w:val="20"/>
            <w:color w:val="0000ff"/>
          </w:rPr>
          <w:t xml:space="preserve">закон</w:t>
        </w:r>
      </w:hyperlink>
      <w:r>
        <w:rPr>
          <w:sz w:val="20"/>
        </w:rP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pPr>
        <w:pStyle w:val="0"/>
        <w:spacing w:before="200" w:lineRule="auto"/>
        <w:ind w:firstLine="540"/>
        <w:jc w:val="both"/>
      </w:pPr>
      <w:r>
        <w:rPr>
          <w:sz w:val="20"/>
        </w:rPr>
        <w:t xml:space="preserve">4) Федеральный </w:t>
      </w:r>
      <w:hyperlink w:history="0" r:id="rId1037" w:tooltip="Федеральный закон от 12.07.2006 N 108-ФЗ &quot;О внесении изменений в Федеральный закон &quot;О физической культуре и спорте в Российской Федерации&quot; ------------ Утратил силу или отменен {КонсультантПлюс}">
        <w:r>
          <w:rPr>
            <w:sz w:val="20"/>
            <w:color w:val="0000ff"/>
          </w:rPr>
          <w:t xml:space="preserve">закон</w:t>
        </w:r>
      </w:hyperlink>
      <w:r>
        <w:rPr>
          <w:sz w:val="20"/>
        </w:rPr>
        <w:t xml:space="preserve">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pPr>
        <w:pStyle w:val="0"/>
        <w:spacing w:before="200" w:lineRule="auto"/>
        <w:ind w:firstLine="540"/>
        <w:jc w:val="both"/>
      </w:pPr>
      <w:r>
        <w:rPr>
          <w:sz w:val="20"/>
        </w:rPr>
        <w:t xml:space="preserve">5) </w:t>
      </w:r>
      <w:hyperlink w:history="0" r:id="rId1038" w:tooltip="Федеральный закон от 16.10.2006 N 160-ФЗ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 Недействующая редакция {КонсультантПлюс}">
        <w:r>
          <w:rPr>
            <w:sz w:val="20"/>
            <w:color w:val="0000ff"/>
          </w:rPr>
          <w:t xml:space="preserve">статью 10</w:t>
        </w:r>
      </w:hyperlink>
      <w:r>
        <w:rPr>
          <w:sz w:val="20"/>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pPr>
        <w:pStyle w:val="0"/>
        <w:spacing w:before="200" w:lineRule="auto"/>
        <w:ind w:firstLine="540"/>
        <w:jc w:val="both"/>
      </w:pPr>
      <w:r>
        <w:rPr>
          <w:sz w:val="20"/>
        </w:rPr>
        <w:t xml:space="preserve">6) Федеральный </w:t>
      </w:r>
      <w:hyperlink w:history="0" r:id="rId1039" w:tooltip="Федеральный закон от 25.10.2006 N 171-ФЗ &quot;О внесении изменений в Федеральный закон &quot;О физической культуре и спорте в Российской Федерации&quot; ------------ Утратил силу или отменен {КонсультантПлюс}">
        <w:r>
          <w:rPr>
            <w:sz w:val="20"/>
            <w:color w:val="0000ff"/>
          </w:rPr>
          <w:t xml:space="preserve">закон</w:t>
        </w:r>
      </w:hyperlink>
      <w:r>
        <w:rPr>
          <w:sz w:val="20"/>
        </w:rP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pPr>
        <w:pStyle w:val="0"/>
        <w:spacing w:before="200" w:lineRule="auto"/>
        <w:ind w:firstLine="540"/>
        <w:jc w:val="both"/>
      </w:pPr>
      <w:r>
        <w:rPr>
          <w:sz w:val="20"/>
        </w:rPr>
        <w:t xml:space="preserve">7) </w:t>
      </w:r>
      <w:hyperlink w:history="0" r:id="rId1040" w:tooltip="Федеральный закон от 26.06.2007 N 118-ФЗ (ред. от 02.10.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37</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8) </w:t>
      </w:r>
      <w:hyperlink w:history="0" r:id="rId1041"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3</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ind w:firstLine="540"/>
        <w:jc w:val="both"/>
      </w:pPr>
      <w:r>
        <w:rPr>
          <w:sz w:val="20"/>
        </w:rPr>
      </w:r>
    </w:p>
    <w:p>
      <w:pPr>
        <w:pStyle w:val="2"/>
        <w:outlineLvl w:val="1"/>
        <w:ind w:firstLine="540"/>
        <w:jc w:val="both"/>
      </w:pPr>
      <w:r>
        <w:rPr>
          <w:sz w:val="20"/>
        </w:rPr>
        <w:t xml:space="preserve">Статья 43.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30 марта 2008 года, за исключением </w:t>
      </w:r>
      <w:hyperlink w:history="0" w:anchor="P292" w:tooltip="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
        <w:r>
          <w:rPr>
            <w:sz w:val="20"/>
            <w:color w:val="0000ff"/>
          </w:rPr>
          <w:t xml:space="preserve">пункта 18 статьи 6</w:t>
        </w:r>
      </w:hyperlink>
      <w:r>
        <w:rPr>
          <w:sz w:val="20"/>
        </w:rPr>
        <w:t xml:space="preserve">, </w:t>
      </w:r>
      <w:hyperlink w:history="0" w:anchor="P313" w:tooltip="Статья 7. Утратила силу. - Федеральный закон от 31.12.2014 N 523-ФЗ.">
        <w:r>
          <w:rPr>
            <w:sz w:val="20"/>
            <w:color w:val="0000ff"/>
          </w:rPr>
          <w:t xml:space="preserve">статей 7</w:t>
        </w:r>
      </w:hyperlink>
      <w:r>
        <w:rPr>
          <w:sz w:val="20"/>
        </w:rPr>
        <w:t xml:space="preserve">, </w:t>
      </w:r>
      <w:hyperlink w:history="0" w:anchor="P1501" w:tooltip="Статья 27. Принадлежность спортсмена или лица, проходящего спортивную подготовку, к физкультурно-спортивной организации или образовательной организации">
        <w:r>
          <w:rPr>
            <w:sz w:val="20"/>
            <w:color w:val="0000ff"/>
          </w:rPr>
          <w:t xml:space="preserve">27</w:t>
        </w:r>
      </w:hyperlink>
      <w:r>
        <w:rPr>
          <w:sz w:val="20"/>
        </w:rPr>
        <w:t xml:space="preserve">, </w:t>
      </w:r>
      <w:hyperlink w:history="0" w:anchor="P2023" w:tooltip="3. Потребности в обеспеченности населения объектами спорта определяются в соответствии с законодательством о градостроительной деятельности.">
        <w:r>
          <w:rPr>
            <w:sz w:val="20"/>
            <w:color w:val="0000ff"/>
          </w:rPr>
          <w:t xml:space="preserve">части 3 статьи 37</w:t>
        </w:r>
      </w:hyperlink>
      <w:r>
        <w:rPr>
          <w:sz w:val="20"/>
        </w:rPr>
        <w:t xml:space="preserve"> и </w:t>
      </w:r>
      <w:hyperlink w:history="0" w:anchor="P2089" w:tooltip="9) утратил силу. - Федеральный закон от 31.12.2014 N 523-ФЗ;">
        <w:r>
          <w:rPr>
            <w:sz w:val="20"/>
            <w:color w:val="0000ff"/>
          </w:rPr>
          <w:t xml:space="preserve">пункта 9 части 1 статьи 38</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292" w:tooltip="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
        <w:r>
          <w:rPr>
            <w:sz w:val="20"/>
            <w:color w:val="0000ff"/>
          </w:rPr>
          <w:t xml:space="preserve">Пункт 18 статьи 6</w:t>
        </w:r>
      </w:hyperlink>
      <w:r>
        <w:rPr>
          <w:sz w:val="20"/>
        </w:rPr>
        <w:t xml:space="preserve">, </w:t>
      </w:r>
      <w:hyperlink w:history="0" w:anchor="P313" w:tooltip="Статья 7. Утратила силу. - Федеральный закон от 31.12.2014 N 523-ФЗ.">
        <w:r>
          <w:rPr>
            <w:sz w:val="20"/>
            <w:color w:val="0000ff"/>
          </w:rPr>
          <w:t xml:space="preserve">статьи 7</w:t>
        </w:r>
      </w:hyperlink>
      <w:r>
        <w:rPr>
          <w:sz w:val="20"/>
        </w:rPr>
        <w:t xml:space="preserve">, </w:t>
      </w:r>
      <w:hyperlink w:history="0" w:anchor="P1501" w:tooltip="Статья 27. Принадлежность спортсмена или лица, проходящего спортивную подготовку, к физкультурно-спортивной организации или образовательной организации">
        <w:r>
          <w:rPr>
            <w:sz w:val="20"/>
            <w:color w:val="0000ff"/>
          </w:rPr>
          <w:t xml:space="preserve">27</w:t>
        </w:r>
      </w:hyperlink>
      <w:r>
        <w:rPr>
          <w:sz w:val="20"/>
        </w:rPr>
        <w:t xml:space="preserve"> и </w:t>
      </w:r>
      <w:hyperlink w:history="0" w:anchor="P2089" w:tooltip="9) утратил силу. - Федеральный закон от 31.12.2014 N 523-ФЗ;">
        <w:r>
          <w:rPr>
            <w:sz w:val="20"/>
            <w:color w:val="0000ff"/>
          </w:rPr>
          <w:t xml:space="preserve">пункт 9 части 1 статьи 38</w:t>
        </w:r>
      </w:hyperlink>
      <w:r>
        <w:rPr>
          <w:sz w:val="20"/>
        </w:rPr>
        <w:t xml:space="preserve"> настоящего Федерального закона вступают в силу с 1 января 2009 года.</w:t>
      </w:r>
    </w:p>
    <w:p>
      <w:pPr>
        <w:pStyle w:val="0"/>
        <w:spacing w:before="200" w:lineRule="auto"/>
        <w:ind w:firstLine="540"/>
        <w:jc w:val="both"/>
      </w:pPr>
      <w:r>
        <w:rPr>
          <w:sz w:val="20"/>
        </w:rPr>
        <w:t xml:space="preserve">3. </w:t>
      </w:r>
      <w:hyperlink w:history="0" w:anchor="P2023" w:tooltip="3. Потребности в обеспеченности населения объектами спорта определяются в соответствии с законодательством о градостроительной деятельности.">
        <w:r>
          <w:rPr>
            <w:sz w:val="20"/>
            <w:color w:val="0000ff"/>
          </w:rPr>
          <w:t xml:space="preserve">Часть 3 статьи 37</w:t>
        </w:r>
      </w:hyperlink>
      <w:r>
        <w:rPr>
          <w:sz w:val="20"/>
        </w:rPr>
        <w:t xml:space="preserve"> настоящего Федерального закона вступает в силу с 1 января 2010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4 декабря 2007 года</w:t>
      </w:r>
    </w:p>
    <w:p>
      <w:pPr>
        <w:pStyle w:val="0"/>
        <w:spacing w:before="200" w:lineRule="auto"/>
      </w:pPr>
      <w:r>
        <w:rPr>
          <w:sz w:val="20"/>
        </w:rPr>
        <w:t xml:space="preserve">N 329-ФЗ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04.12.2007 N 329-ФЗ</w:t>
            <w:br/>
            <w:t>(ред. от 28.11.2025)</w:t>
            <w:br/>
            <w:t>"О физической культуре и спорте в Российской Федерации"</w:t>
            <w:br/>
            <w:t>(с...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01486&amp;dst=100754" TargetMode = "External"/><Relationship Id="rId9" Type="http://schemas.openxmlformats.org/officeDocument/2006/relationships/hyperlink" Target="https://login.consultant.ru/link/?req=doc&amp;base=RZR&amp;n=501445&amp;dst=100427" TargetMode = "External"/><Relationship Id="rId10" Type="http://schemas.openxmlformats.org/officeDocument/2006/relationships/hyperlink" Target="https://login.consultant.ru/link/?req=doc&amp;base=RZR&amp;n=87563&amp;dst=100008" TargetMode = "External"/><Relationship Id="rId11" Type="http://schemas.openxmlformats.org/officeDocument/2006/relationships/hyperlink" Target="https://login.consultant.ru/link/?req=doc&amp;base=RZR&amp;n=404351&amp;dst=100011" TargetMode = "External"/><Relationship Id="rId12" Type="http://schemas.openxmlformats.org/officeDocument/2006/relationships/hyperlink" Target="https://login.consultant.ru/link/?req=doc&amp;base=RZR&amp;n=201687&amp;dst=100011" TargetMode = "External"/><Relationship Id="rId13" Type="http://schemas.openxmlformats.org/officeDocument/2006/relationships/hyperlink" Target="https://login.consultant.ru/link/?req=doc&amp;base=RZR&amp;n=100190&amp;dst=100009" TargetMode = "External"/><Relationship Id="rId14" Type="http://schemas.openxmlformats.org/officeDocument/2006/relationships/hyperlink" Target="https://login.consultant.ru/link/?req=doc&amp;base=RZR&amp;n=103009&amp;dst=100008" TargetMode = "External"/><Relationship Id="rId15" Type="http://schemas.openxmlformats.org/officeDocument/2006/relationships/hyperlink" Target="https://login.consultant.ru/link/?req=doc&amp;base=RZR&amp;n=107285&amp;dst=100006" TargetMode = "External"/><Relationship Id="rId16" Type="http://schemas.openxmlformats.org/officeDocument/2006/relationships/hyperlink" Target="https://login.consultant.ru/link/?req=doc&amp;base=RZR&amp;n=110918&amp;dst=100006" TargetMode = "External"/><Relationship Id="rId17" Type="http://schemas.openxmlformats.org/officeDocument/2006/relationships/hyperlink" Target="https://login.consultant.ru/link/?req=doc&amp;base=RZR&amp;n=113296&amp;dst=100008" TargetMode = "External"/><Relationship Id="rId18" Type="http://schemas.openxmlformats.org/officeDocument/2006/relationships/hyperlink" Target="https://login.consultant.ru/link/?req=doc&amp;base=RZR&amp;n=470964&amp;dst=100399" TargetMode = "External"/><Relationship Id="rId19" Type="http://schemas.openxmlformats.org/officeDocument/2006/relationships/hyperlink" Target="https://login.consultant.ru/link/?req=doc&amp;base=RZR&amp;n=140516&amp;dst=100009" TargetMode = "External"/><Relationship Id="rId20" Type="http://schemas.openxmlformats.org/officeDocument/2006/relationships/hyperlink" Target="https://login.consultant.ru/link/?req=doc&amp;base=RZR&amp;n=139839&amp;dst=100009" TargetMode = "External"/><Relationship Id="rId21" Type="http://schemas.openxmlformats.org/officeDocument/2006/relationships/hyperlink" Target="https://login.consultant.ru/link/?req=doc&amp;base=RZR&amp;n=201276&amp;dst=100032" TargetMode = "External"/><Relationship Id="rId22" Type="http://schemas.openxmlformats.org/officeDocument/2006/relationships/hyperlink" Target="https://login.consultant.ru/link/?req=doc&amp;base=RZR&amp;n=132432&amp;dst=100046" TargetMode = "External"/><Relationship Id="rId23" Type="http://schemas.openxmlformats.org/officeDocument/2006/relationships/hyperlink" Target="https://login.consultant.ru/link/?req=doc&amp;base=RZR&amp;n=133267&amp;dst=100022" TargetMode = "External"/><Relationship Id="rId24" Type="http://schemas.openxmlformats.org/officeDocument/2006/relationships/hyperlink" Target="https://login.consultant.ru/link/?req=doc&amp;base=RZR&amp;n=139762&amp;dst=100009" TargetMode = "External"/><Relationship Id="rId25" Type="http://schemas.openxmlformats.org/officeDocument/2006/relationships/hyperlink" Target="https://login.consultant.ru/link/?req=doc&amp;base=RZR&amp;n=501446&amp;dst=100718" TargetMode = "External"/><Relationship Id="rId26" Type="http://schemas.openxmlformats.org/officeDocument/2006/relationships/hyperlink" Target="https://login.consultant.ru/link/?req=doc&amp;base=RZR&amp;n=391666&amp;dst=100515" TargetMode = "External"/><Relationship Id="rId27" Type="http://schemas.openxmlformats.org/officeDocument/2006/relationships/hyperlink" Target="https://login.consultant.ru/link/?req=doc&amp;base=RZR&amp;n=518131&amp;dst=101741" TargetMode = "External"/><Relationship Id="rId28" Type="http://schemas.openxmlformats.org/officeDocument/2006/relationships/hyperlink" Target="https://login.consultant.ru/link/?req=doc&amp;base=RZR&amp;n=149639&amp;dst=100009" TargetMode = "External"/><Relationship Id="rId29" Type="http://schemas.openxmlformats.org/officeDocument/2006/relationships/hyperlink" Target="https://login.consultant.ru/link/?req=doc&amp;base=RZR&amp;n=520141&amp;dst=100009" TargetMode = "External"/><Relationship Id="rId30" Type="http://schemas.openxmlformats.org/officeDocument/2006/relationships/hyperlink" Target="https://login.consultant.ru/link/?req=doc&amp;base=RZR&amp;n=340338&amp;dst=100248" TargetMode = "External"/><Relationship Id="rId31" Type="http://schemas.openxmlformats.org/officeDocument/2006/relationships/hyperlink" Target="https://login.consultant.ru/link/?req=doc&amp;base=RZR&amp;n=164509&amp;dst=100008" TargetMode = "External"/><Relationship Id="rId32" Type="http://schemas.openxmlformats.org/officeDocument/2006/relationships/hyperlink" Target="https://login.consultant.ru/link/?req=doc&amp;base=RZR&amp;n=173121&amp;dst=100249" TargetMode = "External"/><Relationship Id="rId33" Type="http://schemas.openxmlformats.org/officeDocument/2006/relationships/hyperlink" Target="https://login.consultant.ru/link/?req=doc&amp;base=RZR&amp;n=173157&amp;dst=100015" TargetMode = "External"/><Relationship Id="rId34" Type="http://schemas.openxmlformats.org/officeDocument/2006/relationships/hyperlink" Target="https://login.consultant.ru/link/?req=doc&amp;base=RZR&amp;n=177595&amp;dst=100009" TargetMode = "External"/><Relationship Id="rId35" Type="http://schemas.openxmlformats.org/officeDocument/2006/relationships/hyperlink" Target="https://login.consultant.ru/link/?req=doc&amp;base=RZR&amp;n=181843&amp;dst=100009" TargetMode = "External"/><Relationship Id="rId36" Type="http://schemas.openxmlformats.org/officeDocument/2006/relationships/hyperlink" Target="https://login.consultant.ru/link/?req=doc&amp;base=RZR&amp;n=181840&amp;dst=100009" TargetMode = "External"/><Relationship Id="rId37" Type="http://schemas.openxmlformats.org/officeDocument/2006/relationships/hyperlink" Target="https://login.consultant.ru/link/?req=doc&amp;base=RZR&amp;n=420809&amp;dst=100009" TargetMode = "External"/><Relationship Id="rId38" Type="http://schemas.openxmlformats.org/officeDocument/2006/relationships/hyperlink" Target="https://login.consultant.ru/link/?req=doc&amp;base=RZR&amp;n=188333&amp;dst=100008" TargetMode = "External"/><Relationship Id="rId39" Type="http://schemas.openxmlformats.org/officeDocument/2006/relationships/hyperlink" Target="https://login.consultant.ru/link/?req=doc&amp;base=RZR&amp;n=495254&amp;dst=100251" TargetMode = "External"/><Relationship Id="rId40" Type="http://schemas.openxmlformats.org/officeDocument/2006/relationships/hyperlink" Target="https://login.consultant.ru/link/?req=doc&amp;base=RZR&amp;n=197423&amp;dst=100008" TargetMode = "External"/><Relationship Id="rId41" Type="http://schemas.openxmlformats.org/officeDocument/2006/relationships/hyperlink" Target="https://login.consultant.ru/link/?req=doc&amp;base=RZR&amp;n=198837&amp;dst=100008" TargetMode = "External"/><Relationship Id="rId42" Type="http://schemas.openxmlformats.org/officeDocument/2006/relationships/hyperlink" Target="https://login.consultant.ru/link/?req=doc&amp;base=RZR&amp;n=200634&amp;dst=100009" TargetMode = "External"/><Relationship Id="rId43" Type="http://schemas.openxmlformats.org/officeDocument/2006/relationships/hyperlink" Target="https://login.consultant.ru/link/?req=doc&amp;base=RZR&amp;n=207422&amp;dst=100009" TargetMode = "External"/><Relationship Id="rId44" Type="http://schemas.openxmlformats.org/officeDocument/2006/relationships/hyperlink" Target="https://login.consultant.ru/link/?req=doc&amp;base=RZR&amp;n=214522&amp;dst=100043" TargetMode = "External"/><Relationship Id="rId45" Type="http://schemas.openxmlformats.org/officeDocument/2006/relationships/hyperlink" Target="https://login.consultant.ru/link/?req=doc&amp;base=RZR&amp;n=215486&amp;dst=100038" TargetMode = "External"/><Relationship Id="rId46" Type="http://schemas.openxmlformats.org/officeDocument/2006/relationships/hyperlink" Target="https://login.consultant.ru/link/?req=doc&amp;base=RZR&amp;n=220893&amp;dst=100020" TargetMode = "External"/><Relationship Id="rId47" Type="http://schemas.openxmlformats.org/officeDocument/2006/relationships/hyperlink" Target="https://login.consultant.ru/link/?req=doc&amp;base=RZR&amp;n=284115&amp;dst=100009" TargetMode = "External"/><Relationship Id="rId48" Type="http://schemas.openxmlformats.org/officeDocument/2006/relationships/hyperlink" Target="https://login.consultant.ru/link/?req=doc&amp;base=RZR&amp;n=421068&amp;dst=100116" TargetMode = "External"/><Relationship Id="rId49" Type="http://schemas.openxmlformats.org/officeDocument/2006/relationships/hyperlink" Target="https://login.consultant.ru/link/?req=doc&amp;base=RZR&amp;n=296066&amp;dst=100008" TargetMode = "External"/><Relationship Id="rId50" Type="http://schemas.openxmlformats.org/officeDocument/2006/relationships/hyperlink" Target="https://login.consultant.ru/link/?req=doc&amp;base=RZR&amp;n=421070&amp;dst=100009" TargetMode = "External"/><Relationship Id="rId51" Type="http://schemas.openxmlformats.org/officeDocument/2006/relationships/hyperlink" Target="https://login.consultant.ru/link/?req=doc&amp;base=RZR&amp;n=303514&amp;dst=100055" TargetMode = "External"/><Relationship Id="rId52" Type="http://schemas.openxmlformats.org/officeDocument/2006/relationships/hyperlink" Target="https://login.consultant.ru/link/?req=doc&amp;base=RZR&amp;n=313686&amp;dst=100008" TargetMode = "External"/><Relationship Id="rId53" Type="http://schemas.openxmlformats.org/officeDocument/2006/relationships/hyperlink" Target="https://login.consultant.ru/link/?req=doc&amp;base=RZR&amp;n=313682&amp;dst=100027" TargetMode = "External"/><Relationship Id="rId54" Type="http://schemas.openxmlformats.org/officeDocument/2006/relationships/hyperlink" Target="https://login.consultant.ru/link/?req=doc&amp;base=RZR&amp;n=314695&amp;dst=100009" TargetMode = "External"/><Relationship Id="rId55" Type="http://schemas.openxmlformats.org/officeDocument/2006/relationships/hyperlink" Target="https://login.consultant.ru/link/?req=doc&amp;base=RZR&amp;n=328166&amp;dst=100008" TargetMode = "External"/><Relationship Id="rId56" Type="http://schemas.openxmlformats.org/officeDocument/2006/relationships/hyperlink" Target="https://login.consultant.ru/link/?req=doc&amp;base=RZR&amp;n=330663&amp;dst=100008" TargetMode = "External"/><Relationship Id="rId57" Type="http://schemas.openxmlformats.org/officeDocument/2006/relationships/hyperlink" Target="https://login.consultant.ru/link/?req=doc&amp;base=RZR&amp;n=435814&amp;dst=100009" TargetMode = "External"/><Relationship Id="rId58" Type="http://schemas.openxmlformats.org/officeDocument/2006/relationships/hyperlink" Target="https://login.consultant.ru/link/?req=doc&amp;base=RZR&amp;n=358678&amp;dst=100009" TargetMode = "External"/><Relationship Id="rId59" Type="http://schemas.openxmlformats.org/officeDocument/2006/relationships/hyperlink" Target="https://login.consultant.ru/link/?req=doc&amp;base=RZR&amp;n=358745&amp;dst=100085" TargetMode = "External"/><Relationship Id="rId60" Type="http://schemas.openxmlformats.org/officeDocument/2006/relationships/hyperlink" Target="https://login.consultant.ru/link/?req=doc&amp;base=RZR&amp;n=358744&amp;dst=100009" TargetMode = "External"/><Relationship Id="rId61" Type="http://schemas.openxmlformats.org/officeDocument/2006/relationships/hyperlink" Target="https://login.consultant.ru/link/?req=doc&amp;base=RZR&amp;n=358741&amp;dst=100008" TargetMode = "External"/><Relationship Id="rId62" Type="http://schemas.openxmlformats.org/officeDocument/2006/relationships/hyperlink" Target="https://login.consultant.ru/link/?req=doc&amp;base=RZR&amp;n=358742&amp;dst=100008" TargetMode = "External"/><Relationship Id="rId63" Type="http://schemas.openxmlformats.org/officeDocument/2006/relationships/hyperlink" Target="https://login.consultant.ru/link/?req=doc&amp;base=RZR&amp;n=440511&amp;dst=100300" TargetMode = "External"/><Relationship Id="rId64" Type="http://schemas.openxmlformats.org/officeDocument/2006/relationships/hyperlink" Target="https://login.consultant.ru/link/?req=doc&amp;base=RZR&amp;n=508492&amp;dst=100161" TargetMode = "External"/><Relationship Id="rId65" Type="http://schemas.openxmlformats.org/officeDocument/2006/relationships/hyperlink" Target="https://login.consultant.ru/link/?req=doc&amp;base=RZR&amp;n=421126&amp;dst=100012" TargetMode = "External"/><Relationship Id="rId66" Type="http://schemas.openxmlformats.org/officeDocument/2006/relationships/hyperlink" Target="https://login.consultant.ru/link/?req=doc&amp;base=RZR&amp;n=381383&amp;dst=100008" TargetMode = "External"/><Relationship Id="rId67" Type="http://schemas.openxmlformats.org/officeDocument/2006/relationships/hyperlink" Target="https://login.consultant.ru/link/?req=doc&amp;base=RZR&amp;n=439965&amp;dst=100009" TargetMode = "External"/><Relationship Id="rId68" Type="http://schemas.openxmlformats.org/officeDocument/2006/relationships/hyperlink" Target="https://login.consultant.ru/link/?req=doc&amp;base=RZR&amp;n=383376&amp;dst=100008" TargetMode = "External"/><Relationship Id="rId69" Type="http://schemas.openxmlformats.org/officeDocument/2006/relationships/hyperlink" Target="https://login.consultant.ru/link/?req=doc&amp;base=RZR&amp;n=389111&amp;dst=100183" TargetMode = "External"/><Relationship Id="rId70" Type="http://schemas.openxmlformats.org/officeDocument/2006/relationships/hyperlink" Target="https://login.consultant.ru/link/?req=doc&amp;base=RZR&amp;n=405444&amp;dst=100009" TargetMode = "External"/><Relationship Id="rId71" Type="http://schemas.openxmlformats.org/officeDocument/2006/relationships/hyperlink" Target="https://login.consultant.ru/link/?req=doc&amp;base=RZR&amp;n=411058&amp;dst=100008" TargetMode = "External"/><Relationship Id="rId72" Type="http://schemas.openxmlformats.org/officeDocument/2006/relationships/hyperlink" Target="https://login.consultant.ru/link/?req=doc&amp;base=RZR&amp;n=434580&amp;dst=100008" TargetMode = "External"/><Relationship Id="rId73" Type="http://schemas.openxmlformats.org/officeDocument/2006/relationships/hyperlink" Target="https://login.consultant.ru/link/?req=doc&amp;base=RZR&amp;n=494436&amp;dst=100009" TargetMode = "External"/><Relationship Id="rId74" Type="http://schemas.openxmlformats.org/officeDocument/2006/relationships/hyperlink" Target="https://login.consultant.ru/link/?req=doc&amp;base=RZR&amp;n=440543&amp;dst=100008" TargetMode = "External"/><Relationship Id="rId75" Type="http://schemas.openxmlformats.org/officeDocument/2006/relationships/hyperlink" Target="https://login.consultant.ru/link/?req=doc&amp;base=RZR&amp;n=446094&amp;dst=100009" TargetMode = "External"/><Relationship Id="rId76" Type="http://schemas.openxmlformats.org/officeDocument/2006/relationships/hyperlink" Target="https://login.consultant.ru/link/?req=doc&amp;base=RZR&amp;n=450396&amp;dst=100009" TargetMode = "External"/><Relationship Id="rId77" Type="http://schemas.openxmlformats.org/officeDocument/2006/relationships/hyperlink" Target="https://login.consultant.ru/link/?req=doc&amp;base=RZR&amp;n=453906&amp;dst=100015" TargetMode = "External"/><Relationship Id="rId78" Type="http://schemas.openxmlformats.org/officeDocument/2006/relationships/hyperlink" Target="https://login.consultant.ru/link/?req=doc&amp;base=RZR&amp;n=459973&amp;dst=100104" TargetMode = "External"/><Relationship Id="rId79" Type="http://schemas.openxmlformats.org/officeDocument/2006/relationships/hyperlink" Target="https://login.consultant.ru/link/?req=doc&amp;base=RZR&amp;n=465913&amp;dst=100009" TargetMode = "External"/><Relationship Id="rId80" Type="http://schemas.openxmlformats.org/officeDocument/2006/relationships/hyperlink" Target="https://login.consultant.ru/link/?req=doc&amp;base=RZR&amp;n=465514&amp;dst=100127" TargetMode = "External"/><Relationship Id="rId81" Type="http://schemas.openxmlformats.org/officeDocument/2006/relationships/hyperlink" Target="https://login.consultant.ru/link/?req=doc&amp;base=RZR&amp;n=465628&amp;dst=100009" TargetMode = "External"/><Relationship Id="rId82" Type="http://schemas.openxmlformats.org/officeDocument/2006/relationships/hyperlink" Target="https://login.consultant.ru/link/?req=doc&amp;base=RZR&amp;n=478533&amp;dst=100009" TargetMode = "External"/><Relationship Id="rId83" Type="http://schemas.openxmlformats.org/officeDocument/2006/relationships/hyperlink" Target="https://login.consultant.ru/link/?req=doc&amp;base=RZR&amp;n=481506&amp;dst=100009" TargetMode = "External"/><Relationship Id="rId84" Type="http://schemas.openxmlformats.org/officeDocument/2006/relationships/hyperlink" Target="https://login.consultant.ru/link/?req=doc&amp;base=RZR&amp;n=482575&amp;dst=100009" TargetMode = "External"/><Relationship Id="rId85" Type="http://schemas.openxmlformats.org/officeDocument/2006/relationships/hyperlink" Target="https://login.consultant.ru/link/?req=doc&amp;base=RZR&amp;n=494356&amp;dst=100049" TargetMode = "External"/><Relationship Id="rId86" Type="http://schemas.openxmlformats.org/officeDocument/2006/relationships/hyperlink" Target="https://login.consultant.ru/link/?req=doc&amp;base=RZR&amp;n=502586&amp;dst=100009" TargetMode = "External"/><Relationship Id="rId87" Type="http://schemas.openxmlformats.org/officeDocument/2006/relationships/hyperlink" Target="https://login.consultant.ru/link/?req=doc&amp;base=RZR&amp;n=503572&amp;dst=100067" TargetMode = "External"/><Relationship Id="rId88" Type="http://schemas.openxmlformats.org/officeDocument/2006/relationships/hyperlink" Target="https://login.consultant.ru/link/?req=doc&amp;base=RZR&amp;n=503607&amp;dst=100008" TargetMode = "External"/><Relationship Id="rId89" Type="http://schemas.openxmlformats.org/officeDocument/2006/relationships/hyperlink" Target="https://login.consultant.ru/link/?req=doc&amp;base=RZR&amp;n=508332&amp;dst=100243" TargetMode = "External"/><Relationship Id="rId90" Type="http://schemas.openxmlformats.org/officeDocument/2006/relationships/hyperlink" Target="https://login.consultant.ru/link/?req=doc&amp;base=RZR&amp;n=523521&amp;dst=101379" TargetMode = "External"/><Relationship Id="rId91" Type="http://schemas.openxmlformats.org/officeDocument/2006/relationships/hyperlink" Target="https://login.consultant.ru/link/?req=doc&amp;base=RZR&amp;n=520043&amp;dst=100009" TargetMode = "External"/><Relationship Id="rId92" Type="http://schemas.openxmlformats.org/officeDocument/2006/relationships/hyperlink" Target="https://login.consultant.ru/link/?req=doc&amp;base=RZR&amp;n=108965&amp;dst=100016" TargetMode = "External"/><Relationship Id="rId93" Type="http://schemas.openxmlformats.org/officeDocument/2006/relationships/hyperlink" Target="https://login.consultant.ru/link/?req=doc&amp;base=RZR&amp;n=121203&amp;dst=100017" TargetMode = "External"/><Relationship Id="rId94" Type="http://schemas.openxmlformats.org/officeDocument/2006/relationships/hyperlink" Target="https://login.consultant.ru/link/?req=doc&amp;base=RZR&amp;n=138603&amp;dst=100012" TargetMode = "External"/><Relationship Id="rId95" Type="http://schemas.openxmlformats.org/officeDocument/2006/relationships/hyperlink" Target="https://login.consultant.ru/link/?req=doc&amp;base=RZR&amp;n=173246&amp;dst=100014" TargetMode = "External"/><Relationship Id="rId96" Type="http://schemas.openxmlformats.org/officeDocument/2006/relationships/hyperlink" Target="https://login.consultant.ru/link/?req=doc&amp;base=RZR&amp;n=210229&amp;dst=100035" TargetMode = "External"/><Relationship Id="rId97" Type="http://schemas.openxmlformats.org/officeDocument/2006/relationships/hyperlink" Target="https://login.consultant.ru/link/?req=doc&amp;base=RZR&amp;n=439965&amp;dst=100011" TargetMode = "External"/><Relationship Id="rId98" Type="http://schemas.openxmlformats.org/officeDocument/2006/relationships/hyperlink" Target="https://login.consultant.ru/link/?req=doc&amp;base=RZR&amp;n=100190&amp;dst=100011" TargetMode = "External"/><Relationship Id="rId99" Type="http://schemas.openxmlformats.org/officeDocument/2006/relationships/hyperlink" Target="https://login.consultant.ru/link/?req=doc&amp;base=RZR&amp;n=515059&amp;dst=100011" TargetMode = "External"/><Relationship Id="rId100" Type="http://schemas.openxmlformats.org/officeDocument/2006/relationships/hyperlink" Target="https://login.consultant.ru/link/?req=doc&amp;base=RZR&amp;n=510782&amp;dst=100016" TargetMode = "External"/><Relationship Id="rId101" Type="http://schemas.openxmlformats.org/officeDocument/2006/relationships/hyperlink" Target="https://login.consultant.ru/link/?req=doc&amp;base=RZR&amp;n=139762&amp;dst=100011" TargetMode = "External"/><Relationship Id="rId102" Type="http://schemas.openxmlformats.org/officeDocument/2006/relationships/hyperlink" Target="https://login.consultant.ru/link/?req=doc&amp;base=RZR&amp;n=502586&amp;dst=100011" TargetMode = "External"/><Relationship Id="rId103" Type="http://schemas.openxmlformats.org/officeDocument/2006/relationships/hyperlink" Target="https://login.consultant.ru/link/?req=doc&amp;base=RZR&amp;n=420809&amp;dst=100010" TargetMode = "External"/><Relationship Id="rId104" Type="http://schemas.openxmlformats.org/officeDocument/2006/relationships/hyperlink" Target="https://login.consultant.ru/link/?req=doc&amp;base=RZR&amp;n=181840&amp;dst=100011" TargetMode = "External"/><Relationship Id="rId105" Type="http://schemas.openxmlformats.org/officeDocument/2006/relationships/hyperlink" Target="https://login.consultant.ru/link/?req=doc&amp;base=RZR&amp;n=139762&amp;dst=100013" TargetMode = "External"/><Relationship Id="rId106" Type="http://schemas.openxmlformats.org/officeDocument/2006/relationships/hyperlink" Target="https://login.consultant.ru/link/?req=doc&amp;base=RZR&amp;n=421068&amp;dst=100117" TargetMode = "External"/><Relationship Id="rId107" Type="http://schemas.openxmlformats.org/officeDocument/2006/relationships/hyperlink" Target="https://login.consultant.ru/link/?req=doc&amp;base=RZR&amp;n=503607&amp;dst=100008" TargetMode = "External"/><Relationship Id="rId108" Type="http://schemas.openxmlformats.org/officeDocument/2006/relationships/hyperlink" Target="https://login.consultant.ru/link/?req=doc&amp;base=RZR&amp;n=439965&amp;dst=100013" TargetMode = "External"/><Relationship Id="rId109" Type="http://schemas.openxmlformats.org/officeDocument/2006/relationships/hyperlink" Target="https://login.consultant.ru/link/?req=doc&amp;base=RZR&amp;n=139762&amp;dst=100015" TargetMode = "External"/><Relationship Id="rId110" Type="http://schemas.openxmlformats.org/officeDocument/2006/relationships/hyperlink" Target="https://login.consultant.ru/link/?req=doc&amp;base=RZR&amp;n=149639&amp;dst=100011" TargetMode = "External"/><Relationship Id="rId111" Type="http://schemas.openxmlformats.org/officeDocument/2006/relationships/hyperlink" Target="https://login.consultant.ru/link/?req=doc&amp;base=RZR&amp;n=296701&amp;dst=100011" TargetMode = "External"/><Relationship Id="rId112" Type="http://schemas.openxmlformats.org/officeDocument/2006/relationships/hyperlink" Target="https://login.consultant.ru/link/?req=doc&amp;base=RZR&amp;n=445106&amp;dst=100012" TargetMode = "External"/><Relationship Id="rId113" Type="http://schemas.openxmlformats.org/officeDocument/2006/relationships/hyperlink" Target="https://login.consultant.ru/link/?req=doc&amp;base=RZR&amp;n=181840&amp;dst=100012" TargetMode = "External"/><Relationship Id="rId114" Type="http://schemas.openxmlformats.org/officeDocument/2006/relationships/hyperlink" Target="https://login.consultant.ru/link/?req=doc&amp;base=RZR&amp;n=482575&amp;dst=100011" TargetMode = "External"/><Relationship Id="rId115" Type="http://schemas.openxmlformats.org/officeDocument/2006/relationships/hyperlink" Target="https://login.consultant.ru/link/?req=doc&amp;base=RZR&amp;n=358741&amp;dst=100010" TargetMode = "External"/><Relationship Id="rId116" Type="http://schemas.openxmlformats.org/officeDocument/2006/relationships/hyperlink" Target="https://login.consultant.ru/link/?req=doc&amp;base=RZR&amp;n=465628&amp;dst=100011" TargetMode = "External"/><Relationship Id="rId117" Type="http://schemas.openxmlformats.org/officeDocument/2006/relationships/hyperlink" Target="https://login.consultant.ru/link/?req=doc&amp;base=RZR&amp;n=465628&amp;dst=100012" TargetMode = "External"/><Relationship Id="rId118" Type="http://schemas.openxmlformats.org/officeDocument/2006/relationships/hyperlink" Target="https://login.consultant.ru/link/?req=doc&amp;base=RZR&amp;n=502586&amp;dst=100012" TargetMode = "External"/><Relationship Id="rId119" Type="http://schemas.openxmlformats.org/officeDocument/2006/relationships/hyperlink" Target="https://login.consultant.ru/link/?req=doc&amp;base=RZR&amp;n=465628&amp;dst=100014" TargetMode = "External"/><Relationship Id="rId120" Type="http://schemas.openxmlformats.org/officeDocument/2006/relationships/hyperlink" Target="https://login.consultant.ru/link/?req=doc&amp;base=RZR&amp;n=465628&amp;dst=100015" TargetMode = "External"/><Relationship Id="rId121" Type="http://schemas.openxmlformats.org/officeDocument/2006/relationships/hyperlink" Target="https://login.consultant.ru/link/?req=doc&amp;base=RZR&amp;n=149639&amp;dst=100015" TargetMode = "External"/><Relationship Id="rId122" Type="http://schemas.openxmlformats.org/officeDocument/2006/relationships/hyperlink" Target="https://login.consultant.ru/link/?req=doc&amp;base=RZR&amp;n=328166&amp;dst=100009" TargetMode = "External"/><Relationship Id="rId123" Type="http://schemas.openxmlformats.org/officeDocument/2006/relationships/hyperlink" Target="https://login.consultant.ru/link/?req=doc&amp;base=RZR&amp;n=482575&amp;dst=100012" TargetMode = "External"/><Relationship Id="rId124" Type="http://schemas.openxmlformats.org/officeDocument/2006/relationships/hyperlink" Target="https://login.consultant.ru/link/?req=doc&amp;base=RZR&amp;n=164509&amp;dst=100010" TargetMode = "External"/><Relationship Id="rId125" Type="http://schemas.openxmlformats.org/officeDocument/2006/relationships/hyperlink" Target="https://login.consultant.ru/link/?req=doc&amp;base=RZR&amp;n=139762&amp;dst=100017" TargetMode = "External"/><Relationship Id="rId126" Type="http://schemas.openxmlformats.org/officeDocument/2006/relationships/hyperlink" Target="https://login.consultant.ru/link/?req=doc&amp;base=RZR&amp;n=139762&amp;dst=100019" TargetMode = "External"/><Relationship Id="rId127" Type="http://schemas.openxmlformats.org/officeDocument/2006/relationships/hyperlink" Target="https://login.consultant.ru/link/?req=doc&amp;base=RZR&amp;n=358744&amp;dst=100010" TargetMode = "External"/><Relationship Id="rId128" Type="http://schemas.openxmlformats.org/officeDocument/2006/relationships/hyperlink" Target="https://login.consultant.ru/link/?req=doc&amp;base=RZR&amp;n=502586&amp;dst=100013" TargetMode = "External"/><Relationship Id="rId129" Type="http://schemas.openxmlformats.org/officeDocument/2006/relationships/hyperlink" Target="https://login.consultant.ru/link/?req=doc&amp;base=RZR&amp;n=482575&amp;dst=100013" TargetMode = "External"/><Relationship Id="rId130" Type="http://schemas.openxmlformats.org/officeDocument/2006/relationships/hyperlink" Target="https://login.consultant.ru/link/?req=doc&amp;base=RZR&amp;n=139762&amp;dst=100021" TargetMode = "External"/><Relationship Id="rId131" Type="http://schemas.openxmlformats.org/officeDocument/2006/relationships/hyperlink" Target="https://login.consultant.ru/link/?req=doc&amp;base=RZR&amp;n=181840&amp;dst=100014" TargetMode = "External"/><Relationship Id="rId132" Type="http://schemas.openxmlformats.org/officeDocument/2006/relationships/hyperlink" Target="https://login.consultant.ru/link/?req=doc&amp;base=RZR&amp;n=139762&amp;dst=100023" TargetMode = "External"/><Relationship Id="rId133" Type="http://schemas.openxmlformats.org/officeDocument/2006/relationships/hyperlink" Target="https://login.consultant.ru/link/?req=doc&amp;base=RZR&amp;n=181840&amp;dst=100015" TargetMode = "External"/><Relationship Id="rId134" Type="http://schemas.openxmlformats.org/officeDocument/2006/relationships/hyperlink" Target="https://login.consultant.ru/link/?req=doc&amp;base=RZR&amp;n=405444&amp;dst=100011" TargetMode = "External"/><Relationship Id="rId135" Type="http://schemas.openxmlformats.org/officeDocument/2006/relationships/hyperlink" Target="https://login.consultant.ru/link/?req=doc&amp;base=RZR&amp;n=207422&amp;dst=100011" TargetMode = "External"/><Relationship Id="rId136" Type="http://schemas.openxmlformats.org/officeDocument/2006/relationships/hyperlink" Target="https://login.consultant.ru/link/?req=doc&amp;base=RZR&amp;n=207422&amp;dst=100013" TargetMode = "External"/><Relationship Id="rId137" Type="http://schemas.openxmlformats.org/officeDocument/2006/relationships/hyperlink" Target="https://login.consultant.ru/link/?req=doc&amp;base=RZR&amp;n=502586&amp;dst=100014" TargetMode = "External"/><Relationship Id="rId138" Type="http://schemas.openxmlformats.org/officeDocument/2006/relationships/hyperlink" Target="https://login.consultant.ru/link/?req=doc&amp;base=RZR&amp;n=139762&amp;dst=100025" TargetMode = "External"/><Relationship Id="rId139" Type="http://schemas.openxmlformats.org/officeDocument/2006/relationships/hyperlink" Target="https://login.consultant.ru/link/?req=doc&amp;base=RZR&amp;n=139762&amp;dst=100027" TargetMode = "External"/><Relationship Id="rId140" Type="http://schemas.openxmlformats.org/officeDocument/2006/relationships/hyperlink" Target="https://login.consultant.ru/link/?req=doc&amp;base=RZR&amp;n=405444&amp;dst=100013" TargetMode = "External"/><Relationship Id="rId141" Type="http://schemas.openxmlformats.org/officeDocument/2006/relationships/hyperlink" Target="https://login.consultant.ru/link/?req=doc&amp;base=RZR&amp;n=439965&amp;dst=100015" TargetMode = "External"/><Relationship Id="rId142" Type="http://schemas.openxmlformats.org/officeDocument/2006/relationships/hyperlink" Target="https://login.consultant.ru/link/?req=doc&amp;base=RZR&amp;n=493627&amp;dst=100013" TargetMode = "External"/><Relationship Id="rId143" Type="http://schemas.openxmlformats.org/officeDocument/2006/relationships/hyperlink" Target="https://login.consultant.ru/link/?req=doc&amp;base=RZR&amp;n=421126&amp;dst=100014" TargetMode = "External"/><Relationship Id="rId144" Type="http://schemas.openxmlformats.org/officeDocument/2006/relationships/hyperlink" Target="https://login.consultant.ru/link/?req=doc&amp;base=RZR&amp;n=502586&amp;dst=100015" TargetMode = "External"/><Relationship Id="rId145" Type="http://schemas.openxmlformats.org/officeDocument/2006/relationships/hyperlink" Target="https://login.consultant.ru/link/?req=doc&amp;base=RZR&amp;n=207422&amp;dst=100014" TargetMode = "External"/><Relationship Id="rId146" Type="http://schemas.openxmlformats.org/officeDocument/2006/relationships/hyperlink" Target="https://login.consultant.ru/link/?req=doc&amp;base=RZR&amp;n=207422&amp;dst=100016" TargetMode = "External"/><Relationship Id="rId147" Type="http://schemas.openxmlformats.org/officeDocument/2006/relationships/hyperlink" Target="https://login.consultant.ru/link/?req=doc&amp;base=RZR&amp;n=207422&amp;dst=100017" TargetMode = "External"/><Relationship Id="rId148" Type="http://schemas.openxmlformats.org/officeDocument/2006/relationships/hyperlink" Target="https://login.consultant.ru/link/?req=doc&amp;base=RZR&amp;n=207422&amp;dst=100018" TargetMode = "External"/><Relationship Id="rId149" Type="http://schemas.openxmlformats.org/officeDocument/2006/relationships/hyperlink" Target="https://login.consultant.ru/link/?req=doc&amp;base=RZR&amp;n=391666&amp;dst=100516" TargetMode = "External"/><Relationship Id="rId150" Type="http://schemas.openxmlformats.org/officeDocument/2006/relationships/hyperlink" Target="https://login.consultant.ru/link/?req=doc&amp;base=RZR&amp;n=440543&amp;dst=100009" TargetMode = "External"/><Relationship Id="rId151" Type="http://schemas.openxmlformats.org/officeDocument/2006/relationships/hyperlink" Target="https://login.consultant.ru/link/?req=doc&amp;base=RZR&amp;n=149243&amp;dst=100028" TargetMode = "External"/><Relationship Id="rId152" Type="http://schemas.openxmlformats.org/officeDocument/2006/relationships/hyperlink" Target="https://login.consultant.ru/link/?req=doc&amp;base=RZR&amp;n=207422&amp;dst=100020" TargetMode = "External"/><Relationship Id="rId153" Type="http://schemas.openxmlformats.org/officeDocument/2006/relationships/hyperlink" Target="https://login.consultant.ru/link/?req=doc&amp;base=RZR&amp;n=439965&amp;dst=100016" TargetMode = "External"/><Relationship Id="rId154" Type="http://schemas.openxmlformats.org/officeDocument/2006/relationships/hyperlink" Target="https://login.consultant.ru/link/?req=doc&amp;base=RZR&amp;n=139839&amp;dst=100015" TargetMode = "External"/><Relationship Id="rId155" Type="http://schemas.openxmlformats.org/officeDocument/2006/relationships/hyperlink" Target="https://login.consultant.ru/link/?req=doc&amp;base=RZR&amp;n=383376&amp;dst=100011" TargetMode = "External"/><Relationship Id="rId156" Type="http://schemas.openxmlformats.org/officeDocument/2006/relationships/hyperlink" Target="https://login.consultant.ru/link/?req=doc&amp;base=RZR&amp;n=181843&amp;dst=100010" TargetMode = "External"/><Relationship Id="rId157" Type="http://schemas.openxmlformats.org/officeDocument/2006/relationships/hyperlink" Target="https://login.consultant.ru/link/?req=doc&amp;base=RZR&amp;n=139839&amp;dst=100016" TargetMode = "External"/><Relationship Id="rId158" Type="http://schemas.openxmlformats.org/officeDocument/2006/relationships/hyperlink" Target="https://login.consultant.ru/link/?req=doc&amp;base=RZR&amp;n=139762&amp;dst=100029" TargetMode = "External"/><Relationship Id="rId159" Type="http://schemas.openxmlformats.org/officeDocument/2006/relationships/hyperlink" Target="https://login.consultant.ru/link/?req=doc&amp;base=RZR&amp;n=439965&amp;dst=100018" TargetMode = "External"/><Relationship Id="rId160" Type="http://schemas.openxmlformats.org/officeDocument/2006/relationships/hyperlink" Target="https://login.consultant.ru/link/?req=doc&amp;base=RZR&amp;n=149243&amp;dst=100028" TargetMode = "External"/><Relationship Id="rId161" Type="http://schemas.openxmlformats.org/officeDocument/2006/relationships/hyperlink" Target="https://login.consultant.ru/link/?req=doc&amp;base=RZR&amp;n=207422&amp;dst=100022" TargetMode = "External"/><Relationship Id="rId162" Type="http://schemas.openxmlformats.org/officeDocument/2006/relationships/hyperlink" Target="https://login.consultant.ru/link/?req=doc&amp;base=RZR&amp;n=139762&amp;dst=100030" TargetMode = "External"/><Relationship Id="rId163" Type="http://schemas.openxmlformats.org/officeDocument/2006/relationships/hyperlink" Target="https://login.consultant.ru/link/?req=doc&amp;base=RZR&amp;n=139762&amp;dst=100031" TargetMode = "External"/><Relationship Id="rId164" Type="http://schemas.openxmlformats.org/officeDocument/2006/relationships/hyperlink" Target="https://login.consultant.ru/link/?req=doc&amp;base=RZR&amp;n=181840&amp;dst=100018" TargetMode = "External"/><Relationship Id="rId165" Type="http://schemas.openxmlformats.org/officeDocument/2006/relationships/hyperlink" Target="https://login.consultant.ru/link/?req=doc&amp;base=RZR&amp;n=207422&amp;dst=100024" TargetMode = "External"/><Relationship Id="rId166" Type="http://schemas.openxmlformats.org/officeDocument/2006/relationships/hyperlink" Target="https://login.consultant.ru/link/?req=doc&amp;base=RZR&amp;n=284115&amp;dst=100010" TargetMode = "External"/><Relationship Id="rId167" Type="http://schemas.openxmlformats.org/officeDocument/2006/relationships/hyperlink" Target="https://login.consultant.ru/link/?req=doc&amp;base=RZR&amp;n=502586&amp;dst=100017" TargetMode = "External"/><Relationship Id="rId168" Type="http://schemas.openxmlformats.org/officeDocument/2006/relationships/hyperlink" Target="https://login.consultant.ru/link/?req=doc&amp;base=RZR&amp;n=149243&amp;dst=100028" TargetMode = "External"/><Relationship Id="rId169" Type="http://schemas.openxmlformats.org/officeDocument/2006/relationships/hyperlink" Target="https://login.consultant.ru/link/?req=doc&amp;base=RZR&amp;n=140516&amp;dst=100011" TargetMode = "External"/><Relationship Id="rId170" Type="http://schemas.openxmlformats.org/officeDocument/2006/relationships/hyperlink" Target="https://login.consultant.ru/link/?req=doc&amp;base=RZR&amp;n=518131&amp;dst=101743" TargetMode = "External"/><Relationship Id="rId171" Type="http://schemas.openxmlformats.org/officeDocument/2006/relationships/hyperlink" Target="https://login.consultant.ru/link/?req=doc&amp;base=RZR&amp;n=296066&amp;dst=100009" TargetMode = "External"/><Relationship Id="rId172" Type="http://schemas.openxmlformats.org/officeDocument/2006/relationships/hyperlink" Target="https://login.consultant.ru/link/?req=doc&amp;base=RZR&amp;n=439965&amp;dst=100019" TargetMode = "External"/><Relationship Id="rId173" Type="http://schemas.openxmlformats.org/officeDocument/2006/relationships/hyperlink" Target="https://login.consultant.ru/link/?req=doc&amp;base=RZR&amp;n=149243&amp;dst=100027" TargetMode = "External"/><Relationship Id="rId174" Type="http://schemas.openxmlformats.org/officeDocument/2006/relationships/hyperlink" Target="https://login.consultant.ru/link/?req=doc&amp;base=RZR&amp;n=439965&amp;dst=100021" TargetMode = "External"/><Relationship Id="rId175" Type="http://schemas.openxmlformats.org/officeDocument/2006/relationships/hyperlink" Target="https://login.consultant.ru/link/?req=doc&amp;base=RZR&amp;n=465514&amp;dst=100128" TargetMode = "External"/><Relationship Id="rId176" Type="http://schemas.openxmlformats.org/officeDocument/2006/relationships/hyperlink" Target="https://login.consultant.ru/link/?req=doc&amp;base=RZR&amp;n=381383&amp;dst=100010" TargetMode = "External"/><Relationship Id="rId177" Type="http://schemas.openxmlformats.org/officeDocument/2006/relationships/hyperlink" Target="https://login.consultant.ru/link/?req=doc&amp;base=RZR&amp;n=381383&amp;dst=100012" TargetMode = "External"/><Relationship Id="rId178" Type="http://schemas.openxmlformats.org/officeDocument/2006/relationships/hyperlink" Target="https://login.consultant.ru/link/?req=doc&amp;base=RZR&amp;n=140516&amp;dst=100014" TargetMode = "External"/><Relationship Id="rId179" Type="http://schemas.openxmlformats.org/officeDocument/2006/relationships/hyperlink" Target="https://login.consultant.ru/link/?req=doc&amp;base=RZR&amp;n=518131&amp;dst=101745" TargetMode = "External"/><Relationship Id="rId180" Type="http://schemas.openxmlformats.org/officeDocument/2006/relationships/hyperlink" Target="https://login.consultant.ru/link/?req=doc&amp;base=RZR&amp;n=439965&amp;dst=100023" TargetMode = "External"/><Relationship Id="rId181" Type="http://schemas.openxmlformats.org/officeDocument/2006/relationships/hyperlink" Target="https://login.consultant.ru/link/?req=doc&amp;base=RZR&amp;n=358741&amp;dst=100012" TargetMode = "External"/><Relationship Id="rId182" Type="http://schemas.openxmlformats.org/officeDocument/2006/relationships/hyperlink" Target="https://login.consultant.ru/link/?req=doc&amp;base=RZR&amp;n=181840&amp;dst=100019" TargetMode = "External"/><Relationship Id="rId183" Type="http://schemas.openxmlformats.org/officeDocument/2006/relationships/hyperlink" Target="https://login.consultant.ru/link/?req=doc&amp;base=RZR&amp;n=421126&amp;dst=100016" TargetMode = "External"/><Relationship Id="rId184" Type="http://schemas.openxmlformats.org/officeDocument/2006/relationships/hyperlink" Target="https://login.consultant.ru/link/?req=doc&amp;base=RZR&amp;n=520141&amp;dst=100010" TargetMode = "External"/><Relationship Id="rId185" Type="http://schemas.openxmlformats.org/officeDocument/2006/relationships/hyperlink" Target="https://login.consultant.ru/link/?req=doc&amp;base=RZR&amp;n=411058&amp;dst=100009" TargetMode = "External"/><Relationship Id="rId186" Type="http://schemas.openxmlformats.org/officeDocument/2006/relationships/hyperlink" Target="https://login.consultant.ru/link/?req=doc&amp;base=RZR&amp;n=100190&amp;dst=100015" TargetMode = "External"/><Relationship Id="rId187" Type="http://schemas.openxmlformats.org/officeDocument/2006/relationships/hyperlink" Target="https://login.consultant.ru/link/?req=doc&amp;base=RZR&amp;n=139762&amp;dst=100034" TargetMode = "External"/><Relationship Id="rId188" Type="http://schemas.openxmlformats.org/officeDocument/2006/relationships/hyperlink" Target="https://login.consultant.ru/link/?req=doc&amp;base=RZR&amp;n=502586&amp;dst=100019" TargetMode = "External"/><Relationship Id="rId189" Type="http://schemas.openxmlformats.org/officeDocument/2006/relationships/hyperlink" Target="https://login.consultant.ru/link/?req=doc&amp;base=RZR&amp;n=140516&amp;dst=100016" TargetMode = "External"/><Relationship Id="rId190" Type="http://schemas.openxmlformats.org/officeDocument/2006/relationships/hyperlink" Target="https://login.consultant.ru/link/?req=doc&amp;base=RZR&amp;n=439965&amp;dst=100024" TargetMode = "External"/><Relationship Id="rId191" Type="http://schemas.openxmlformats.org/officeDocument/2006/relationships/hyperlink" Target="https://login.consultant.ru/link/?req=doc&amp;base=RZR&amp;n=2875" TargetMode = "External"/><Relationship Id="rId192" Type="http://schemas.openxmlformats.org/officeDocument/2006/relationships/hyperlink" Target="https://login.consultant.ru/link/?req=doc&amp;base=RZR&amp;n=502586&amp;dst=100021" TargetMode = "External"/><Relationship Id="rId193" Type="http://schemas.openxmlformats.org/officeDocument/2006/relationships/hyperlink" Target="https://login.consultant.ru/link/?req=doc&amp;base=RZR&amp;n=523570&amp;dst=100420" TargetMode = "External"/><Relationship Id="rId194" Type="http://schemas.openxmlformats.org/officeDocument/2006/relationships/hyperlink" Target="https://login.consultant.ru/link/?req=doc&amp;base=RZR&amp;n=512272&amp;dst=100011" TargetMode = "External"/><Relationship Id="rId195" Type="http://schemas.openxmlformats.org/officeDocument/2006/relationships/hyperlink" Target="https://login.consultant.ru/link/?req=doc&amp;base=RZR&amp;n=512272&amp;dst=100026" TargetMode = "External"/><Relationship Id="rId196" Type="http://schemas.openxmlformats.org/officeDocument/2006/relationships/hyperlink" Target="https://login.consultant.ru/link/?req=doc&amp;base=RZR&amp;n=502586&amp;dst=100022" TargetMode = "External"/><Relationship Id="rId197" Type="http://schemas.openxmlformats.org/officeDocument/2006/relationships/hyperlink" Target="https://login.consultant.ru/link/?req=doc&amp;base=RZR&amp;n=2875" TargetMode = "External"/><Relationship Id="rId198" Type="http://schemas.openxmlformats.org/officeDocument/2006/relationships/hyperlink" Target="https://login.consultant.ru/link/?req=doc&amp;base=RZR&amp;n=453320&amp;dst=100817" TargetMode = "External"/><Relationship Id="rId199" Type="http://schemas.openxmlformats.org/officeDocument/2006/relationships/hyperlink" Target="https://login.consultant.ru/link/?req=doc&amp;base=RZR&amp;n=440511&amp;dst=100300" TargetMode = "External"/><Relationship Id="rId200" Type="http://schemas.openxmlformats.org/officeDocument/2006/relationships/hyperlink" Target="https://login.consultant.ru/link/?req=doc&amp;base=RZR&amp;n=207422&amp;dst=100027" TargetMode = "External"/><Relationship Id="rId201" Type="http://schemas.openxmlformats.org/officeDocument/2006/relationships/hyperlink" Target="https://login.consultant.ru/link/?req=doc&amp;base=RZR&amp;n=330663&amp;dst=100009" TargetMode = "External"/><Relationship Id="rId202" Type="http://schemas.openxmlformats.org/officeDocument/2006/relationships/hyperlink" Target="https://login.consultant.ru/link/?req=doc&amp;base=RZR&amp;n=358741&amp;dst=100014" TargetMode = "External"/><Relationship Id="rId203" Type="http://schemas.openxmlformats.org/officeDocument/2006/relationships/hyperlink" Target="https://login.consultant.ru/link/?req=doc&amp;base=RZR&amp;n=465913&amp;dst=100011" TargetMode = "External"/><Relationship Id="rId204" Type="http://schemas.openxmlformats.org/officeDocument/2006/relationships/hyperlink" Target="https://login.consultant.ru/link/?req=doc&amp;base=RZR&amp;n=465628&amp;dst=100017" TargetMode = "External"/><Relationship Id="rId205" Type="http://schemas.openxmlformats.org/officeDocument/2006/relationships/hyperlink" Target="https://login.consultant.ru/link/?req=doc&amp;base=RZR&amp;n=110918&amp;dst=100009" TargetMode = "External"/><Relationship Id="rId206" Type="http://schemas.openxmlformats.org/officeDocument/2006/relationships/hyperlink" Target="https://login.consultant.ru/link/?req=doc&amp;base=RZR&amp;n=518131&amp;dst=101746" TargetMode = "External"/><Relationship Id="rId207" Type="http://schemas.openxmlformats.org/officeDocument/2006/relationships/hyperlink" Target="https://login.consultant.ru/link/?req=doc&amp;base=RZR&amp;n=478533&amp;dst=100010" TargetMode = "External"/><Relationship Id="rId208" Type="http://schemas.openxmlformats.org/officeDocument/2006/relationships/hyperlink" Target="https://login.consultant.ru/link/?req=doc&amp;base=RZR&amp;n=465913&amp;dst=100012" TargetMode = "External"/><Relationship Id="rId209" Type="http://schemas.openxmlformats.org/officeDocument/2006/relationships/hyperlink" Target="https://login.consultant.ru/link/?req=doc&amp;base=RZR&amp;n=140516&amp;dst=100020" TargetMode = "External"/><Relationship Id="rId210" Type="http://schemas.openxmlformats.org/officeDocument/2006/relationships/hyperlink" Target="https://login.consultant.ru/link/?req=doc&amp;base=RZR&amp;n=501973&amp;dst=100015" TargetMode = "External"/><Relationship Id="rId211" Type="http://schemas.openxmlformats.org/officeDocument/2006/relationships/hyperlink" Target="https://login.consultant.ru/link/?req=doc&amp;base=RZR&amp;n=502586&amp;dst=100024" TargetMode = "External"/><Relationship Id="rId212" Type="http://schemas.openxmlformats.org/officeDocument/2006/relationships/hyperlink" Target="https://login.consultant.ru/link/?req=doc&amp;base=RZR&amp;n=432123&amp;dst=100012" TargetMode = "External"/><Relationship Id="rId213" Type="http://schemas.openxmlformats.org/officeDocument/2006/relationships/hyperlink" Target="https://login.consultant.ru/link/?req=doc&amp;base=RZR&amp;n=149639&amp;dst=100017" TargetMode = "External"/><Relationship Id="rId214" Type="http://schemas.openxmlformats.org/officeDocument/2006/relationships/hyperlink" Target="https://login.consultant.ru/link/?req=doc&amp;base=RZR&amp;n=440543&amp;dst=100011" TargetMode = "External"/><Relationship Id="rId215" Type="http://schemas.openxmlformats.org/officeDocument/2006/relationships/hyperlink" Target="https://login.consultant.ru/link/?req=doc&amp;base=RZR&amp;n=207422&amp;dst=100029" TargetMode = "External"/><Relationship Id="rId216" Type="http://schemas.openxmlformats.org/officeDocument/2006/relationships/hyperlink" Target="https://login.consultant.ru/link/?req=doc&amp;base=RZR&amp;n=508332&amp;dst=100244" TargetMode = "External"/><Relationship Id="rId217" Type="http://schemas.openxmlformats.org/officeDocument/2006/relationships/hyperlink" Target="https://login.consultant.ru/link/?req=doc&amp;base=RZR&amp;n=520756&amp;dst=100011" TargetMode = "External"/><Relationship Id="rId218" Type="http://schemas.openxmlformats.org/officeDocument/2006/relationships/hyperlink" Target="https://login.consultant.ru/link/?req=doc&amp;base=RZR&amp;n=181840&amp;dst=100022" TargetMode = "External"/><Relationship Id="rId219" Type="http://schemas.openxmlformats.org/officeDocument/2006/relationships/hyperlink" Target="https://login.consultant.ru/link/?req=doc&amp;base=RZR&amp;n=421126&amp;dst=100018" TargetMode = "External"/><Relationship Id="rId220" Type="http://schemas.openxmlformats.org/officeDocument/2006/relationships/hyperlink" Target="https://login.consultant.ru/link/?req=doc&amp;base=RZR&amp;n=465628&amp;dst=100019" TargetMode = "External"/><Relationship Id="rId221" Type="http://schemas.openxmlformats.org/officeDocument/2006/relationships/hyperlink" Target="https://login.consultant.ru/link/?req=doc&amp;base=RZR&amp;n=484909&amp;dst=100010" TargetMode = "External"/><Relationship Id="rId222" Type="http://schemas.openxmlformats.org/officeDocument/2006/relationships/hyperlink" Target="https://login.consultant.ru/link/?req=doc&amp;base=RZR&amp;n=181840&amp;dst=100023" TargetMode = "External"/><Relationship Id="rId223" Type="http://schemas.openxmlformats.org/officeDocument/2006/relationships/hyperlink" Target="https://login.consultant.ru/link/?req=doc&amp;base=RZR&amp;n=421126&amp;dst=100019" TargetMode = "External"/><Relationship Id="rId224" Type="http://schemas.openxmlformats.org/officeDocument/2006/relationships/hyperlink" Target="https://login.consultant.ru/link/?req=doc&amp;base=RZR&amp;n=450120&amp;dst=100010" TargetMode = "External"/><Relationship Id="rId225" Type="http://schemas.openxmlformats.org/officeDocument/2006/relationships/hyperlink" Target="https://login.consultant.ru/link/?req=doc&amp;base=RZR&amp;n=181840&amp;dst=100025" TargetMode = "External"/><Relationship Id="rId226" Type="http://schemas.openxmlformats.org/officeDocument/2006/relationships/hyperlink" Target="https://login.consultant.ru/link/?req=doc&amp;base=RZR&amp;n=465628&amp;dst=100020" TargetMode = "External"/><Relationship Id="rId227" Type="http://schemas.openxmlformats.org/officeDocument/2006/relationships/hyperlink" Target="https://login.consultant.ru/link/?req=doc&amp;base=RZR&amp;n=465628&amp;dst=100022" TargetMode = "External"/><Relationship Id="rId228" Type="http://schemas.openxmlformats.org/officeDocument/2006/relationships/hyperlink" Target="https://login.consultant.ru/link/?req=doc&amp;base=RZR&amp;n=181840&amp;dst=100028" TargetMode = "External"/><Relationship Id="rId229" Type="http://schemas.openxmlformats.org/officeDocument/2006/relationships/hyperlink" Target="https://login.consultant.ru/link/?req=doc&amp;base=RZR&amp;n=421070&amp;dst=100011" TargetMode = "External"/><Relationship Id="rId230" Type="http://schemas.openxmlformats.org/officeDocument/2006/relationships/hyperlink" Target="https://login.consultant.ru/link/?req=doc&amp;base=RZR&amp;n=421126&amp;dst=100021" TargetMode = "External"/><Relationship Id="rId231" Type="http://schemas.openxmlformats.org/officeDocument/2006/relationships/hyperlink" Target="https://login.consultant.ru/link/?req=doc&amp;base=RZR&amp;n=421126&amp;dst=100023" TargetMode = "External"/><Relationship Id="rId232" Type="http://schemas.openxmlformats.org/officeDocument/2006/relationships/hyperlink" Target="https://login.consultant.ru/link/?req=doc&amp;base=RZR&amp;n=328166&amp;dst=100010" TargetMode = "External"/><Relationship Id="rId233" Type="http://schemas.openxmlformats.org/officeDocument/2006/relationships/hyperlink" Target="https://login.consultant.ru/link/?req=doc&amp;base=RZR&amp;n=518131&amp;dst=101747" TargetMode = "External"/><Relationship Id="rId234" Type="http://schemas.openxmlformats.org/officeDocument/2006/relationships/hyperlink" Target="https://login.consultant.ru/link/?req=doc&amp;base=RZR&amp;n=421070&amp;dst=100013" TargetMode = "External"/><Relationship Id="rId235" Type="http://schemas.openxmlformats.org/officeDocument/2006/relationships/hyperlink" Target="https://login.consultant.ru/link/?req=doc&amp;base=RZR&amp;n=470964&amp;dst=100399" TargetMode = "External"/><Relationship Id="rId236" Type="http://schemas.openxmlformats.org/officeDocument/2006/relationships/hyperlink" Target="https://login.consultant.ru/link/?req=doc&amp;base=RZR&amp;n=181840&amp;dst=100030" TargetMode = "External"/><Relationship Id="rId237" Type="http://schemas.openxmlformats.org/officeDocument/2006/relationships/hyperlink" Target="https://login.consultant.ru/link/?req=doc&amp;base=RZR&amp;n=284115&amp;dst=100012" TargetMode = "External"/><Relationship Id="rId238" Type="http://schemas.openxmlformats.org/officeDocument/2006/relationships/hyperlink" Target="https://login.consultant.ru/link/?req=doc&amp;base=RZR&amp;n=482575&amp;dst=100016" TargetMode = "External"/><Relationship Id="rId239" Type="http://schemas.openxmlformats.org/officeDocument/2006/relationships/hyperlink" Target="https://login.consultant.ru/link/?req=doc&amp;base=RZR&amp;n=482575&amp;dst=100018" TargetMode = "External"/><Relationship Id="rId240" Type="http://schemas.openxmlformats.org/officeDocument/2006/relationships/hyperlink" Target="https://login.consultant.ru/link/?req=doc&amp;base=RZR&amp;n=173157&amp;dst=100016" TargetMode = "External"/><Relationship Id="rId241" Type="http://schemas.openxmlformats.org/officeDocument/2006/relationships/hyperlink" Target="https://login.consultant.ru/link/?req=doc&amp;base=RZR&amp;n=181840&amp;dst=100031" TargetMode = "External"/><Relationship Id="rId242" Type="http://schemas.openxmlformats.org/officeDocument/2006/relationships/hyperlink" Target="https://login.consultant.ru/link/?req=doc&amp;base=RZR&amp;n=181840&amp;dst=100033" TargetMode = "External"/><Relationship Id="rId243" Type="http://schemas.openxmlformats.org/officeDocument/2006/relationships/hyperlink" Target="https://login.consultant.ru/link/?req=doc&amp;base=RZR&amp;n=439965&amp;dst=100026" TargetMode = "External"/><Relationship Id="rId244" Type="http://schemas.openxmlformats.org/officeDocument/2006/relationships/hyperlink" Target="https://login.consultant.ru/link/?req=doc&amp;base=RZR&amp;n=149243" TargetMode = "External"/><Relationship Id="rId245" Type="http://schemas.openxmlformats.org/officeDocument/2006/relationships/hyperlink" Target="https://login.consultant.ru/link/?req=doc&amp;base=RZR&amp;n=149243&amp;dst=100004" TargetMode = "External"/><Relationship Id="rId246" Type="http://schemas.openxmlformats.org/officeDocument/2006/relationships/hyperlink" Target="https://login.consultant.ru/link/?req=doc&amp;base=RZR&amp;n=139839&amp;dst=100020" TargetMode = "External"/><Relationship Id="rId247" Type="http://schemas.openxmlformats.org/officeDocument/2006/relationships/hyperlink" Target="https://login.consultant.ru/link/?req=doc&amp;base=RZR&amp;n=439965&amp;dst=100027" TargetMode = "External"/><Relationship Id="rId248" Type="http://schemas.openxmlformats.org/officeDocument/2006/relationships/hyperlink" Target="https://login.consultant.ru/link/?req=doc&amp;base=RZR&amp;n=439965&amp;dst=100028" TargetMode = "External"/><Relationship Id="rId249" Type="http://schemas.openxmlformats.org/officeDocument/2006/relationships/hyperlink" Target="https://login.consultant.ru/link/?req=doc&amp;base=RZR&amp;n=181840&amp;dst=100035" TargetMode = "External"/><Relationship Id="rId250" Type="http://schemas.openxmlformats.org/officeDocument/2006/relationships/hyperlink" Target="https://login.consultant.ru/link/?req=doc&amp;base=RZR&amp;n=465628&amp;dst=100024" TargetMode = "External"/><Relationship Id="rId251" Type="http://schemas.openxmlformats.org/officeDocument/2006/relationships/hyperlink" Target="https://login.consultant.ru/link/?req=doc&amp;base=RZR&amp;n=498250&amp;dst=100011" TargetMode = "External"/><Relationship Id="rId252" Type="http://schemas.openxmlformats.org/officeDocument/2006/relationships/hyperlink" Target="https://login.consultant.ru/link/?req=doc&amp;base=RZR&amp;n=181840&amp;dst=100037" TargetMode = "External"/><Relationship Id="rId253" Type="http://schemas.openxmlformats.org/officeDocument/2006/relationships/hyperlink" Target="https://login.consultant.ru/link/?req=doc&amp;base=RZR&amp;n=181840&amp;dst=100038" TargetMode = "External"/><Relationship Id="rId254" Type="http://schemas.openxmlformats.org/officeDocument/2006/relationships/hyperlink" Target="https://login.consultant.ru/link/?req=doc&amp;base=RZR&amp;n=420809&amp;dst=100013" TargetMode = "External"/><Relationship Id="rId255" Type="http://schemas.openxmlformats.org/officeDocument/2006/relationships/hyperlink" Target="https://login.consultant.ru/link/?req=doc&amp;base=RZR&amp;n=173157&amp;dst=100017" TargetMode = "External"/><Relationship Id="rId256" Type="http://schemas.openxmlformats.org/officeDocument/2006/relationships/hyperlink" Target="https://login.consultant.ru/link/?req=doc&amp;base=RZR&amp;n=181840&amp;dst=100041" TargetMode = "External"/><Relationship Id="rId257" Type="http://schemas.openxmlformats.org/officeDocument/2006/relationships/hyperlink" Target="https://login.consultant.ru/link/?req=doc&amp;base=RZR&amp;n=421126&amp;dst=100027" TargetMode = "External"/><Relationship Id="rId258" Type="http://schemas.openxmlformats.org/officeDocument/2006/relationships/hyperlink" Target="https://login.consultant.ru/link/?req=doc&amp;base=RZR&amp;n=439965&amp;dst=100031" TargetMode = "External"/><Relationship Id="rId259" Type="http://schemas.openxmlformats.org/officeDocument/2006/relationships/hyperlink" Target="https://login.consultant.ru/link/?req=doc&amp;base=RZR&amp;n=421126&amp;dst=100028" TargetMode = "External"/><Relationship Id="rId260" Type="http://schemas.openxmlformats.org/officeDocument/2006/relationships/hyperlink" Target="https://login.consultant.ru/link/?req=doc&amp;base=RZR&amp;n=328166&amp;dst=100011" TargetMode = "External"/><Relationship Id="rId261" Type="http://schemas.openxmlformats.org/officeDocument/2006/relationships/hyperlink" Target="https://login.consultant.ru/link/?req=doc&amp;base=RZR&amp;n=421126&amp;dst=100031" TargetMode = "External"/><Relationship Id="rId262" Type="http://schemas.openxmlformats.org/officeDocument/2006/relationships/hyperlink" Target="https://login.consultant.ru/link/?req=doc&amp;base=RZR&amp;n=421126&amp;dst=100033" TargetMode = "External"/><Relationship Id="rId263" Type="http://schemas.openxmlformats.org/officeDocument/2006/relationships/hyperlink" Target="https://login.consultant.ru/link/?req=doc&amp;base=RZR&amp;n=421126&amp;dst=100034" TargetMode = "External"/><Relationship Id="rId264" Type="http://schemas.openxmlformats.org/officeDocument/2006/relationships/hyperlink" Target="https://login.consultant.ru/link/?req=doc&amp;base=RZR&amp;n=421126&amp;dst=100035" TargetMode = "External"/><Relationship Id="rId265" Type="http://schemas.openxmlformats.org/officeDocument/2006/relationships/hyperlink" Target="https://login.consultant.ru/link/?req=doc&amp;base=RZR&amp;n=421126&amp;dst=100037" TargetMode = "External"/><Relationship Id="rId266" Type="http://schemas.openxmlformats.org/officeDocument/2006/relationships/hyperlink" Target="https://login.consultant.ru/link/?req=doc&amp;base=RZR&amp;n=421126&amp;dst=100038" TargetMode = "External"/><Relationship Id="rId267" Type="http://schemas.openxmlformats.org/officeDocument/2006/relationships/hyperlink" Target="https://login.consultant.ru/link/?req=doc&amp;base=RZR&amp;n=420809&amp;dst=100017" TargetMode = "External"/><Relationship Id="rId268" Type="http://schemas.openxmlformats.org/officeDocument/2006/relationships/hyperlink" Target="https://login.consultant.ru/link/?req=doc&amp;base=RZR&amp;n=421126&amp;dst=100039" TargetMode = "External"/><Relationship Id="rId269" Type="http://schemas.openxmlformats.org/officeDocument/2006/relationships/hyperlink" Target="https://login.consultant.ru/link/?req=doc&amp;base=RZR&amp;n=284115&amp;dst=100013" TargetMode = "External"/><Relationship Id="rId270" Type="http://schemas.openxmlformats.org/officeDocument/2006/relationships/hyperlink" Target="https://login.consultant.ru/link/?req=doc&amp;base=RZR&amp;n=439965&amp;dst=100032" TargetMode = "External"/><Relationship Id="rId271" Type="http://schemas.openxmlformats.org/officeDocument/2006/relationships/hyperlink" Target="https://login.consultant.ru/link/?req=doc&amp;base=RZR&amp;n=181840&amp;dst=100045" TargetMode = "External"/><Relationship Id="rId272" Type="http://schemas.openxmlformats.org/officeDocument/2006/relationships/hyperlink" Target="https://login.consultant.ru/link/?req=doc&amp;base=RZR&amp;n=465628&amp;dst=100025" TargetMode = "External"/><Relationship Id="rId273" Type="http://schemas.openxmlformats.org/officeDocument/2006/relationships/hyperlink" Target="https://login.consultant.ru/link/?req=doc&amp;base=RZR&amp;n=181840&amp;dst=100046" TargetMode = "External"/><Relationship Id="rId274" Type="http://schemas.openxmlformats.org/officeDocument/2006/relationships/hyperlink" Target="https://login.consultant.ru/link/?req=doc&amp;base=RZR&amp;n=181840&amp;dst=100047" TargetMode = "External"/><Relationship Id="rId275" Type="http://schemas.openxmlformats.org/officeDocument/2006/relationships/hyperlink" Target="https://login.consultant.ru/link/?req=doc&amp;base=RZR&amp;n=181840&amp;dst=100048" TargetMode = "External"/><Relationship Id="rId276" Type="http://schemas.openxmlformats.org/officeDocument/2006/relationships/hyperlink" Target="https://login.consultant.ru/link/?req=doc&amp;base=RZR&amp;n=421070&amp;dst=100015" TargetMode = "External"/><Relationship Id="rId277" Type="http://schemas.openxmlformats.org/officeDocument/2006/relationships/hyperlink" Target="https://login.consultant.ru/link/?req=doc&amp;base=RZR&amp;n=518131&amp;dst=101749" TargetMode = "External"/><Relationship Id="rId278" Type="http://schemas.openxmlformats.org/officeDocument/2006/relationships/hyperlink" Target="https://login.consultant.ru/link/?req=doc&amp;base=RZR&amp;n=421126&amp;dst=100041" TargetMode = "External"/><Relationship Id="rId279" Type="http://schemas.openxmlformats.org/officeDocument/2006/relationships/hyperlink" Target="https://login.consultant.ru/link/?req=doc&amp;base=RZR&amp;n=439965&amp;dst=100034" TargetMode = "External"/><Relationship Id="rId280" Type="http://schemas.openxmlformats.org/officeDocument/2006/relationships/hyperlink" Target="https://login.consultant.ru/link/?req=doc&amp;base=RZR&amp;n=181840&amp;dst=100050" TargetMode = "External"/><Relationship Id="rId281" Type="http://schemas.openxmlformats.org/officeDocument/2006/relationships/hyperlink" Target="https://login.consultant.ru/link/?req=doc&amp;base=RZR&amp;n=439965&amp;dst=100034" TargetMode = "External"/><Relationship Id="rId282" Type="http://schemas.openxmlformats.org/officeDocument/2006/relationships/hyperlink" Target="https://login.consultant.ru/link/?req=doc&amp;base=RZR&amp;n=181840&amp;dst=100053" TargetMode = "External"/><Relationship Id="rId283" Type="http://schemas.openxmlformats.org/officeDocument/2006/relationships/hyperlink" Target="https://login.consultant.ru/link/?req=doc&amp;base=RZR&amp;n=181840&amp;dst=100054" TargetMode = "External"/><Relationship Id="rId284" Type="http://schemas.openxmlformats.org/officeDocument/2006/relationships/hyperlink" Target="https://login.consultant.ru/link/?req=doc&amp;base=RZR&amp;n=482575&amp;dst=100020" TargetMode = "External"/><Relationship Id="rId285" Type="http://schemas.openxmlformats.org/officeDocument/2006/relationships/hyperlink" Target="https://login.consultant.ru/link/?req=doc&amp;base=RZR&amp;n=181840&amp;dst=100056" TargetMode = "External"/><Relationship Id="rId286" Type="http://schemas.openxmlformats.org/officeDocument/2006/relationships/hyperlink" Target="https://login.consultant.ru/link/?req=doc&amp;base=RZR&amp;n=404351&amp;dst=100012" TargetMode = "External"/><Relationship Id="rId287" Type="http://schemas.openxmlformats.org/officeDocument/2006/relationships/hyperlink" Target="https://login.consultant.ru/link/?req=doc&amp;base=RZR&amp;n=139839&amp;dst=100026" TargetMode = "External"/><Relationship Id="rId288" Type="http://schemas.openxmlformats.org/officeDocument/2006/relationships/hyperlink" Target="https://login.consultant.ru/link/?req=doc&amp;base=RZR&amp;n=421126&amp;dst=100044" TargetMode = "External"/><Relationship Id="rId289" Type="http://schemas.openxmlformats.org/officeDocument/2006/relationships/hyperlink" Target="https://login.consultant.ru/link/?req=doc&amp;base=RZR&amp;n=439965&amp;dst=100035" TargetMode = "External"/><Relationship Id="rId290" Type="http://schemas.openxmlformats.org/officeDocument/2006/relationships/hyperlink" Target="https://login.consultant.ru/link/?req=doc&amp;base=RZR&amp;n=181840&amp;dst=100057" TargetMode = "External"/><Relationship Id="rId291" Type="http://schemas.openxmlformats.org/officeDocument/2006/relationships/hyperlink" Target="https://login.consultant.ru/link/?req=doc&amp;base=RZR&amp;n=296066&amp;dst=100011" TargetMode = "External"/><Relationship Id="rId292" Type="http://schemas.openxmlformats.org/officeDocument/2006/relationships/hyperlink" Target="https://login.consultant.ru/link/?req=doc&amp;base=RZR&amp;n=358741&amp;dst=100015" TargetMode = "External"/><Relationship Id="rId293" Type="http://schemas.openxmlformats.org/officeDocument/2006/relationships/hyperlink" Target="https://login.consultant.ru/link/?req=doc&amp;base=RZR&amp;n=421126&amp;dst=100045" TargetMode = "External"/><Relationship Id="rId294" Type="http://schemas.openxmlformats.org/officeDocument/2006/relationships/hyperlink" Target="https://login.consultant.ru/link/?req=doc&amp;base=RZR&amp;n=113296&amp;dst=100008" TargetMode = "External"/><Relationship Id="rId295" Type="http://schemas.openxmlformats.org/officeDocument/2006/relationships/hyperlink" Target="https://login.consultant.ru/link/?req=doc&amp;base=RZR&amp;n=465913&amp;dst=100013" TargetMode = "External"/><Relationship Id="rId296" Type="http://schemas.openxmlformats.org/officeDocument/2006/relationships/hyperlink" Target="https://login.consultant.ru/link/?req=doc&amp;base=RZR&amp;n=482575&amp;dst=100022" TargetMode = "External"/><Relationship Id="rId297" Type="http://schemas.openxmlformats.org/officeDocument/2006/relationships/hyperlink" Target="https://login.consultant.ru/link/?req=doc&amp;base=RZR&amp;n=502586&amp;dst=100025" TargetMode = "External"/><Relationship Id="rId298" Type="http://schemas.openxmlformats.org/officeDocument/2006/relationships/hyperlink" Target="https://login.consultant.ru/link/?req=doc&amp;base=RZR&amp;n=439965&amp;dst=100037" TargetMode = "External"/><Relationship Id="rId299" Type="http://schemas.openxmlformats.org/officeDocument/2006/relationships/hyperlink" Target="https://login.consultant.ru/link/?req=doc&amp;base=RZR&amp;n=465628&amp;dst=100026" TargetMode = "External"/><Relationship Id="rId300" Type="http://schemas.openxmlformats.org/officeDocument/2006/relationships/hyperlink" Target="https://login.consultant.ru/link/?req=doc&amp;base=RZR&amp;n=439965&amp;dst=100038" TargetMode = "External"/><Relationship Id="rId301" Type="http://schemas.openxmlformats.org/officeDocument/2006/relationships/hyperlink" Target="https://login.consultant.ru/link/?req=doc&amp;base=RZR&amp;n=482575&amp;dst=100024" TargetMode = "External"/><Relationship Id="rId302" Type="http://schemas.openxmlformats.org/officeDocument/2006/relationships/hyperlink" Target="https://login.consultant.ru/link/?req=doc&amp;base=RZR&amp;n=421126&amp;dst=100046" TargetMode = "External"/><Relationship Id="rId303" Type="http://schemas.openxmlformats.org/officeDocument/2006/relationships/hyperlink" Target="https://login.consultant.ru/link/?req=doc&amp;base=RZR&amp;n=313686&amp;dst=100009" TargetMode = "External"/><Relationship Id="rId304" Type="http://schemas.openxmlformats.org/officeDocument/2006/relationships/hyperlink" Target="https://login.consultant.ru/link/?req=doc&amp;base=RZR&amp;n=501445&amp;dst=100429" TargetMode = "External"/><Relationship Id="rId305" Type="http://schemas.openxmlformats.org/officeDocument/2006/relationships/hyperlink" Target="https://login.consultant.ru/link/?req=doc&amp;base=RZR&amp;n=421126&amp;dst=100061" TargetMode = "External"/><Relationship Id="rId306" Type="http://schemas.openxmlformats.org/officeDocument/2006/relationships/hyperlink" Target="https://login.consultant.ru/link/?req=doc&amp;base=RZR&amp;n=139839&amp;dst=100029" TargetMode = "External"/><Relationship Id="rId307" Type="http://schemas.openxmlformats.org/officeDocument/2006/relationships/hyperlink" Target="https://login.consultant.ru/link/?req=doc&amp;base=RZR&amp;n=421126&amp;dst=100062" TargetMode = "External"/><Relationship Id="rId308" Type="http://schemas.openxmlformats.org/officeDocument/2006/relationships/hyperlink" Target="https://login.consultant.ru/link/?req=doc&amp;base=RZR&amp;n=439965&amp;dst=100040" TargetMode = "External"/><Relationship Id="rId309" Type="http://schemas.openxmlformats.org/officeDocument/2006/relationships/hyperlink" Target="https://login.consultant.ru/link/?req=doc&amp;base=RZR&amp;n=421126&amp;dst=100063" TargetMode = "External"/><Relationship Id="rId310" Type="http://schemas.openxmlformats.org/officeDocument/2006/relationships/hyperlink" Target="https://login.consultant.ru/link/?req=doc&amp;base=RZR&amp;n=420809&amp;dst=100023" TargetMode = "External"/><Relationship Id="rId311" Type="http://schemas.openxmlformats.org/officeDocument/2006/relationships/hyperlink" Target="https://login.consultant.ru/link/?req=doc&amp;base=RZR&amp;n=502586&amp;dst=100072" TargetMode = "External"/><Relationship Id="rId312" Type="http://schemas.openxmlformats.org/officeDocument/2006/relationships/hyperlink" Target="https://login.consultant.ru/link/?req=doc&amp;base=RZR&amp;n=220893&amp;dst=100020" TargetMode = "External"/><Relationship Id="rId313" Type="http://schemas.openxmlformats.org/officeDocument/2006/relationships/hyperlink" Target="https://login.consultant.ru/link/?req=doc&amp;base=RZR&amp;n=482575&amp;dst=100026" TargetMode = "External"/><Relationship Id="rId314" Type="http://schemas.openxmlformats.org/officeDocument/2006/relationships/hyperlink" Target="https://login.consultant.ru/link/?req=doc&amp;base=RZR&amp;n=395525&amp;dst=100007" TargetMode = "External"/><Relationship Id="rId315" Type="http://schemas.openxmlformats.org/officeDocument/2006/relationships/hyperlink" Target="https://login.consultant.ru/link/?req=doc&amp;base=RZR&amp;n=438961&amp;dst=100009" TargetMode = "External"/><Relationship Id="rId316" Type="http://schemas.openxmlformats.org/officeDocument/2006/relationships/hyperlink" Target="https://login.consultant.ru/link/?req=doc&amp;base=RZR&amp;n=139839&amp;dst=100030" TargetMode = "External"/><Relationship Id="rId317" Type="http://schemas.openxmlformats.org/officeDocument/2006/relationships/hyperlink" Target="https://login.consultant.ru/link/?req=doc&amp;base=RZR&amp;n=381383&amp;dst=100014" TargetMode = "External"/><Relationship Id="rId318" Type="http://schemas.openxmlformats.org/officeDocument/2006/relationships/hyperlink" Target="https://login.consultant.ru/link/?req=doc&amp;base=RZR&amp;n=439965&amp;dst=100041" TargetMode = "External"/><Relationship Id="rId319" Type="http://schemas.openxmlformats.org/officeDocument/2006/relationships/hyperlink" Target="https://login.consultant.ru/link/?req=doc&amp;base=RZR&amp;n=465628&amp;dst=100028" TargetMode = "External"/><Relationship Id="rId320" Type="http://schemas.openxmlformats.org/officeDocument/2006/relationships/hyperlink" Target="https://login.consultant.ru/link/?req=doc&amp;base=RZR&amp;n=465628&amp;dst=100029" TargetMode = "External"/><Relationship Id="rId321" Type="http://schemas.openxmlformats.org/officeDocument/2006/relationships/hyperlink" Target="https://login.consultant.ru/link/?req=doc&amp;base=RZR&amp;n=502586&amp;dst=100073" TargetMode = "External"/><Relationship Id="rId322" Type="http://schemas.openxmlformats.org/officeDocument/2006/relationships/hyperlink" Target="https://login.consultant.ru/link/?req=doc&amp;base=RZR&amp;n=511797&amp;dst=100011" TargetMode = "External"/><Relationship Id="rId323" Type="http://schemas.openxmlformats.org/officeDocument/2006/relationships/hyperlink" Target="https://login.consultant.ru/link/?req=doc&amp;base=RZR&amp;n=465913&amp;dst=100015" TargetMode = "External"/><Relationship Id="rId324" Type="http://schemas.openxmlformats.org/officeDocument/2006/relationships/hyperlink" Target="https://login.consultant.ru/link/?req=doc&amp;base=RZR&amp;n=475139&amp;dst=100010" TargetMode = "External"/><Relationship Id="rId325" Type="http://schemas.openxmlformats.org/officeDocument/2006/relationships/hyperlink" Target="https://login.consultant.ru/link/?req=doc&amp;base=RZR&amp;n=465628&amp;dst=100031" TargetMode = "External"/><Relationship Id="rId326" Type="http://schemas.openxmlformats.org/officeDocument/2006/relationships/hyperlink" Target="https://login.consultant.ru/link/?req=doc&amp;base=RZR&amp;n=181840&amp;dst=100066" TargetMode = "External"/><Relationship Id="rId327" Type="http://schemas.openxmlformats.org/officeDocument/2006/relationships/hyperlink" Target="https://login.consultant.ru/link/?req=doc&amp;base=RZR&amp;n=465628&amp;dst=100038" TargetMode = "External"/><Relationship Id="rId328" Type="http://schemas.openxmlformats.org/officeDocument/2006/relationships/hyperlink" Target="https://login.consultant.ru/link/?req=doc&amp;base=RZR&amp;n=465628&amp;dst=100039" TargetMode = "External"/><Relationship Id="rId329" Type="http://schemas.openxmlformats.org/officeDocument/2006/relationships/hyperlink" Target="https://login.consultant.ru/link/?req=doc&amp;base=RZR&amp;n=181840&amp;dst=100068" TargetMode = "External"/><Relationship Id="rId330" Type="http://schemas.openxmlformats.org/officeDocument/2006/relationships/hyperlink" Target="https://login.consultant.ru/link/?req=doc&amp;base=RZR&amp;n=139762&amp;dst=100031" TargetMode = "External"/><Relationship Id="rId331" Type="http://schemas.openxmlformats.org/officeDocument/2006/relationships/hyperlink" Target="https://login.consultant.ru/link/?req=doc&amp;base=RZR&amp;n=502586&amp;dst=100074" TargetMode = "External"/><Relationship Id="rId332" Type="http://schemas.openxmlformats.org/officeDocument/2006/relationships/hyperlink" Target="https://login.consultant.ru/link/?req=doc&amp;base=RZR&amp;n=139762&amp;dst=100039" TargetMode = "External"/><Relationship Id="rId333" Type="http://schemas.openxmlformats.org/officeDocument/2006/relationships/hyperlink" Target="https://login.consultant.ru/link/?req=doc&amp;base=RZR&amp;n=181840&amp;dst=100069" TargetMode = "External"/><Relationship Id="rId334" Type="http://schemas.openxmlformats.org/officeDocument/2006/relationships/hyperlink" Target="https://login.consultant.ru/link/?req=doc&amp;base=RZR&amp;n=181840&amp;dst=100070" TargetMode = "External"/><Relationship Id="rId335" Type="http://schemas.openxmlformats.org/officeDocument/2006/relationships/hyperlink" Target="https://login.consultant.ru/link/?req=doc&amp;base=RZR&amp;n=139762&amp;dst=100041" TargetMode = "External"/><Relationship Id="rId336" Type="http://schemas.openxmlformats.org/officeDocument/2006/relationships/hyperlink" Target="https://login.consultant.ru/link/?req=doc&amp;base=RZR&amp;n=181840&amp;dst=100071" TargetMode = "External"/><Relationship Id="rId337" Type="http://schemas.openxmlformats.org/officeDocument/2006/relationships/hyperlink" Target="https://login.consultant.ru/link/?req=doc&amp;base=RZR&amp;n=100190&amp;dst=100016" TargetMode = "External"/><Relationship Id="rId338" Type="http://schemas.openxmlformats.org/officeDocument/2006/relationships/hyperlink" Target="https://login.consultant.ru/link/?req=doc&amp;base=RZR&amp;n=181840&amp;dst=100072" TargetMode = "External"/><Relationship Id="rId339" Type="http://schemas.openxmlformats.org/officeDocument/2006/relationships/hyperlink" Target="https://login.consultant.ru/link/?req=doc&amp;base=RZR&amp;n=501973&amp;dst=100015" TargetMode = "External"/><Relationship Id="rId340" Type="http://schemas.openxmlformats.org/officeDocument/2006/relationships/hyperlink" Target="https://login.consultant.ru/link/?req=doc&amp;base=RZR&amp;n=465628&amp;dst=100041" TargetMode = "External"/><Relationship Id="rId341" Type="http://schemas.openxmlformats.org/officeDocument/2006/relationships/hyperlink" Target="https://login.consultant.ru/link/?req=doc&amp;base=RZR&amp;n=465628&amp;dst=100042" TargetMode = "External"/><Relationship Id="rId342" Type="http://schemas.openxmlformats.org/officeDocument/2006/relationships/hyperlink" Target="https://login.consultant.ru/link/?req=doc&amp;base=RZR&amp;n=181840&amp;dst=100073" TargetMode = "External"/><Relationship Id="rId343" Type="http://schemas.openxmlformats.org/officeDocument/2006/relationships/hyperlink" Target="https://login.consultant.ru/link/?req=doc&amp;base=RZR&amp;n=139762&amp;dst=100042" TargetMode = "External"/><Relationship Id="rId344" Type="http://schemas.openxmlformats.org/officeDocument/2006/relationships/hyperlink" Target="https://login.consultant.ru/link/?req=doc&amp;base=RZR&amp;n=495710&amp;dst=1413" TargetMode = "External"/><Relationship Id="rId345" Type="http://schemas.openxmlformats.org/officeDocument/2006/relationships/hyperlink" Target="https://login.consultant.ru/link/?req=doc&amp;base=RZR&amp;n=139762&amp;dst=100044" TargetMode = "External"/><Relationship Id="rId346" Type="http://schemas.openxmlformats.org/officeDocument/2006/relationships/hyperlink" Target="https://login.consultant.ru/link/?req=doc&amp;base=RZR&amp;n=502586&amp;dst=100075" TargetMode = "External"/><Relationship Id="rId347" Type="http://schemas.openxmlformats.org/officeDocument/2006/relationships/hyperlink" Target="https://login.consultant.ru/link/?req=doc&amp;base=RZR&amp;n=465628&amp;dst=100045" TargetMode = "External"/><Relationship Id="rId348" Type="http://schemas.openxmlformats.org/officeDocument/2006/relationships/hyperlink" Target="https://login.consultant.ru/link/?req=doc&amp;base=RZR&amp;n=139762&amp;dst=100046" TargetMode = "External"/><Relationship Id="rId349" Type="http://schemas.openxmlformats.org/officeDocument/2006/relationships/hyperlink" Target="https://login.consultant.ru/link/?req=doc&amp;base=RZR&amp;n=495710&amp;dst=1413" TargetMode = "External"/><Relationship Id="rId350" Type="http://schemas.openxmlformats.org/officeDocument/2006/relationships/hyperlink" Target="https://login.consultant.ru/link/?req=doc&amp;base=RZR&amp;n=465628&amp;dst=100047" TargetMode = "External"/><Relationship Id="rId351" Type="http://schemas.openxmlformats.org/officeDocument/2006/relationships/hyperlink" Target="https://login.consultant.ru/link/?req=doc&amp;base=RZR&amp;n=139762&amp;dst=100053" TargetMode = "External"/><Relationship Id="rId352" Type="http://schemas.openxmlformats.org/officeDocument/2006/relationships/hyperlink" Target="https://login.consultant.ru/link/?req=doc&amp;base=RZR&amp;n=313686&amp;dst=100010" TargetMode = "External"/><Relationship Id="rId353" Type="http://schemas.openxmlformats.org/officeDocument/2006/relationships/hyperlink" Target="https://login.consultant.ru/link/?req=doc&amp;base=RZR&amp;n=421126&amp;dst=100065" TargetMode = "External"/><Relationship Id="rId354" Type="http://schemas.openxmlformats.org/officeDocument/2006/relationships/hyperlink" Target="https://login.consultant.ru/link/?req=doc&amp;base=RZR&amp;n=450396&amp;dst=100010" TargetMode = "External"/><Relationship Id="rId355" Type="http://schemas.openxmlformats.org/officeDocument/2006/relationships/hyperlink" Target="https://login.consultant.ru/link/?req=doc&amp;base=RZR&amp;n=139762&amp;dst=100055" TargetMode = "External"/><Relationship Id="rId356" Type="http://schemas.openxmlformats.org/officeDocument/2006/relationships/hyperlink" Target="https://login.consultant.ru/link/?req=doc&amp;base=RZR&amp;n=438346&amp;dst=100015" TargetMode = "External"/><Relationship Id="rId357" Type="http://schemas.openxmlformats.org/officeDocument/2006/relationships/hyperlink" Target="https://login.consultant.ru/link/?req=doc&amp;base=RZR&amp;n=139762&amp;dst=100057" TargetMode = "External"/><Relationship Id="rId358" Type="http://schemas.openxmlformats.org/officeDocument/2006/relationships/hyperlink" Target="https://login.consultant.ru/link/?req=doc&amp;base=RZR&amp;n=438346&amp;dst=100015" TargetMode = "External"/><Relationship Id="rId359" Type="http://schemas.openxmlformats.org/officeDocument/2006/relationships/hyperlink" Target="https://login.consultant.ru/link/?req=doc&amp;base=RZR&amp;n=139762&amp;dst=100059" TargetMode = "External"/><Relationship Id="rId360" Type="http://schemas.openxmlformats.org/officeDocument/2006/relationships/hyperlink" Target="https://login.consultant.ru/link/?req=doc&amp;base=RZR&amp;n=139762&amp;dst=100061" TargetMode = "External"/><Relationship Id="rId361" Type="http://schemas.openxmlformats.org/officeDocument/2006/relationships/hyperlink" Target="https://login.consultant.ru/link/?req=doc&amp;base=RZR&amp;n=139762&amp;dst=100063" TargetMode = "External"/><Relationship Id="rId362" Type="http://schemas.openxmlformats.org/officeDocument/2006/relationships/hyperlink" Target="https://login.consultant.ru/link/?req=doc&amp;base=RZR&amp;n=139762&amp;dst=100065" TargetMode = "External"/><Relationship Id="rId363" Type="http://schemas.openxmlformats.org/officeDocument/2006/relationships/hyperlink" Target="https://login.consultant.ru/link/?req=doc&amp;base=RZR&amp;n=520141&amp;dst=100011" TargetMode = "External"/><Relationship Id="rId364" Type="http://schemas.openxmlformats.org/officeDocument/2006/relationships/hyperlink" Target="https://login.consultant.ru/link/?req=doc&amp;base=RZR&amp;n=411058&amp;dst=100010" TargetMode = "External"/><Relationship Id="rId365" Type="http://schemas.openxmlformats.org/officeDocument/2006/relationships/hyperlink" Target="https://login.consultant.ru/link/?req=doc&amp;base=RZR&amp;n=328166&amp;dst=100013" TargetMode = "External"/><Relationship Id="rId366" Type="http://schemas.openxmlformats.org/officeDocument/2006/relationships/hyperlink" Target="https://login.consultant.ru/link/?req=doc&amp;base=RZR&amp;n=139762&amp;dst=100069" TargetMode = "External"/><Relationship Id="rId367" Type="http://schemas.openxmlformats.org/officeDocument/2006/relationships/hyperlink" Target="https://login.consultant.ru/link/?req=doc&amp;base=RZR&amp;n=139762&amp;dst=100071" TargetMode = "External"/><Relationship Id="rId368" Type="http://schemas.openxmlformats.org/officeDocument/2006/relationships/hyperlink" Target="https://login.consultant.ru/link/?req=doc&amp;base=RZR&amp;n=316663&amp;dst=100014" TargetMode = "External"/><Relationship Id="rId369" Type="http://schemas.openxmlformats.org/officeDocument/2006/relationships/hyperlink" Target="https://login.consultant.ru/link/?req=doc&amp;base=RZR&amp;n=139762&amp;dst=100074" TargetMode = "External"/><Relationship Id="rId370" Type="http://schemas.openxmlformats.org/officeDocument/2006/relationships/hyperlink" Target="https://login.consultant.ru/link/?req=doc&amp;base=RZR&amp;n=316663&amp;dst=100014" TargetMode = "External"/><Relationship Id="rId371" Type="http://schemas.openxmlformats.org/officeDocument/2006/relationships/hyperlink" Target="https://login.consultant.ru/link/?req=doc&amp;base=RZR&amp;n=139762&amp;dst=100076" TargetMode = "External"/><Relationship Id="rId372" Type="http://schemas.openxmlformats.org/officeDocument/2006/relationships/hyperlink" Target="https://login.consultant.ru/link/?req=doc&amp;base=RZR&amp;n=139762&amp;dst=100078" TargetMode = "External"/><Relationship Id="rId373" Type="http://schemas.openxmlformats.org/officeDocument/2006/relationships/hyperlink" Target="https://login.consultant.ru/link/?req=doc&amp;base=RZR&amp;n=110918&amp;dst=100013" TargetMode = "External"/><Relationship Id="rId374" Type="http://schemas.openxmlformats.org/officeDocument/2006/relationships/hyperlink" Target="https://login.consultant.ru/link/?req=doc&amp;base=RZR&amp;n=139762&amp;dst=100080" TargetMode = "External"/><Relationship Id="rId375" Type="http://schemas.openxmlformats.org/officeDocument/2006/relationships/hyperlink" Target="https://login.consultant.ru/link/?req=doc&amp;base=RZR&amp;n=333065&amp;dst=100016" TargetMode = "External"/><Relationship Id="rId376" Type="http://schemas.openxmlformats.org/officeDocument/2006/relationships/hyperlink" Target="https://login.consultant.ru/link/?req=doc&amp;base=RZR&amp;n=139762&amp;dst=100082" TargetMode = "External"/><Relationship Id="rId377" Type="http://schemas.openxmlformats.org/officeDocument/2006/relationships/hyperlink" Target="https://login.consultant.ru/link/?req=doc&amp;base=RZR&amp;n=139762&amp;dst=100084" TargetMode = "External"/><Relationship Id="rId378" Type="http://schemas.openxmlformats.org/officeDocument/2006/relationships/hyperlink" Target="https://login.consultant.ru/link/?req=doc&amp;base=RZR&amp;n=520141&amp;dst=100012" TargetMode = "External"/><Relationship Id="rId379" Type="http://schemas.openxmlformats.org/officeDocument/2006/relationships/hyperlink" Target="https://login.consultant.ru/link/?req=doc&amp;base=RZR&amp;n=411058&amp;dst=100011" TargetMode = "External"/><Relationship Id="rId380" Type="http://schemas.openxmlformats.org/officeDocument/2006/relationships/hyperlink" Target="https://login.consultant.ru/link/?req=doc&amp;base=RZR&amp;n=328166&amp;dst=100020" TargetMode = "External"/><Relationship Id="rId381" Type="http://schemas.openxmlformats.org/officeDocument/2006/relationships/hyperlink" Target="https://login.consultant.ru/link/?req=doc&amp;base=RZR&amp;n=139762&amp;dst=100088" TargetMode = "External"/><Relationship Id="rId382" Type="http://schemas.openxmlformats.org/officeDocument/2006/relationships/hyperlink" Target="https://login.consultant.ru/link/?req=doc&amp;base=RZR&amp;n=189215&amp;dst=100011" TargetMode = "External"/><Relationship Id="rId383" Type="http://schemas.openxmlformats.org/officeDocument/2006/relationships/hyperlink" Target="https://login.consultant.ru/link/?req=doc&amp;base=RZR&amp;n=110918&amp;dst=100016" TargetMode = "External"/><Relationship Id="rId384" Type="http://schemas.openxmlformats.org/officeDocument/2006/relationships/hyperlink" Target="https://login.consultant.ru/link/?req=doc&amp;base=RZR&amp;n=508106" TargetMode = "External"/><Relationship Id="rId385" Type="http://schemas.openxmlformats.org/officeDocument/2006/relationships/hyperlink" Target="https://login.consultant.ru/link/?req=doc&amp;base=RZR&amp;n=164509&amp;dst=100013" TargetMode = "External"/><Relationship Id="rId386" Type="http://schemas.openxmlformats.org/officeDocument/2006/relationships/hyperlink" Target="https://login.consultant.ru/link/?req=doc&amp;base=RZR&amp;n=181840&amp;dst=100075" TargetMode = "External"/><Relationship Id="rId387" Type="http://schemas.openxmlformats.org/officeDocument/2006/relationships/hyperlink" Target="https://login.consultant.ru/link/?req=doc&amp;base=RZR&amp;n=24642" TargetMode = "External"/><Relationship Id="rId388" Type="http://schemas.openxmlformats.org/officeDocument/2006/relationships/hyperlink" Target="https://login.consultant.ru/link/?req=doc&amp;base=RZR&amp;n=139762&amp;dst=100089" TargetMode = "External"/><Relationship Id="rId389" Type="http://schemas.openxmlformats.org/officeDocument/2006/relationships/hyperlink" Target="https://login.consultant.ru/link/?req=doc&amp;base=RZR&amp;n=181840&amp;dst=100076" TargetMode = "External"/><Relationship Id="rId390" Type="http://schemas.openxmlformats.org/officeDocument/2006/relationships/hyperlink" Target="https://login.consultant.ru/link/?req=doc&amp;base=RZR&amp;n=207422&amp;dst=100031" TargetMode = "External"/><Relationship Id="rId391" Type="http://schemas.openxmlformats.org/officeDocument/2006/relationships/hyperlink" Target="https://login.consultant.ru/link/?req=doc&amp;base=RZR&amp;n=139762&amp;dst=100092" TargetMode = "External"/><Relationship Id="rId392" Type="http://schemas.openxmlformats.org/officeDocument/2006/relationships/hyperlink" Target="https://login.consultant.ru/link/?req=doc&amp;base=RZR&amp;n=139762&amp;dst=100093" TargetMode = "External"/><Relationship Id="rId393" Type="http://schemas.openxmlformats.org/officeDocument/2006/relationships/hyperlink" Target="https://login.consultant.ru/link/?req=doc&amp;base=RZR&amp;n=181840&amp;dst=100078" TargetMode = "External"/><Relationship Id="rId394" Type="http://schemas.openxmlformats.org/officeDocument/2006/relationships/hyperlink" Target="https://login.consultant.ru/link/?req=doc&amp;base=RZR&amp;n=139762&amp;dst=100097" TargetMode = "External"/><Relationship Id="rId395" Type="http://schemas.openxmlformats.org/officeDocument/2006/relationships/hyperlink" Target="https://login.consultant.ru/link/?req=doc&amp;base=RZR&amp;n=207422&amp;dst=100035" TargetMode = "External"/><Relationship Id="rId396" Type="http://schemas.openxmlformats.org/officeDocument/2006/relationships/hyperlink" Target="https://login.consultant.ru/link/?req=doc&amp;base=RZR&amp;n=465628&amp;dst=100051" TargetMode = "External"/><Relationship Id="rId397" Type="http://schemas.openxmlformats.org/officeDocument/2006/relationships/hyperlink" Target="https://login.consultant.ru/link/?req=doc&amp;base=RZR&amp;n=465628&amp;dst=100052" TargetMode = "External"/><Relationship Id="rId398" Type="http://schemas.openxmlformats.org/officeDocument/2006/relationships/hyperlink" Target="https://login.consultant.ru/link/?req=doc&amp;base=RZR&amp;n=139762&amp;dst=100098" TargetMode = "External"/><Relationship Id="rId399" Type="http://schemas.openxmlformats.org/officeDocument/2006/relationships/hyperlink" Target="https://login.consultant.ru/link/?req=doc&amp;base=RZR&amp;n=181840&amp;dst=100082" TargetMode = "External"/><Relationship Id="rId400" Type="http://schemas.openxmlformats.org/officeDocument/2006/relationships/hyperlink" Target="https://login.consultant.ru/link/?req=doc&amp;base=RZR&amp;n=133267&amp;dst=100023" TargetMode = "External"/><Relationship Id="rId401" Type="http://schemas.openxmlformats.org/officeDocument/2006/relationships/hyperlink" Target="https://login.consultant.ru/link/?req=doc&amp;base=RZR&amp;n=181843&amp;dst=100012" TargetMode = "External"/><Relationship Id="rId402" Type="http://schemas.openxmlformats.org/officeDocument/2006/relationships/hyperlink" Target="https://login.consultant.ru/link/?req=doc&amp;base=RZR&amp;n=421126&amp;dst=100068" TargetMode = "External"/><Relationship Id="rId403" Type="http://schemas.openxmlformats.org/officeDocument/2006/relationships/hyperlink" Target="https://login.consultant.ru/link/?req=doc&amp;base=RZR&amp;n=465628&amp;dst=100054" TargetMode = "External"/><Relationship Id="rId404" Type="http://schemas.openxmlformats.org/officeDocument/2006/relationships/hyperlink" Target="https://login.consultant.ru/link/?req=doc&amp;base=RZR&amp;n=421126&amp;dst=100069" TargetMode = "External"/><Relationship Id="rId405" Type="http://schemas.openxmlformats.org/officeDocument/2006/relationships/hyperlink" Target="https://login.consultant.ru/link/?req=doc&amp;base=RZR&amp;n=181840&amp;dst=100084" TargetMode = "External"/><Relationship Id="rId406" Type="http://schemas.openxmlformats.org/officeDocument/2006/relationships/hyperlink" Target="https://login.consultant.ru/link/?req=doc&amp;base=RZR&amp;n=139762&amp;dst=100102" TargetMode = "External"/><Relationship Id="rId407" Type="http://schemas.openxmlformats.org/officeDocument/2006/relationships/hyperlink" Target="https://login.consultant.ru/link/?req=doc&amp;base=RZR&amp;n=149639&amp;dst=100018" TargetMode = "External"/><Relationship Id="rId408" Type="http://schemas.openxmlformats.org/officeDocument/2006/relationships/hyperlink" Target="https://login.consultant.ru/link/?req=doc&amp;base=RZR&amp;n=287620&amp;dst=100010" TargetMode = "External"/><Relationship Id="rId409" Type="http://schemas.openxmlformats.org/officeDocument/2006/relationships/hyperlink" Target="https://login.consultant.ru/link/?req=doc&amp;base=RZR&amp;n=173157&amp;dst=100018" TargetMode = "External"/><Relationship Id="rId410" Type="http://schemas.openxmlformats.org/officeDocument/2006/relationships/hyperlink" Target="https://login.consultant.ru/link/?req=doc&amp;base=RZR&amp;n=181843&amp;dst=100013" TargetMode = "External"/><Relationship Id="rId411" Type="http://schemas.openxmlformats.org/officeDocument/2006/relationships/hyperlink" Target="https://login.consultant.ru/link/?req=doc&amp;base=RZR&amp;n=207422&amp;dst=100036" TargetMode = "External"/><Relationship Id="rId412" Type="http://schemas.openxmlformats.org/officeDocument/2006/relationships/hyperlink" Target="https://login.consultant.ru/link/?req=doc&amp;base=RZR&amp;n=207422&amp;dst=100038" TargetMode = "External"/><Relationship Id="rId413" Type="http://schemas.openxmlformats.org/officeDocument/2006/relationships/hyperlink" Target="https://login.consultant.ru/link/?req=doc&amp;base=RZR&amp;n=207422&amp;dst=100039" TargetMode = "External"/><Relationship Id="rId414" Type="http://schemas.openxmlformats.org/officeDocument/2006/relationships/hyperlink" Target="https://login.consultant.ru/link/?req=doc&amp;base=RZR&amp;n=328166&amp;dst=100026" TargetMode = "External"/><Relationship Id="rId415" Type="http://schemas.openxmlformats.org/officeDocument/2006/relationships/hyperlink" Target="https://login.consultant.ru/link/?req=doc&amp;base=RZR&amp;n=389111&amp;dst=100186" TargetMode = "External"/><Relationship Id="rId416" Type="http://schemas.openxmlformats.org/officeDocument/2006/relationships/hyperlink" Target="https://login.consultant.ru/link/?req=doc&amp;base=RZR&amp;n=502586&amp;dst=100077" TargetMode = "External"/><Relationship Id="rId417" Type="http://schemas.openxmlformats.org/officeDocument/2006/relationships/hyperlink" Target="https://login.consultant.ru/link/?req=doc&amp;base=RZR&amp;n=450396&amp;dst=100013" TargetMode = "External"/><Relationship Id="rId418" Type="http://schemas.openxmlformats.org/officeDocument/2006/relationships/hyperlink" Target="https://login.consultant.ru/link/?req=doc&amp;base=RZR&amp;n=139762&amp;dst=100104" TargetMode = "External"/><Relationship Id="rId419" Type="http://schemas.openxmlformats.org/officeDocument/2006/relationships/hyperlink" Target="https://login.consultant.ru/link/?req=doc&amp;base=RZR&amp;n=207422&amp;dst=100040" TargetMode = "External"/><Relationship Id="rId420" Type="http://schemas.openxmlformats.org/officeDocument/2006/relationships/hyperlink" Target="https://login.consultant.ru/link/?req=doc&amp;base=RZR&amp;n=465913&amp;dst=100017" TargetMode = "External"/><Relationship Id="rId421" Type="http://schemas.openxmlformats.org/officeDocument/2006/relationships/hyperlink" Target="https://login.consultant.ru/link/?req=doc&amp;base=RZR&amp;n=465628&amp;dst=100055" TargetMode = "External"/><Relationship Id="rId422" Type="http://schemas.openxmlformats.org/officeDocument/2006/relationships/hyperlink" Target="https://login.consultant.ru/link/?req=doc&amp;base=RZR&amp;n=481506&amp;dst=100010" TargetMode = "External"/><Relationship Id="rId423" Type="http://schemas.openxmlformats.org/officeDocument/2006/relationships/hyperlink" Target="https://login.consultant.ru/link/?req=doc&amp;base=RZR&amp;n=502586&amp;dst=100078" TargetMode = "External"/><Relationship Id="rId424" Type="http://schemas.openxmlformats.org/officeDocument/2006/relationships/hyperlink" Target="https://login.consultant.ru/link/?req=doc&amp;base=RZR&amp;n=484752&amp;dst=100011" TargetMode = "External"/><Relationship Id="rId425" Type="http://schemas.openxmlformats.org/officeDocument/2006/relationships/hyperlink" Target="https://login.consultant.ru/link/?req=doc&amp;base=RZR&amp;n=133267&amp;dst=100025" TargetMode = "External"/><Relationship Id="rId426" Type="http://schemas.openxmlformats.org/officeDocument/2006/relationships/hyperlink" Target="https://login.consultant.ru/link/?req=doc&amp;base=RZR&amp;n=181840&amp;dst=100087" TargetMode = "External"/><Relationship Id="rId427" Type="http://schemas.openxmlformats.org/officeDocument/2006/relationships/hyperlink" Target="https://login.consultant.ru/link/?req=doc&amp;base=RZR&amp;n=421126&amp;dst=100072" TargetMode = "External"/><Relationship Id="rId428" Type="http://schemas.openxmlformats.org/officeDocument/2006/relationships/hyperlink" Target="https://login.consultant.ru/link/?req=doc&amp;base=RZR&amp;n=139762&amp;dst=100106" TargetMode = "External"/><Relationship Id="rId429" Type="http://schemas.openxmlformats.org/officeDocument/2006/relationships/hyperlink" Target="https://login.consultant.ru/link/?req=doc&amp;base=RZR&amp;n=181840&amp;dst=100088" TargetMode = "External"/><Relationship Id="rId430" Type="http://schemas.openxmlformats.org/officeDocument/2006/relationships/hyperlink" Target="https://login.consultant.ru/link/?req=doc&amp;base=RZR&amp;n=421126&amp;dst=100073" TargetMode = "External"/><Relationship Id="rId431" Type="http://schemas.openxmlformats.org/officeDocument/2006/relationships/hyperlink" Target="https://login.consultant.ru/link/?req=doc&amp;base=RZR&amp;n=510743&amp;dst=100017" TargetMode = "External"/><Relationship Id="rId432" Type="http://schemas.openxmlformats.org/officeDocument/2006/relationships/hyperlink" Target="https://login.consultant.ru/link/?req=doc&amp;base=RZR&amp;n=139762&amp;dst=100107" TargetMode = "External"/><Relationship Id="rId433" Type="http://schemas.openxmlformats.org/officeDocument/2006/relationships/hyperlink" Target="https://login.consultant.ru/link/?req=doc&amp;base=RZR&amp;n=510502&amp;dst=100138" TargetMode = "External"/><Relationship Id="rId434" Type="http://schemas.openxmlformats.org/officeDocument/2006/relationships/hyperlink" Target="https://login.consultant.ru/link/?req=doc&amp;base=RZR&amp;n=493627&amp;dst=100013" TargetMode = "External"/><Relationship Id="rId435" Type="http://schemas.openxmlformats.org/officeDocument/2006/relationships/hyperlink" Target="https://login.consultant.ru/link/?req=doc&amp;base=RZR&amp;n=421126&amp;dst=100074" TargetMode = "External"/><Relationship Id="rId436" Type="http://schemas.openxmlformats.org/officeDocument/2006/relationships/hyperlink" Target="https://login.consultant.ru/link/?req=doc&amp;base=RZR&amp;n=100190&amp;dst=100018" TargetMode = "External"/><Relationship Id="rId437" Type="http://schemas.openxmlformats.org/officeDocument/2006/relationships/hyperlink" Target="https://login.consultant.ru/link/?req=doc&amp;base=RZR&amp;n=139762&amp;dst=100109" TargetMode = "External"/><Relationship Id="rId438" Type="http://schemas.openxmlformats.org/officeDocument/2006/relationships/hyperlink" Target="https://login.consultant.ru/link/?req=doc&amp;base=RZR&amp;n=139762&amp;dst=100111" TargetMode = "External"/><Relationship Id="rId439" Type="http://schemas.openxmlformats.org/officeDocument/2006/relationships/hyperlink" Target="https://login.consultant.ru/link/?req=doc&amp;base=RZR&amp;n=149243&amp;dst=100028" TargetMode = "External"/><Relationship Id="rId440" Type="http://schemas.openxmlformats.org/officeDocument/2006/relationships/hyperlink" Target="https://login.consultant.ru/link/?req=doc&amp;base=RZR&amp;n=504325&amp;dst=100013" TargetMode = "External"/><Relationship Id="rId441" Type="http://schemas.openxmlformats.org/officeDocument/2006/relationships/hyperlink" Target="https://login.consultant.ru/link/?req=doc&amp;base=RZR&amp;n=139762&amp;dst=100120" TargetMode = "External"/><Relationship Id="rId442" Type="http://schemas.openxmlformats.org/officeDocument/2006/relationships/hyperlink" Target="https://login.consultant.ru/link/?req=doc&amp;base=RZR&amp;n=139762&amp;dst=100122" TargetMode = "External"/><Relationship Id="rId443" Type="http://schemas.openxmlformats.org/officeDocument/2006/relationships/hyperlink" Target="https://login.consultant.ru/link/?req=doc&amp;base=RZR&amp;n=488229&amp;dst=100013" TargetMode = "External"/><Relationship Id="rId444" Type="http://schemas.openxmlformats.org/officeDocument/2006/relationships/hyperlink" Target="https://login.consultant.ru/link/?req=doc&amp;base=RZR&amp;n=139762&amp;dst=100124" TargetMode = "External"/><Relationship Id="rId445" Type="http://schemas.openxmlformats.org/officeDocument/2006/relationships/hyperlink" Target="https://login.consultant.ru/link/?req=doc&amp;base=RZR&amp;n=503962&amp;dst=100011" TargetMode = "External"/><Relationship Id="rId446" Type="http://schemas.openxmlformats.org/officeDocument/2006/relationships/hyperlink" Target="https://login.consultant.ru/link/?req=doc&amp;base=RZR&amp;n=153419&amp;dst=100006" TargetMode = "External"/><Relationship Id="rId447" Type="http://schemas.openxmlformats.org/officeDocument/2006/relationships/hyperlink" Target="https://login.consultant.ru/link/?req=doc&amp;base=RZR&amp;n=139762&amp;dst=100126" TargetMode = "External"/><Relationship Id="rId448" Type="http://schemas.openxmlformats.org/officeDocument/2006/relationships/hyperlink" Target="https://login.consultant.ru/link/?req=doc&amp;base=RZR&amp;n=520141&amp;dst=100013" TargetMode = "External"/><Relationship Id="rId449" Type="http://schemas.openxmlformats.org/officeDocument/2006/relationships/hyperlink" Target="https://login.consultant.ru/link/?req=doc&amp;base=RZR&amp;n=411058&amp;dst=100012" TargetMode = "External"/><Relationship Id="rId450" Type="http://schemas.openxmlformats.org/officeDocument/2006/relationships/hyperlink" Target="https://login.consultant.ru/link/?req=doc&amp;base=RZR&amp;n=450396&amp;dst=100015" TargetMode = "External"/><Relationship Id="rId451" Type="http://schemas.openxmlformats.org/officeDocument/2006/relationships/hyperlink" Target="https://login.consultant.ru/link/?req=doc&amp;base=RZR&amp;n=146798&amp;dst=100010" TargetMode = "External"/><Relationship Id="rId452" Type="http://schemas.openxmlformats.org/officeDocument/2006/relationships/hyperlink" Target="https://login.consultant.ru/link/?req=doc&amp;base=RZR&amp;n=139762&amp;dst=100128" TargetMode = "External"/><Relationship Id="rId453" Type="http://schemas.openxmlformats.org/officeDocument/2006/relationships/hyperlink" Target="https://login.consultant.ru/link/?req=doc&amp;base=RZR&amp;n=139762&amp;dst=100130" TargetMode = "External"/><Relationship Id="rId454" Type="http://schemas.openxmlformats.org/officeDocument/2006/relationships/hyperlink" Target="https://login.consultant.ru/link/?req=doc&amp;base=RZR&amp;n=465628&amp;dst=100056" TargetMode = "External"/><Relationship Id="rId455" Type="http://schemas.openxmlformats.org/officeDocument/2006/relationships/hyperlink" Target="https://login.consultant.ru/link/?req=doc&amp;base=RZR&amp;n=181840&amp;dst=100090" TargetMode = "External"/><Relationship Id="rId456" Type="http://schemas.openxmlformats.org/officeDocument/2006/relationships/hyperlink" Target="https://login.consultant.ru/link/?req=doc&amp;base=RZR&amp;n=149639&amp;dst=100020" TargetMode = "External"/><Relationship Id="rId457" Type="http://schemas.openxmlformats.org/officeDocument/2006/relationships/hyperlink" Target="https://login.consultant.ru/link/?req=doc&amp;base=RZR&amp;n=328166&amp;dst=100028" TargetMode = "External"/><Relationship Id="rId458" Type="http://schemas.openxmlformats.org/officeDocument/2006/relationships/hyperlink" Target="https://login.consultant.ru/link/?req=doc&amp;base=RZR&amp;n=450396&amp;dst=100017" TargetMode = "External"/><Relationship Id="rId459" Type="http://schemas.openxmlformats.org/officeDocument/2006/relationships/hyperlink" Target="https://login.consultant.ru/link/?req=doc&amp;base=RZR&amp;n=181840&amp;dst=100092" TargetMode = "External"/><Relationship Id="rId460" Type="http://schemas.openxmlformats.org/officeDocument/2006/relationships/hyperlink" Target="https://login.consultant.ru/link/?req=doc&amp;base=RZR&amp;n=181840&amp;dst=100093" TargetMode = "External"/><Relationship Id="rId461" Type="http://schemas.openxmlformats.org/officeDocument/2006/relationships/hyperlink" Target="https://login.consultant.ru/link/?req=doc&amp;base=RZR&amp;n=520141&amp;dst=100015" TargetMode = "External"/><Relationship Id="rId462" Type="http://schemas.openxmlformats.org/officeDocument/2006/relationships/hyperlink" Target="https://login.consultant.ru/link/?req=doc&amp;base=RZR&amp;n=411058&amp;dst=100013" TargetMode = "External"/><Relationship Id="rId463" Type="http://schemas.openxmlformats.org/officeDocument/2006/relationships/hyperlink" Target="https://login.consultant.ru/link/?req=doc&amp;base=RZR&amp;n=502586&amp;dst=100079" TargetMode = "External"/><Relationship Id="rId464" Type="http://schemas.openxmlformats.org/officeDocument/2006/relationships/hyperlink" Target="https://login.consultant.ru/link/?req=doc&amp;base=RZR&amp;n=110918&amp;dst=100018" TargetMode = "External"/><Relationship Id="rId465" Type="http://schemas.openxmlformats.org/officeDocument/2006/relationships/hyperlink" Target="https://login.consultant.ru/link/?req=doc&amp;base=RZR&amp;n=523521&amp;dst=101379" TargetMode = "External"/><Relationship Id="rId466" Type="http://schemas.openxmlformats.org/officeDocument/2006/relationships/hyperlink" Target="https://login.consultant.ru/link/?req=doc&amp;base=RZR&amp;n=521480&amp;dst=100013" TargetMode = "External"/><Relationship Id="rId467" Type="http://schemas.openxmlformats.org/officeDocument/2006/relationships/hyperlink" Target="https://login.consultant.ru/link/?req=doc&amp;base=RZR&amp;n=501486&amp;dst=100759" TargetMode = "External"/><Relationship Id="rId468" Type="http://schemas.openxmlformats.org/officeDocument/2006/relationships/hyperlink" Target="https://login.consultant.ru/link/?req=doc&amp;base=RZR&amp;n=139839&amp;dst=100031" TargetMode = "External"/><Relationship Id="rId469" Type="http://schemas.openxmlformats.org/officeDocument/2006/relationships/hyperlink" Target="https://login.consultant.ru/link/?req=doc&amp;base=RZR&amp;n=439965&amp;dst=100043" TargetMode = "External"/><Relationship Id="rId470" Type="http://schemas.openxmlformats.org/officeDocument/2006/relationships/hyperlink" Target="https://login.consultant.ru/link/?req=doc&amp;base=RZR&amp;n=207422&amp;dst=100041" TargetMode = "External"/><Relationship Id="rId471" Type="http://schemas.openxmlformats.org/officeDocument/2006/relationships/hyperlink" Target="https://login.consultant.ru/link/?req=doc&amp;base=RZR&amp;n=358744&amp;dst=100013" TargetMode = "External"/><Relationship Id="rId472" Type="http://schemas.openxmlformats.org/officeDocument/2006/relationships/hyperlink" Target="https://login.consultant.ru/link/?req=doc&amp;base=RZR&amp;n=502586&amp;dst=100094" TargetMode = "External"/><Relationship Id="rId473" Type="http://schemas.openxmlformats.org/officeDocument/2006/relationships/hyperlink" Target="https://login.consultant.ru/link/?req=doc&amp;base=RZR&amp;n=482575&amp;dst=100028" TargetMode = "External"/><Relationship Id="rId474" Type="http://schemas.openxmlformats.org/officeDocument/2006/relationships/hyperlink" Target="https://login.consultant.ru/link/?req=doc&amp;base=RZR&amp;n=502586&amp;dst=100095" TargetMode = "External"/><Relationship Id="rId475" Type="http://schemas.openxmlformats.org/officeDocument/2006/relationships/hyperlink" Target="https://login.consultant.ru/link/?req=doc&amp;base=RZR&amp;n=439965&amp;dst=100044" TargetMode = "External"/><Relationship Id="rId476" Type="http://schemas.openxmlformats.org/officeDocument/2006/relationships/hyperlink" Target="https://login.consultant.ru/link/?req=doc&amp;base=RZR&amp;n=358744&amp;dst=100015" TargetMode = "External"/><Relationship Id="rId477" Type="http://schemas.openxmlformats.org/officeDocument/2006/relationships/hyperlink" Target="https://login.consultant.ru/link/?req=doc&amp;base=RZR&amp;n=358744&amp;dst=100020" TargetMode = "External"/><Relationship Id="rId478" Type="http://schemas.openxmlformats.org/officeDocument/2006/relationships/hyperlink" Target="https://login.consultant.ru/link/?req=doc&amp;base=RZR&amp;n=140516&amp;dst=100026" TargetMode = "External"/><Relationship Id="rId479" Type="http://schemas.openxmlformats.org/officeDocument/2006/relationships/hyperlink" Target="https://login.consultant.ru/link/?req=doc&amp;base=RZR&amp;n=508492&amp;dst=100211" TargetMode = "External"/><Relationship Id="rId480" Type="http://schemas.openxmlformats.org/officeDocument/2006/relationships/hyperlink" Target="https://login.consultant.ru/link/?req=doc&amp;base=RZR&amp;n=508492&amp;dst=100212" TargetMode = "External"/><Relationship Id="rId481" Type="http://schemas.openxmlformats.org/officeDocument/2006/relationships/hyperlink" Target="https://login.consultant.ru/link/?req=doc&amp;base=RZR&amp;n=373209&amp;dst=491" TargetMode = "External"/><Relationship Id="rId482" Type="http://schemas.openxmlformats.org/officeDocument/2006/relationships/hyperlink" Target="https://login.consultant.ru/link/?req=doc&amp;base=RZR&amp;n=207422&amp;dst=100042" TargetMode = "External"/><Relationship Id="rId483" Type="http://schemas.openxmlformats.org/officeDocument/2006/relationships/hyperlink" Target="https://login.consultant.ru/link/?req=doc&amp;base=RZR&amp;n=439965&amp;dst=100045" TargetMode = "External"/><Relationship Id="rId484" Type="http://schemas.openxmlformats.org/officeDocument/2006/relationships/hyperlink" Target="https://login.consultant.ru/link/?req=doc&amp;base=RZR&amp;n=481506&amp;dst=100011" TargetMode = "External"/><Relationship Id="rId485" Type="http://schemas.openxmlformats.org/officeDocument/2006/relationships/hyperlink" Target="https://login.consultant.ru/link/?req=doc&amp;base=RZR&amp;n=508492&amp;dst=100162" TargetMode = "External"/><Relationship Id="rId486" Type="http://schemas.openxmlformats.org/officeDocument/2006/relationships/hyperlink" Target="https://login.consultant.ru/link/?req=doc&amp;base=RZR&amp;n=515644&amp;dst=100011" TargetMode = "External"/><Relationship Id="rId487" Type="http://schemas.openxmlformats.org/officeDocument/2006/relationships/hyperlink" Target="https://login.consultant.ru/link/?req=doc&amp;base=RZR&amp;n=508332&amp;dst=100246" TargetMode = "External"/><Relationship Id="rId488" Type="http://schemas.openxmlformats.org/officeDocument/2006/relationships/hyperlink" Target="https://login.consultant.ru/link/?req=doc&amp;base=RZR&amp;n=508492&amp;dst=100164" TargetMode = "External"/><Relationship Id="rId489" Type="http://schemas.openxmlformats.org/officeDocument/2006/relationships/hyperlink" Target="https://login.consultant.ru/link/?req=doc&amp;base=RZR&amp;n=508671&amp;dst=346" TargetMode = "External"/><Relationship Id="rId490" Type="http://schemas.openxmlformats.org/officeDocument/2006/relationships/hyperlink" Target="https://login.consultant.ru/link/?req=doc&amp;base=RZR&amp;n=358745&amp;dst=100091" TargetMode = "External"/><Relationship Id="rId491" Type="http://schemas.openxmlformats.org/officeDocument/2006/relationships/hyperlink" Target="https://login.consultant.ru/link/?req=doc&amp;base=RZR&amp;n=508492&amp;dst=100165" TargetMode = "External"/><Relationship Id="rId492" Type="http://schemas.openxmlformats.org/officeDocument/2006/relationships/hyperlink" Target="https://login.consultant.ru/link/?req=doc&amp;base=RZR&amp;n=466078&amp;dst=100018" TargetMode = "External"/><Relationship Id="rId493" Type="http://schemas.openxmlformats.org/officeDocument/2006/relationships/hyperlink" Target="https://login.consultant.ru/link/?req=doc&amp;base=RZR&amp;n=466078&amp;dst=100010" TargetMode = "External"/><Relationship Id="rId494" Type="http://schemas.openxmlformats.org/officeDocument/2006/relationships/hyperlink" Target="https://login.consultant.ru/link/?req=doc&amp;base=RZR&amp;n=466078&amp;dst=100012" TargetMode = "External"/><Relationship Id="rId495" Type="http://schemas.openxmlformats.org/officeDocument/2006/relationships/hyperlink" Target="https://login.consultant.ru/link/?req=doc&amp;base=RZR&amp;n=453906&amp;dst=100018" TargetMode = "External"/><Relationship Id="rId496" Type="http://schemas.openxmlformats.org/officeDocument/2006/relationships/hyperlink" Target="https://login.consultant.ru/link/?req=doc&amp;base=RZR&amp;n=511692&amp;dst=100010" TargetMode = "External"/><Relationship Id="rId497" Type="http://schemas.openxmlformats.org/officeDocument/2006/relationships/hyperlink" Target="https://login.consultant.ru/link/?req=doc&amp;base=RZR&amp;n=508671&amp;dst=346" TargetMode = "External"/><Relationship Id="rId498" Type="http://schemas.openxmlformats.org/officeDocument/2006/relationships/hyperlink" Target="https://login.consultant.ru/link/?req=doc&amp;base=RZR&amp;n=453906&amp;dst=100020" TargetMode = "External"/><Relationship Id="rId499" Type="http://schemas.openxmlformats.org/officeDocument/2006/relationships/hyperlink" Target="https://login.consultant.ru/link/?req=doc&amp;base=RZR&amp;n=207422&amp;dst=100051" TargetMode = "External"/><Relationship Id="rId500" Type="http://schemas.openxmlformats.org/officeDocument/2006/relationships/hyperlink" Target="https://login.consultant.ru/link/?req=doc&amp;base=RZR&amp;n=465628&amp;dst=100058" TargetMode = "External"/><Relationship Id="rId501" Type="http://schemas.openxmlformats.org/officeDocument/2006/relationships/hyperlink" Target="https://login.consultant.ru/link/?req=doc&amp;base=RZR&amp;n=287622&amp;dst=100010" TargetMode = "External"/><Relationship Id="rId502" Type="http://schemas.openxmlformats.org/officeDocument/2006/relationships/hyperlink" Target="https://login.consultant.ru/link/?req=doc&amp;base=RZR&amp;n=465628&amp;dst=100059" TargetMode = "External"/><Relationship Id="rId503" Type="http://schemas.openxmlformats.org/officeDocument/2006/relationships/hyperlink" Target="https://login.consultant.ru/link/?req=doc&amp;base=RZR&amp;n=481506&amp;dst=100013" TargetMode = "External"/><Relationship Id="rId504" Type="http://schemas.openxmlformats.org/officeDocument/2006/relationships/hyperlink" Target="https://login.consultant.ru/link/?req=doc&amp;base=RZR&amp;n=481506&amp;dst=100014" TargetMode = "External"/><Relationship Id="rId505" Type="http://schemas.openxmlformats.org/officeDocument/2006/relationships/hyperlink" Target="https://login.consultant.ru/link/?req=doc&amp;base=RZR&amp;n=481506&amp;dst=100015" TargetMode = "External"/><Relationship Id="rId506" Type="http://schemas.openxmlformats.org/officeDocument/2006/relationships/hyperlink" Target="https://login.consultant.ru/link/?req=doc&amp;base=RZR&amp;n=465628&amp;dst=100061" TargetMode = "External"/><Relationship Id="rId507" Type="http://schemas.openxmlformats.org/officeDocument/2006/relationships/hyperlink" Target="https://login.consultant.ru/link/?req=doc&amp;base=RZR&amp;n=465628&amp;dst=100062" TargetMode = "External"/><Relationship Id="rId508" Type="http://schemas.openxmlformats.org/officeDocument/2006/relationships/hyperlink" Target="https://login.consultant.ru/link/?req=doc&amp;base=RZR&amp;n=450396&amp;dst=100019" TargetMode = "External"/><Relationship Id="rId509" Type="http://schemas.openxmlformats.org/officeDocument/2006/relationships/hyperlink" Target="https://login.consultant.ru/link/?req=doc&amp;base=RZR&amp;n=483452&amp;dst=100010" TargetMode = "External"/><Relationship Id="rId510" Type="http://schemas.openxmlformats.org/officeDocument/2006/relationships/hyperlink" Target="https://login.consultant.ru/link/?req=doc&amp;base=RZR&amp;n=481506&amp;dst=100016" TargetMode = "External"/><Relationship Id="rId511" Type="http://schemas.openxmlformats.org/officeDocument/2006/relationships/hyperlink" Target="https://login.consultant.ru/link/?req=doc&amp;base=RZR&amp;n=465628&amp;dst=100063" TargetMode = "External"/><Relationship Id="rId512" Type="http://schemas.openxmlformats.org/officeDocument/2006/relationships/hyperlink" Target="https://login.consultant.ru/link/?req=doc&amp;base=RZR&amp;n=481506&amp;dst=100022" TargetMode = "External"/><Relationship Id="rId513" Type="http://schemas.openxmlformats.org/officeDocument/2006/relationships/hyperlink" Target="https://login.consultant.ru/link/?req=doc&amp;base=RZR&amp;n=411058&amp;dst=100014" TargetMode = "External"/><Relationship Id="rId514" Type="http://schemas.openxmlformats.org/officeDocument/2006/relationships/hyperlink" Target="https://login.consultant.ru/link/?req=doc&amp;base=RZR&amp;n=207422&amp;dst=100097" TargetMode = "External"/><Relationship Id="rId515" Type="http://schemas.openxmlformats.org/officeDocument/2006/relationships/hyperlink" Target="https://login.consultant.ru/link/?req=doc&amp;base=RZR&amp;n=481506&amp;dst=100025" TargetMode = "External"/><Relationship Id="rId516" Type="http://schemas.openxmlformats.org/officeDocument/2006/relationships/hyperlink" Target="https://login.consultant.ru/link/?req=doc&amp;base=RZR&amp;n=526079&amp;dst=100017" TargetMode = "External"/><Relationship Id="rId517" Type="http://schemas.openxmlformats.org/officeDocument/2006/relationships/hyperlink" Target="https://login.consultant.ru/link/?req=doc&amp;base=RZR&amp;n=481506&amp;dst=100027" TargetMode = "External"/><Relationship Id="rId518" Type="http://schemas.openxmlformats.org/officeDocument/2006/relationships/hyperlink" Target="https://login.consultant.ru/link/?req=doc&amp;base=RZR&amp;n=512468&amp;dst=100009" TargetMode = "External"/><Relationship Id="rId519" Type="http://schemas.openxmlformats.org/officeDocument/2006/relationships/hyperlink" Target="https://login.consultant.ru/link/?req=doc&amp;base=RZR&amp;n=149639&amp;dst=100023" TargetMode = "External"/><Relationship Id="rId520" Type="http://schemas.openxmlformats.org/officeDocument/2006/relationships/hyperlink" Target="https://login.consultant.ru/link/?req=doc&amp;base=RZR&amp;n=482575&amp;dst=100031" TargetMode = "External"/><Relationship Id="rId521" Type="http://schemas.openxmlformats.org/officeDocument/2006/relationships/hyperlink" Target="https://login.consultant.ru/link/?req=doc&amp;base=RZR&amp;n=181840&amp;dst=100095" TargetMode = "External"/><Relationship Id="rId522" Type="http://schemas.openxmlformats.org/officeDocument/2006/relationships/hyperlink" Target="https://login.consultant.ru/link/?req=doc&amp;base=RZR&amp;n=207422&amp;dst=100122" TargetMode = "External"/><Relationship Id="rId523" Type="http://schemas.openxmlformats.org/officeDocument/2006/relationships/hyperlink" Target="https://login.consultant.ru/link/?req=doc&amp;base=RZR&amp;n=421068&amp;dst=100119" TargetMode = "External"/><Relationship Id="rId524" Type="http://schemas.openxmlformats.org/officeDocument/2006/relationships/hyperlink" Target="https://login.consultant.ru/link/?req=doc&amp;base=RZR&amp;n=296066&amp;dst=100013" TargetMode = "External"/><Relationship Id="rId525" Type="http://schemas.openxmlformats.org/officeDocument/2006/relationships/hyperlink" Target="https://login.consultant.ru/link/?req=doc&amp;base=RZR&amp;n=181840&amp;dst=100097" TargetMode = "External"/><Relationship Id="rId526" Type="http://schemas.openxmlformats.org/officeDocument/2006/relationships/hyperlink" Target="https://login.consultant.ru/link/?req=doc&amp;base=RZR&amp;n=421068&amp;dst=100120" TargetMode = "External"/><Relationship Id="rId527" Type="http://schemas.openxmlformats.org/officeDocument/2006/relationships/hyperlink" Target="https://login.consultant.ru/link/?req=doc&amp;base=RZR&amp;n=420301&amp;dst=100009" TargetMode = "External"/><Relationship Id="rId528" Type="http://schemas.openxmlformats.org/officeDocument/2006/relationships/hyperlink" Target="https://login.consultant.ru/link/?req=doc&amp;base=RZR&amp;n=149639&amp;dst=100025" TargetMode = "External"/><Relationship Id="rId529" Type="http://schemas.openxmlformats.org/officeDocument/2006/relationships/hyperlink" Target="https://login.consultant.ru/link/?req=doc&amp;base=RZR&amp;n=482575&amp;dst=100032" TargetMode = "External"/><Relationship Id="rId530" Type="http://schemas.openxmlformats.org/officeDocument/2006/relationships/hyperlink" Target="https://login.consultant.ru/link/?req=doc&amp;base=RZR&amp;n=420301&amp;dst=100009" TargetMode = "External"/><Relationship Id="rId531" Type="http://schemas.openxmlformats.org/officeDocument/2006/relationships/hyperlink" Target="https://login.consultant.ru/link/?req=doc&amp;base=RZR&amp;n=149639&amp;dst=100027" TargetMode = "External"/><Relationship Id="rId532" Type="http://schemas.openxmlformats.org/officeDocument/2006/relationships/hyperlink" Target="https://login.consultant.ru/link/?req=doc&amp;base=RZR&amp;n=527220" TargetMode = "External"/><Relationship Id="rId533" Type="http://schemas.openxmlformats.org/officeDocument/2006/relationships/hyperlink" Target="https://login.consultant.ru/link/?req=doc&amp;base=RZR&amp;n=200634&amp;dst=100010" TargetMode = "External"/><Relationship Id="rId534" Type="http://schemas.openxmlformats.org/officeDocument/2006/relationships/hyperlink" Target="https://login.consultant.ru/link/?req=doc&amp;base=RZR&amp;n=405444&amp;dst=100016" TargetMode = "External"/><Relationship Id="rId535" Type="http://schemas.openxmlformats.org/officeDocument/2006/relationships/hyperlink" Target="https://login.consultant.ru/link/?req=doc&amp;base=RZR&amp;n=149639&amp;dst=100031" TargetMode = "External"/><Relationship Id="rId536" Type="http://schemas.openxmlformats.org/officeDocument/2006/relationships/hyperlink" Target="https://login.consultant.ru/link/?req=doc&amp;base=RZR&amp;n=149639&amp;dst=100033" TargetMode = "External"/><Relationship Id="rId537" Type="http://schemas.openxmlformats.org/officeDocument/2006/relationships/hyperlink" Target="https://login.consultant.ru/link/?req=doc&amp;base=RZR&amp;n=149639&amp;dst=100035" TargetMode = "External"/><Relationship Id="rId538" Type="http://schemas.openxmlformats.org/officeDocument/2006/relationships/hyperlink" Target="https://login.consultant.ru/link/?req=doc&amp;base=RZR&amp;n=149639&amp;dst=100037" TargetMode = "External"/><Relationship Id="rId539" Type="http://schemas.openxmlformats.org/officeDocument/2006/relationships/hyperlink" Target="https://login.consultant.ru/link/?req=doc&amp;base=RZR&amp;n=482575&amp;dst=100033" TargetMode = "External"/><Relationship Id="rId540" Type="http://schemas.openxmlformats.org/officeDocument/2006/relationships/hyperlink" Target="https://login.consultant.ru/link/?req=doc&amp;base=RZR&amp;n=178582&amp;dst=100010" TargetMode = "External"/><Relationship Id="rId541" Type="http://schemas.openxmlformats.org/officeDocument/2006/relationships/hyperlink" Target="https://login.consultant.ru/link/?req=doc&amp;base=RZR&amp;n=173121&amp;dst=100249" TargetMode = "External"/><Relationship Id="rId542" Type="http://schemas.openxmlformats.org/officeDocument/2006/relationships/hyperlink" Target="https://login.consultant.ru/link/?req=doc&amp;base=RZR&amp;n=405444&amp;dst=100017" TargetMode = "External"/><Relationship Id="rId543" Type="http://schemas.openxmlformats.org/officeDocument/2006/relationships/hyperlink" Target="https://login.consultant.ru/link/?req=doc&amp;base=RZR&amp;n=482575&amp;dst=100034" TargetMode = "External"/><Relationship Id="rId544" Type="http://schemas.openxmlformats.org/officeDocument/2006/relationships/hyperlink" Target="https://login.consultant.ru/link/?req=doc&amp;base=RZR&amp;n=505959&amp;dst=100007" TargetMode = "External"/><Relationship Id="rId545" Type="http://schemas.openxmlformats.org/officeDocument/2006/relationships/hyperlink" Target="https://login.consultant.ru/link/?req=doc&amp;base=RZR&amp;n=405444&amp;dst=100019" TargetMode = "External"/><Relationship Id="rId546" Type="http://schemas.openxmlformats.org/officeDocument/2006/relationships/hyperlink" Target="https://login.consultant.ru/link/?req=doc&amp;base=RZR&amp;n=405444&amp;dst=100021" TargetMode = "External"/><Relationship Id="rId547" Type="http://schemas.openxmlformats.org/officeDocument/2006/relationships/hyperlink" Target="https://login.consultant.ru/link/?req=doc&amp;base=RZR&amp;n=391666&amp;dst=100518" TargetMode = "External"/><Relationship Id="rId548" Type="http://schemas.openxmlformats.org/officeDocument/2006/relationships/hyperlink" Target="https://login.consultant.ru/link/?req=doc&amp;base=RZR&amp;n=510500&amp;dst=100011" TargetMode = "External"/><Relationship Id="rId549" Type="http://schemas.openxmlformats.org/officeDocument/2006/relationships/hyperlink" Target="https://login.consultant.ru/link/?req=doc&amp;base=RZR&amp;n=214051&amp;dst=100010" TargetMode = "External"/><Relationship Id="rId550" Type="http://schemas.openxmlformats.org/officeDocument/2006/relationships/hyperlink" Target="https://login.consultant.ru/link/?req=doc&amp;base=RZR&amp;n=191872&amp;dst=100010" TargetMode = "External"/><Relationship Id="rId551" Type="http://schemas.openxmlformats.org/officeDocument/2006/relationships/hyperlink" Target="https://login.consultant.ru/link/?req=doc&amp;base=RZR&amp;n=445106&amp;dst=100012" TargetMode = "External"/><Relationship Id="rId552" Type="http://schemas.openxmlformats.org/officeDocument/2006/relationships/hyperlink" Target="https://login.consultant.ru/link/?req=doc&amp;base=RZR&amp;n=445106&amp;dst=100065" TargetMode = "External"/><Relationship Id="rId553" Type="http://schemas.openxmlformats.org/officeDocument/2006/relationships/hyperlink" Target="https://login.consultant.ru/link/?req=doc&amp;base=RZR&amp;n=149639&amp;dst=100041" TargetMode = "External"/><Relationship Id="rId554" Type="http://schemas.openxmlformats.org/officeDocument/2006/relationships/hyperlink" Target="https://login.consultant.ru/link/?req=doc&amp;base=RZR&amp;n=181840&amp;dst=100098" TargetMode = "External"/><Relationship Id="rId555" Type="http://schemas.openxmlformats.org/officeDocument/2006/relationships/hyperlink" Target="https://login.consultant.ru/link/?req=doc&amp;base=RZR&amp;n=482575&amp;dst=100035" TargetMode = "External"/><Relationship Id="rId556" Type="http://schemas.openxmlformats.org/officeDocument/2006/relationships/hyperlink" Target="https://login.consultant.ru/link/?req=doc&amp;base=RZR&amp;n=450396&amp;dst=100021" TargetMode = "External"/><Relationship Id="rId557" Type="http://schemas.openxmlformats.org/officeDocument/2006/relationships/hyperlink" Target="https://login.consultant.ru/link/?req=doc&amp;base=RZR&amp;n=502586&amp;dst=100097" TargetMode = "External"/><Relationship Id="rId558" Type="http://schemas.openxmlformats.org/officeDocument/2006/relationships/hyperlink" Target="https://login.consultant.ru/link/?req=doc&amp;base=RZR&amp;n=465913&amp;dst=100019" TargetMode = "External"/><Relationship Id="rId559" Type="http://schemas.openxmlformats.org/officeDocument/2006/relationships/hyperlink" Target="https://login.consultant.ru/link/?req=doc&amp;base=RZR&amp;n=465913&amp;dst=100020" TargetMode = "External"/><Relationship Id="rId560" Type="http://schemas.openxmlformats.org/officeDocument/2006/relationships/hyperlink" Target="https://login.consultant.ru/link/?req=doc&amp;base=RZR&amp;n=505362&amp;dst=100010" TargetMode = "External"/><Relationship Id="rId561" Type="http://schemas.openxmlformats.org/officeDocument/2006/relationships/hyperlink" Target="https://login.consultant.ru/link/?req=doc&amp;base=RZR&amp;n=465913&amp;dst=100022" TargetMode = "External"/><Relationship Id="rId562" Type="http://schemas.openxmlformats.org/officeDocument/2006/relationships/hyperlink" Target="https://login.consultant.ru/link/?req=doc&amp;base=RZR&amp;n=465913&amp;dst=100024" TargetMode = "External"/><Relationship Id="rId563" Type="http://schemas.openxmlformats.org/officeDocument/2006/relationships/hyperlink" Target="https://login.consultant.ru/link/?req=doc&amp;base=RZR&amp;n=502586&amp;dst=100099" TargetMode = "External"/><Relationship Id="rId564" Type="http://schemas.openxmlformats.org/officeDocument/2006/relationships/hyperlink" Target="https://login.consultant.ru/link/?req=doc&amp;base=RZR&amp;n=512254&amp;dst=100008" TargetMode = "External"/><Relationship Id="rId565" Type="http://schemas.openxmlformats.org/officeDocument/2006/relationships/hyperlink" Target="https://login.consultant.ru/link/?req=doc&amp;base=RZR&amp;n=421126&amp;dst=100075" TargetMode = "External"/><Relationship Id="rId566" Type="http://schemas.openxmlformats.org/officeDocument/2006/relationships/hyperlink" Target="https://login.consultant.ru/link/?req=doc&amp;base=RZR&amp;n=502586&amp;dst=100100" TargetMode = "External"/><Relationship Id="rId567" Type="http://schemas.openxmlformats.org/officeDocument/2006/relationships/hyperlink" Target="https://login.consultant.ru/link/?req=doc&amp;base=RZR&amp;n=514001&amp;dst=100010" TargetMode = "External"/><Relationship Id="rId568" Type="http://schemas.openxmlformats.org/officeDocument/2006/relationships/hyperlink" Target="https://login.consultant.ru/link/?req=doc&amp;base=RZR&amp;n=215486&amp;dst=100038" TargetMode = "External"/><Relationship Id="rId569" Type="http://schemas.openxmlformats.org/officeDocument/2006/relationships/hyperlink" Target="https://login.consultant.ru/link/?req=doc&amp;base=RZR&amp;n=314695&amp;dst=100009" TargetMode = "External"/><Relationship Id="rId570" Type="http://schemas.openxmlformats.org/officeDocument/2006/relationships/hyperlink" Target="https://login.consultant.ru/link/?req=doc&amp;base=RZR&amp;n=314695&amp;dst=100021" TargetMode = "External"/><Relationship Id="rId571" Type="http://schemas.openxmlformats.org/officeDocument/2006/relationships/hyperlink" Target="https://login.consultant.ru/link/?req=doc&amp;base=RZR&amp;n=314695&amp;dst=100022" TargetMode = "External"/><Relationship Id="rId572" Type="http://schemas.openxmlformats.org/officeDocument/2006/relationships/hyperlink" Target="https://login.consultant.ru/link/?req=doc&amp;base=RZR&amp;n=502586&amp;dst=100101" TargetMode = "External"/><Relationship Id="rId573" Type="http://schemas.openxmlformats.org/officeDocument/2006/relationships/hyperlink" Target="https://login.consultant.ru/link/?req=doc&amp;base=RZR&amp;n=314695&amp;dst=100023" TargetMode = "External"/><Relationship Id="rId574" Type="http://schemas.openxmlformats.org/officeDocument/2006/relationships/hyperlink" Target="https://login.consultant.ru/link/?req=doc&amp;base=RZR&amp;n=100190&amp;dst=100020" TargetMode = "External"/><Relationship Id="rId575" Type="http://schemas.openxmlformats.org/officeDocument/2006/relationships/hyperlink" Target="https://login.consultant.ru/link/?req=doc&amp;base=RZR&amp;n=482575&amp;dst=100036" TargetMode = "External"/><Relationship Id="rId576" Type="http://schemas.openxmlformats.org/officeDocument/2006/relationships/hyperlink" Target="https://login.consultant.ru/link/?req=doc&amp;base=RZR&amp;n=405444&amp;dst=100023" TargetMode = "External"/><Relationship Id="rId577" Type="http://schemas.openxmlformats.org/officeDocument/2006/relationships/hyperlink" Target="https://login.consultant.ru/link/?req=doc&amp;base=RZR&amp;n=420301&amp;dst=100009" TargetMode = "External"/><Relationship Id="rId578" Type="http://schemas.openxmlformats.org/officeDocument/2006/relationships/hyperlink" Target="https://login.consultant.ru/link/?req=doc&amp;base=RZR&amp;n=405444&amp;dst=100025" TargetMode = "External"/><Relationship Id="rId579" Type="http://schemas.openxmlformats.org/officeDocument/2006/relationships/hyperlink" Target="https://login.consultant.ru/link/?req=doc&amp;base=RZR&amp;n=512468&amp;dst=100009" TargetMode = "External"/><Relationship Id="rId580" Type="http://schemas.openxmlformats.org/officeDocument/2006/relationships/hyperlink" Target="https://login.consultant.ru/link/?req=doc&amp;base=RZR&amp;n=149639&amp;dst=100043" TargetMode = "External"/><Relationship Id="rId581" Type="http://schemas.openxmlformats.org/officeDocument/2006/relationships/hyperlink" Target="https://login.consultant.ru/link/?req=doc&amp;base=RZR&amp;n=405444&amp;dst=100027" TargetMode = "External"/><Relationship Id="rId582" Type="http://schemas.openxmlformats.org/officeDocument/2006/relationships/hyperlink" Target="https://login.consultant.ru/link/?req=doc&amp;base=RZR&amp;n=207422&amp;dst=100125" TargetMode = "External"/><Relationship Id="rId583" Type="http://schemas.openxmlformats.org/officeDocument/2006/relationships/hyperlink" Target="https://login.consultant.ru/link/?req=doc&amp;base=RZR&amp;n=391666&amp;dst=100519" TargetMode = "External"/><Relationship Id="rId584" Type="http://schemas.openxmlformats.org/officeDocument/2006/relationships/hyperlink" Target="https://login.consultant.ru/link/?req=doc&amp;base=RZR&amp;n=149639&amp;dst=100050" TargetMode = "External"/><Relationship Id="rId585" Type="http://schemas.openxmlformats.org/officeDocument/2006/relationships/hyperlink" Target="https://login.consultant.ru/link/?req=doc&amp;base=RZR&amp;n=482575&amp;dst=100038" TargetMode = "External"/><Relationship Id="rId586" Type="http://schemas.openxmlformats.org/officeDocument/2006/relationships/hyperlink" Target="https://login.consultant.ru/link/?req=doc&amp;base=RZR&amp;n=527220&amp;dst=4793" TargetMode = "External"/><Relationship Id="rId587" Type="http://schemas.openxmlformats.org/officeDocument/2006/relationships/hyperlink" Target="https://login.consultant.ru/link/?req=doc&amp;base=RZR&amp;n=482575&amp;dst=100039" TargetMode = "External"/><Relationship Id="rId588" Type="http://schemas.openxmlformats.org/officeDocument/2006/relationships/hyperlink" Target="https://login.consultant.ru/link/?req=doc&amp;base=RZR&amp;n=420301&amp;dst=100009" TargetMode = "External"/><Relationship Id="rId589" Type="http://schemas.openxmlformats.org/officeDocument/2006/relationships/hyperlink" Target="https://login.consultant.ru/link/?req=doc&amp;base=RZR&amp;n=512468&amp;dst=100009" TargetMode = "External"/><Relationship Id="rId590" Type="http://schemas.openxmlformats.org/officeDocument/2006/relationships/hyperlink" Target="https://login.consultant.ru/link/?req=doc&amp;base=RZR&amp;n=405444&amp;dst=100030" TargetMode = "External"/><Relationship Id="rId591" Type="http://schemas.openxmlformats.org/officeDocument/2006/relationships/hyperlink" Target="https://login.consultant.ru/link/?req=doc&amp;base=RZR&amp;n=405444&amp;dst=100032" TargetMode = "External"/><Relationship Id="rId592" Type="http://schemas.openxmlformats.org/officeDocument/2006/relationships/hyperlink" Target="https://login.consultant.ru/link/?req=doc&amp;base=RZR&amp;n=482575&amp;dst=100041" TargetMode = "External"/><Relationship Id="rId593" Type="http://schemas.openxmlformats.org/officeDocument/2006/relationships/hyperlink" Target="https://login.consultant.ru/link/?req=doc&amp;base=RZR&amp;n=482575&amp;dst=100042" TargetMode = "External"/><Relationship Id="rId594" Type="http://schemas.openxmlformats.org/officeDocument/2006/relationships/hyperlink" Target="https://login.consultant.ru/link/?req=doc&amp;base=RZR&amp;n=511581&amp;dst=350" TargetMode = "External"/><Relationship Id="rId595" Type="http://schemas.openxmlformats.org/officeDocument/2006/relationships/hyperlink" Target="https://login.consultant.ru/link/?req=doc&amp;base=RZR&amp;n=503572&amp;dst=100068" TargetMode = "External"/><Relationship Id="rId596" Type="http://schemas.openxmlformats.org/officeDocument/2006/relationships/hyperlink" Target="https://login.consultant.ru/link/?req=doc&amp;base=RZR&amp;n=181843&amp;dst=100015" TargetMode = "External"/><Relationship Id="rId597" Type="http://schemas.openxmlformats.org/officeDocument/2006/relationships/hyperlink" Target="https://login.consultant.ru/link/?req=doc&amp;base=RZR&amp;n=483450&amp;dst=100010" TargetMode = "External"/><Relationship Id="rId598" Type="http://schemas.openxmlformats.org/officeDocument/2006/relationships/hyperlink" Target="https://login.consultant.ru/link/?req=doc&amp;base=RZR&amp;n=481506&amp;dst=100029" TargetMode = "External"/><Relationship Id="rId599" Type="http://schemas.openxmlformats.org/officeDocument/2006/relationships/hyperlink" Target="https://login.consultant.ru/link/?req=doc&amp;base=RZR&amp;n=421126&amp;dst=100077" TargetMode = "External"/><Relationship Id="rId600" Type="http://schemas.openxmlformats.org/officeDocument/2006/relationships/hyperlink" Target="https://login.consultant.ru/link/?req=doc&amp;base=RZR&amp;n=499375&amp;dst=100011" TargetMode = "External"/><Relationship Id="rId601" Type="http://schemas.openxmlformats.org/officeDocument/2006/relationships/hyperlink" Target="https://login.consultant.ru/link/?req=doc&amp;base=RZR&amp;n=181843&amp;dst=100034" TargetMode = "External"/><Relationship Id="rId602" Type="http://schemas.openxmlformats.org/officeDocument/2006/relationships/hyperlink" Target="https://login.consultant.ru/link/?req=doc&amp;base=RZR&amp;n=188082&amp;dst=100010" TargetMode = "External"/><Relationship Id="rId603" Type="http://schemas.openxmlformats.org/officeDocument/2006/relationships/hyperlink" Target="https://login.consultant.ru/link/?req=doc&amp;base=RZR&amp;n=518134&amp;dst=228" TargetMode = "External"/><Relationship Id="rId604" Type="http://schemas.openxmlformats.org/officeDocument/2006/relationships/hyperlink" Target="https://login.consultant.ru/link/?req=doc&amp;base=RZR&amp;n=405444&amp;dst=100034" TargetMode = "External"/><Relationship Id="rId605" Type="http://schemas.openxmlformats.org/officeDocument/2006/relationships/hyperlink" Target="https://login.consultant.ru/link/?req=doc&amp;base=RZR&amp;n=475236&amp;dst=100014" TargetMode = "External"/><Relationship Id="rId606" Type="http://schemas.openxmlformats.org/officeDocument/2006/relationships/hyperlink" Target="https://login.consultant.ru/link/?req=doc&amp;base=RZR&amp;n=482575&amp;dst=100043" TargetMode = "External"/><Relationship Id="rId607" Type="http://schemas.openxmlformats.org/officeDocument/2006/relationships/hyperlink" Target="https://login.consultant.ru/link/?req=doc&amp;base=RZR&amp;n=405444&amp;dst=100042" TargetMode = "External"/><Relationship Id="rId608" Type="http://schemas.openxmlformats.org/officeDocument/2006/relationships/hyperlink" Target="https://login.consultant.ru/link/?req=doc&amp;base=RZR&amp;n=512799&amp;dst=100416" TargetMode = "External"/><Relationship Id="rId609" Type="http://schemas.openxmlformats.org/officeDocument/2006/relationships/hyperlink" Target="https://login.consultant.ru/link/?req=doc&amp;base=RZR&amp;n=475236&amp;dst=100049" TargetMode = "External"/><Relationship Id="rId610" Type="http://schemas.openxmlformats.org/officeDocument/2006/relationships/hyperlink" Target="https://login.consultant.ru/link/?req=doc&amp;base=RZR&amp;n=465628&amp;dst=100064" TargetMode = "External"/><Relationship Id="rId611" Type="http://schemas.openxmlformats.org/officeDocument/2006/relationships/hyperlink" Target="https://login.consultant.ru/link/?req=doc&amp;base=RZR&amp;n=502586&amp;dst=100103" TargetMode = "External"/><Relationship Id="rId612" Type="http://schemas.openxmlformats.org/officeDocument/2006/relationships/hyperlink" Target="https://login.consultant.ru/link/?req=doc&amp;base=RZR&amp;n=502586&amp;dst=100104" TargetMode = "External"/><Relationship Id="rId613" Type="http://schemas.openxmlformats.org/officeDocument/2006/relationships/hyperlink" Target="https://login.consultant.ru/link/?req=doc&amp;base=RZR&amp;n=482575&amp;dst=100044" TargetMode = "External"/><Relationship Id="rId614" Type="http://schemas.openxmlformats.org/officeDocument/2006/relationships/hyperlink" Target="https://login.consultant.ru/link/?req=doc&amp;base=RZR&amp;n=502586&amp;dst=100105" TargetMode = "External"/><Relationship Id="rId615" Type="http://schemas.openxmlformats.org/officeDocument/2006/relationships/hyperlink" Target="https://login.consultant.ru/link/?req=doc&amp;base=RZR&amp;n=508106" TargetMode = "External"/><Relationship Id="rId616" Type="http://schemas.openxmlformats.org/officeDocument/2006/relationships/hyperlink" Target="https://login.consultant.ru/link/?req=doc&amp;base=RZR&amp;n=420202&amp;dst=100011" TargetMode = "External"/><Relationship Id="rId617" Type="http://schemas.openxmlformats.org/officeDocument/2006/relationships/hyperlink" Target="https://login.consultant.ru/link/?req=doc&amp;base=RZR&amp;n=501486&amp;dst=100760" TargetMode = "External"/><Relationship Id="rId618" Type="http://schemas.openxmlformats.org/officeDocument/2006/relationships/hyperlink" Target="https://login.consultant.ru/link/?req=doc&amp;base=RZR&amp;n=421070&amp;dst=100017" TargetMode = "External"/><Relationship Id="rId619" Type="http://schemas.openxmlformats.org/officeDocument/2006/relationships/hyperlink" Target="https://login.consultant.ru/link/?req=doc&amp;base=RZR&amp;n=508106" TargetMode = "External"/><Relationship Id="rId620" Type="http://schemas.openxmlformats.org/officeDocument/2006/relationships/hyperlink" Target="https://login.consultant.ru/link/?req=doc&amp;base=RZR&amp;n=510502&amp;dst=100016" TargetMode = "External"/><Relationship Id="rId621" Type="http://schemas.openxmlformats.org/officeDocument/2006/relationships/hyperlink" Target="https://login.consultant.ru/link/?req=doc&amp;base=RZR&amp;n=207422&amp;dst=100133" TargetMode = "External"/><Relationship Id="rId622" Type="http://schemas.openxmlformats.org/officeDocument/2006/relationships/hyperlink" Target="https://login.consultant.ru/link/?req=doc&amp;base=RZR&amp;n=421126&amp;dst=100079" TargetMode = "External"/><Relationship Id="rId623" Type="http://schemas.openxmlformats.org/officeDocument/2006/relationships/hyperlink" Target="https://login.consultant.ru/link/?req=doc&amp;base=RZR&amp;n=468482&amp;dst=100013" TargetMode = "External"/><Relationship Id="rId624" Type="http://schemas.openxmlformats.org/officeDocument/2006/relationships/hyperlink" Target="https://login.consultant.ru/link/?req=doc&amp;base=RZR&amp;n=465628&amp;dst=100070" TargetMode = "External"/><Relationship Id="rId625" Type="http://schemas.openxmlformats.org/officeDocument/2006/relationships/hyperlink" Target="https://login.consultant.ru/link/?req=doc&amp;base=RZR&amp;n=207422&amp;dst=100137" TargetMode = "External"/><Relationship Id="rId626" Type="http://schemas.openxmlformats.org/officeDocument/2006/relationships/hyperlink" Target="https://login.consultant.ru/link/?req=doc&amp;base=RZR&amp;n=421070&amp;dst=100020" TargetMode = "External"/><Relationship Id="rId627" Type="http://schemas.openxmlformats.org/officeDocument/2006/relationships/hyperlink" Target="https://login.consultant.ru/link/?req=doc&amp;base=RZR&amp;n=281889" TargetMode = "External"/><Relationship Id="rId628" Type="http://schemas.openxmlformats.org/officeDocument/2006/relationships/hyperlink" Target="https://login.consultant.ru/link/?req=doc&amp;base=RZR&amp;n=465628&amp;dst=100072" TargetMode = "External"/><Relationship Id="rId629" Type="http://schemas.openxmlformats.org/officeDocument/2006/relationships/hyperlink" Target="https://login.consultant.ru/link/?req=doc&amp;base=RZR&amp;n=491387&amp;dst=100010" TargetMode = "External"/><Relationship Id="rId630" Type="http://schemas.openxmlformats.org/officeDocument/2006/relationships/hyperlink" Target="https://login.consultant.ru/link/?req=doc&amp;base=RZR&amp;n=465628&amp;dst=100074" TargetMode = "External"/><Relationship Id="rId631" Type="http://schemas.openxmlformats.org/officeDocument/2006/relationships/hyperlink" Target="https://login.consultant.ru/link/?req=doc&amp;base=RZR&amp;n=465628&amp;dst=100075" TargetMode = "External"/><Relationship Id="rId632" Type="http://schemas.openxmlformats.org/officeDocument/2006/relationships/hyperlink" Target="https://login.consultant.ru/link/?req=doc&amp;base=RZR&amp;n=510502&amp;dst=100016" TargetMode = "External"/><Relationship Id="rId633" Type="http://schemas.openxmlformats.org/officeDocument/2006/relationships/hyperlink" Target="https://login.consultant.ru/link/?req=doc&amp;base=RZR&amp;n=468482&amp;dst=100013" TargetMode = "External"/><Relationship Id="rId634" Type="http://schemas.openxmlformats.org/officeDocument/2006/relationships/hyperlink" Target="https://login.consultant.ru/link/?req=doc&amp;base=RZR&amp;n=181840&amp;dst=100099" TargetMode = "External"/><Relationship Id="rId635" Type="http://schemas.openxmlformats.org/officeDocument/2006/relationships/hyperlink" Target="https://login.consultant.ru/link/?req=doc&amp;base=RZR&amp;n=510502&amp;dst=100016" TargetMode = "External"/><Relationship Id="rId636" Type="http://schemas.openxmlformats.org/officeDocument/2006/relationships/hyperlink" Target="https://login.consultant.ru/link/?req=doc&amp;base=RZR&amp;n=468482&amp;dst=100013" TargetMode = "External"/><Relationship Id="rId637" Type="http://schemas.openxmlformats.org/officeDocument/2006/relationships/hyperlink" Target="https://login.consultant.ru/link/?req=doc&amp;base=RZR&amp;n=181840&amp;dst=100101" TargetMode = "External"/><Relationship Id="rId638" Type="http://schemas.openxmlformats.org/officeDocument/2006/relationships/hyperlink" Target="https://login.consultant.ru/link/?req=doc&amp;base=RZR&amp;n=207422&amp;dst=100139" TargetMode = "External"/><Relationship Id="rId639" Type="http://schemas.openxmlformats.org/officeDocument/2006/relationships/hyperlink" Target="https://login.consultant.ru/link/?req=doc&amp;base=RZR&amp;n=421126&amp;dst=100081" TargetMode = "External"/><Relationship Id="rId640" Type="http://schemas.openxmlformats.org/officeDocument/2006/relationships/hyperlink" Target="https://login.consultant.ru/link/?req=doc&amp;base=RZR&amp;n=439965&amp;dst=100046" TargetMode = "External"/><Relationship Id="rId641" Type="http://schemas.openxmlformats.org/officeDocument/2006/relationships/hyperlink" Target="https://login.consultant.ru/link/?req=doc&amp;base=RZR&amp;n=502586&amp;dst=100107" TargetMode = "External"/><Relationship Id="rId642" Type="http://schemas.openxmlformats.org/officeDocument/2006/relationships/hyperlink" Target="https://login.consultant.ru/link/?req=doc&amp;base=RZR&amp;n=510502&amp;dst=100016" TargetMode = "External"/><Relationship Id="rId643" Type="http://schemas.openxmlformats.org/officeDocument/2006/relationships/hyperlink" Target="https://login.consultant.ru/link/?req=doc&amp;base=RZR&amp;n=468482&amp;dst=100013" TargetMode = "External"/><Relationship Id="rId644" Type="http://schemas.openxmlformats.org/officeDocument/2006/relationships/hyperlink" Target="https://login.consultant.ru/link/?req=doc&amp;base=RZR&amp;n=501486&amp;dst=100761" TargetMode = "External"/><Relationship Id="rId645" Type="http://schemas.openxmlformats.org/officeDocument/2006/relationships/hyperlink" Target="https://login.consultant.ru/link/?req=doc&amp;base=RZR&amp;n=502863&amp;dst=100011" TargetMode = "External"/><Relationship Id="rId646" Type="http://schemas.openxmlformats.org/officeDocument/2006/relationships/hyperlink" Target="https://login.consultant.ru/link/?req=doc&amp;base=RZR&amp;n=421126&amp;dst=100082" TargetMode = "External"/><Relationship Id="rId647" Type="http://schemas.openxmlformats.org/officeDocument/2006/relationships/hyperlink" Target="https://login.consultant.ru/link/?req=doc&amp;base=RZR&amp;n=164509&amp;dst=100015" TargetMode = "External"/><Relationship Id="rId648" Type="http://schemas.openxmlformats.org/officeDocument/2006/relationships/hyperlink" Target="https://login.consultant.ru/link/?req=doc&amp;base=RZR&amp;n=207422&amp;dst=100140" TargetMode = "External"/><Relationship Id="rId649" Type="http://schemas.openxmlformats.org/officeDocument/2006/relationships/hyperlink" Target="https://login.consultant.ru/link/?req=doc&amp;base=RZR&amp;n=465628&amp;dst=100076" TargetMode = "External"/><Relationship Id="rId650" Type="http://schemas.openxmlformats.org/officeDocument/2006/relationships/hyperlink" Target="https://login.consultant.ru/link/?req=doc&amp;base=RZR&amp;n=421070&amp;dst=100021" TargetMode = "External"/><Relationship Id="rId651" Type="http://schemas.openxmlformats.org/officeDocument/2006/relationships/hyperlink" Target="https://login.consultant.ru/link/?req=doc&amp;base=RZR&amp;n=510817&amp;dst=100015" TargetMode = "External"/><Relationship Id="rId652" Type="http://schemas.openxmlformats.org/officeDocument/2006/relationships/hyperlink" Target="https://login.consultant.ru/link/?req=doc&amp;base=RZR&amp;n=510817&amp;dst=100115" TargetMode = "External"/><Relationship Id="rId653" Type="http://schemas.openxmlformats.org/officeDocument/2006/relationships/hyperlink" Target="https://login.consultant.ru/link/?req=doc&amp;base=RZR&amp;n=421070&amp;dst=100026" TargetMode = "External"/><Relationship Id="rId654" Type="http://schemas.openxmlformats.org/officeDocument/2006/relationships/hyperlink" Target="https://login.consultant.ru/link/?req=doc&amp;base=RZR&amp;n=502586&amp;dst=100108" TargetMode = "External"/><Relationship Id="rId655" Type="http://schemas.openxmlformats.org/officeDocument/2006/relationships/hyperlink" Target="https://login.consultant.ru/link/?req=doc&amp;base=RZR&amp;n=421070&amp;dst=100027" TargetMode = "External"/><Relationship Id="rId656" Type="http://schemas.openxmlformats.org/officeDocument/2006/relationships/hyperlink" Target="https://login.consultant.ru/link/?req=doc&amp;base=RZR&amp;n=421070&amp;dst=100032" TargetMode = "External"/><Relationship Id="rId657" Type="http://schemas.openxmlformats.org/officeDocument/2006/relationships/hyperlink" Target="https://login.consultant.ru/link/?req=doc&amp;base=RZR&amp;n=510741&amp;dst=100013" TargetMode = "External"/><Relationship Id="rId658" Type="http://schemas.openxmlformats.org/officeDocument/2006/relationships/hyperlink" Target="https://login.consultant.ru/link/?req=doc&amp;base=RZR&amp;n=421070&amp;dst=100036" TargetMode = "External"/><Relationship Id="rId659" Type="http://schemas.openxmlformats.org/officeDocument/2006/relationships/hyperlink" Target="https://login.consultant.ru/link/?req=doc&amp;base=RZR&amp;n=502586&amp;dst=100109" TargetMode = "External"/><Relationship Id="rId660" Type="http://schemas.openxmlformats.org/officeDocument/2006/relationships/hyperlink" Target="https://login.consultant.ru/link/?req=doc&amp;base=RZR&amp;n=421070&amp;dst=100037" TargetMode = "External"/><Relationship Id="rId661" Type="http://schemas.openxmlformats.org/officeDocument/2006/relationships/hyperlink" Target="https://login.consultant.ru/link/?req=doc&amp;base=RZR&amp;n=420809&amp;dst=100025" TargetMode = "External"/><Relationship Id="rId662" Type="http://schemas.openxmlformats.org/officeDocument/2006/relationships/hyperlink" Target="https://login.consultant.ru/link/?req=doc&amp;base=RZR&amp;n=421126&amp;dst=100084" TargetMode = "External"/><Relationship Id="rId663" Type="http://schemas.openxmlformats.org/officeDocument/2006/relationships/hyperlink" Target="https://login.consultant.ru/link/?req=doc&amp;base=RZR&amp;n=510743&amp;dst=100017" TargetMode = "External"/><Relationship Id="rId664" Type="http://schemas.openxmlformats.org/officeDocument/2006/relationships/hyperlink" Target="https://login.consultant.ru/link/?req=doc&amp;base=RZR&amp;n=430379&amp;dst=100006" TargetMode = "External"/><Relationship Id="rId665" Type="http://schemas.openxmlformats.org/officeDocument/2006/relationships/hyperlink" Target="https://login.consultant.ru/link/?req=doc&amp;base=RZR&amp;n=501486&amp;dst=100763" TargetMode = "External"/><Relationship Id="rId666" Type="http://schemas.openxmlformats.org/officeDocument/2006/relationships/hyperlink" Target="https://login.consultant.ru/link/?req=doc&amp;base=RZR&amp;n=181840&amp;dst=100102" TargetMode = "External"/><Relationship Id="rId667" Type="http://schemas.openxmlformats.org/officeDocument/2006/relationships/hyperlink" Target="https://login.consultant.ru/link/?req=doc&amp;base=RZR&amp;n=421126&amp;dst=100085" TargetMode = "External"/><Relationship Id="rId668" Type="http://schemas.openxmlformats.org/officeDocument/2006/relationships/hyperlink" Target="https://login.consultant.ru/link/?req=doc&amp;base=RZR&amp;n=459973&amp;dst=100104" TargetMode = "External"/><Relationship Id="rId669" Type="http://schemas.openxmlformats.org/officeDocument/2006/relationships/hyperlink" Target="https://login.consultant.ru/link/?req=doc&amp;base=RZR&amp;n=502586&amp;dst=100110" TargetMode = "External"/><Relationship Id="rId670" Type="http://schemas.openxmlformats.org/officeDocument/2006/relationships/hyperlink" Target="https://login.consultant.ru/link/?req=doc&amp;base=RZR&amp;n=501486&amp;dst=100764" TargetMode = "External"/><Relationship Id="rId671" Type="http://schemas.openxmlformats.org/officeDocument/2006/relationships/hyperlink" Target="https://login.consultant.ru/link/?req=doc&amp;base=RZR&amp;n=519986&amp;dst=100014" TargetMode = "External"/><Relationship Id="rId672" Type="http://schemas.openxmlformats.org/officeDocument/2006/relationships/hyperlink" Target="https://login.consultant.ru/link/?req=doc&amp;base=RZR&amp;n=517267&amp;dst=100014" TargetMode = "External"/><Relationship Id="rId673" Type="http://schemas.openxmlformats.org/officeDocument/2006/relationships/hyperlink" Target="https://login.consultant.ru/link/?req=doc&amp;base=RZR&amp;n=404351&amp;dst=100014" TargetMode = "External"/><Relationship Id="rId674" Type="http://schemas.openxmlformats.org/officeDocument/2006/relationships/hyperlink" Target="https://login.consultant.ru/link/?req=doc&amp;base=RZR&amp;n=421126&amp;dst=100086" TargetMode = "External"/><Relationship Id="rId675" Type="http://schemas.openxmlformats.org/officeDocument/2006/relationships/hyperlink" Target="https://login.consultant.ru/link/?req=doc&amp;base=RZR&amp;n=87563&amp;dst=100008" TargetMode = "External"/><Relationship Id="rId676" Type="http://schemas.openxmlformats.org/officeDocument/2006/relationships/hyperlink" Target="https://login.consultant.ru/link/?req=doc&amp;base=RZR&amp;n=519026&amp;dst=1487" TargetMode = "External"/><Relationship Id="rId677" Type="http://schemas.openxmlformats.org/officeDocument/2006/relationships/hyperlink" Target="https://login.consultant.ru/link/?req=doc&amp;base=RZR&amp;n=139839&amp;dst=100032" TargetMode = "External"/><Relationship Id="rId678" Type="http://schemas.openxmlformats.org/officeDocument/2006/relationships/hyperlink" Target="https://login.consultant.ru/link/?req=doc&amp;base=RZR&amp;n=439965&amp;dst=100047" TargetMode = "External"/><Relationship Id="rId679" Type="http://schemas.openxmlformats.org/officeDocument/2006/relationships/hyperlink" Target="https://login.consultant.ru/link/?req=doc&amp;base=RZR&amp;n=482575&amp;dst=100045" TargetMode = "External"/><Relationship Id="rId680" Type="http://schemas.openxmlformats.org/officeDocument/2006/relationships/hyperlink" Target="https://login.consultant.ru/link/?req=doc&amp;base=RZR&amp;n=100190&amp;dst=100022" TargetMode = "External"/><Relationship Id="rId681" Type="http://schemas.openxmlformats.org/officeDocument/2006/relationships/hyperlink" Target="https://login.consultant.ru/link/?req=doc&amp;base=RZR&amp;n=526767" TargetMode = "External"/><Relationship Id="rId682" Type="http://schemas.openxmlformats.org/officeDocument/2006/relationships/hyperlink" Target="https://login.consultant.ru/link/?req=doc&amp;base=RZR&amp;n=100190&amp;dst=100024" TargetMode = "External"/><Relationship Id="rId683" Type="http://schemas.openxmlformats.org/officeDocument/2006/relationships/hyperlink" Target="https://login.consultant.ru/link/?req=doc&amp;base=RZR&amp;n=520141&amp;dst=100017" TargetMode = "External"/><Relationship Id="rId684" Type="http://schemas.openxmlformats.org/officeDocument/2006/relationships/hyperlink" Target="https://login.consultant.ru/link/?req=doc&amp;base=RZR&amp;n=508106" TargetMode = "External"/><Relationship Id="rId685" Type="http://schemas.openxmlformats.org/officeDocument/2006/relationships/hyperlink" Target="https://login.consultant.ru/link/?req=doc&amp;base=RZR&amp;n=164509&amp;dst=100017" TargetMode = "External"/><Relationship Id="rId686" Type="http://schemas.openxmlformats.org/officeDocument/2006/relationships/hyperlink" Target="https://login.consultant.ru/link/?req=doc&amp;base=RZR&amp;n=465913&amp;dst=100028" TargetMode = "External"/><Relationship Id="rId687" Type="http://schemas.openxmlformats.org/officeDocument/2006/relationships/hyperlink" Target="https://login.consultant.ru/link/?req=doc&amp;base=RZR&amp;n=318034&amp;dst=100011" TargetMode = "External"/><Relationship Id="rId688" Type="http://schemas.openxmlformats.org/officeDocument/2006/relationships/hyperlink" Target="https://login.consultant.ru/link/?req=doc&amp;base=RZR&amp;n=501486&amp;dst=100766" TargetMode = "External"/><Relationship Id="rId689" Type="http://schemas.openxmlformats.org/officeDocument/2006/relationships/hyperlink" Target="https://login.consultant.ru/link/?req=doc&amp;base=RZR&amp;n=164509&amp;dst=100018" TargetMode = "External"/><Relationship Id="rId690" Type="http://schemas.openxmlformats.org/officeDocument/2006/relationships/hyperlink" Target="https://login.consultant.ru/link/?req=doc&amp;base=RZR&amp;n=149243&amp;dst=100028" TargetMode = "External"/><Relationship Id="rId691" Type="http://schemas.openxmlformats.org/officeDocument/2006/relationships/hyperlink" Target="https://login.consultant.ru/link/?req=doc&amp;base=RZR&amp;n=501486&amp;dst=100767" TargetMode = "External"/><Relationship Id="rId692" Type="http://schemas.openxmlformats.org/officeDocument/2006/relationships/hyperlink" Target="https://login.consultant.ru/link/?req=doc&amp;base=RZR&amp;n=465913&amp;dst=100029" TargetMode = "External"/><Relationship Id="rId693" Type="http://schemas.openxmlformats.org/officeDocument/2006/relationships/hyperlink" Target="https://login.consultant.ru/link/?req=doc&amp;base=RZR&amp;n=526079&amp;dst=100017" TargetMode = "External"/><Relationship Id="rId694" Type="http://schemas.openxmlformats.org/officeDocument/2006/relationships/hyperlink" Target="https://login.consultant.ru/link/?req=doc&amp;base=RZR&amp;n=465913&amp;dst=100030" TargetMode = "External"/><Relationship Id="rId695" Type="http://schemas.openxmlformats.org/officeDocument/2006/relationships/hyperlink" Target="https://login.consultant.ru/link/?req=doc&amp;base=RZR&amp;n=465628&amp;dst=100077" TargetMode = "External"/><Relationship Id="rId696" Type="http://schemas.openxmlformats.org/officeDocument/2006/relationships/hyperlink" Target="https://login.consultant.ru/link/?req=doc&amp;base=RZR&amp;n=100190&amp;dst=100026" TargetMode = "External"/><Relationship Id="rId697" Type="http://schemas.openxmlformats.org/officeDocument/2006/relationships/hyperlink" Target="https://login.consultant.ru/link/?req=doc&amp;base=RZR&amp;n=520718&amp;dst=100012" TargetMode = "External"/><Relationship Id="rId698" Type="http://schemas.openxmlformats.org/officeDocument/2006/relationships/hyperlink" Target="https://login.consultant.ru/link/?req=doc&amp;base=RZR&amp;n=526767" TargetMode = "External"/><Relationship Id="rId699" Type="http://schemas.openxmlformats.org/officeDocument/2006/relationships/hyperlink" Target="https://login.consultant.ru/link/?req=doc&amp;base=RZR&amp;n=458738&amp;dst=100010" TargetMode = "External"/><Relationship Id="rId700" Type="http://schemas.openxmlformats.org/officeDocument/2006/relationships/hyperlink" Target="https://login.consultant.ru/link/?req=doc&amp;base=RZR&amp;n=446094&amp;dst=100011" TargetMode = "External"/><Relationship Id="rId701" Type="http://schemas.openxmlformats.org/officeDocument/2006/relationships/hyperlink" Target="https://login.consultant.ru/link/?req=doc&amp;base=RZR&amp;n=207422&amp;dst=100144" TargetMode = "External"/><Relationship Id="rId702" Type="http://schemas.openxmlformats.org/officeDocument/2006/relationships/hyperlink" Target="https://login.consultant.ru/link/?req=doc&amp;base=RZR&amp;n=207422&amp;dst=100145" TargetMode = "External"/><Relationship Id="rId703" Type="http://schemas.openxmlformats.org/officeDocument/2006/relationships/hyperlink" Target="https://login.consultant.ru/link/?req=doc&amp;base=RZR&amp;n=207422&amp;dst=100146" TargetMode = "External"/><Relationship Id="rId704" Type="http://schemas.openxmlformats.org/officeDocument/2006/relationships/hyperlink" Target="https://login.consultant.ru/link/?req=doc&amp;base=RZR&amp;n=201276&amp;dst=100033" TargetMode = "External"/><Relationship Id="rId705" Type="http://schemas.openxmlformats.org/officeDocument/2006/relationships/hyperlink" Target="https://login.consultant.ru/link/?req=doc&amp;base=RZR&amp;n=440543&amp;dst=100012" TargetMode = "External"/><Relationship Id="rId706" Type="http://schemas.openxmlformats.org/officeDocument/2006/relationships/hyperlink" Target="https://login.consultant.ru/link/?req=doc&amp;base=RZR&amp;n=518131&amp;dst=101751" TargetMode = "External"/><Relationship Id="rId707" Type="http://schemas.openxmlformats.org/officeDocument/2006/relationships/hyperlink" Target="https://login.consultant.ru/link/?req=doc&amp;base=RZR&amp;n=502586&amp;dst=100112" TargetMode = "External"/><Relationship Id="rId708" Type="http://schemas.openxmlformats.org/officeDocument/2006/relationships/hyperlink" Target="https://login.consultant.ru/link/?req=doc&amp;base=RZR&amp;n=117755&amp;dst=100072" TargetMode = "External"/><Relationship Id="rId709" Type="http://schemas.openxmlformats.org/officeDocument/2006/relationships/hyperlink" Target="https://login.consultant.ru/link/?req=doc&amp;base=RZR&amp;n=117755&amp;dst=100010" TargetMode = "External"/><Relationship Id="rId710" Type="http://schemas.openxmlformats.org/officeDocument/2006/relationships/hyperlink" Target="https://login.consultant.ru/link/?req=doc&amp;base=RZR&amp;n=501973&amp;dst=100015" TargetMode = "External"/><Relationship Id="rId711" Type="http://schemas.openxmlformats.org/officeDocument/2006/relationships/hyperlink" Target="https://login.consultant.ru/link/?req=doc&amp;base=RZR&amp;n=446094&amp;dst=100013" TargetMode = "External"/><Relationship Id="rId712" Type="http://schemas.openxmlformats.org/officeDocument/2006/relationships/hyperlink" Target="https://login.consultant.ru/link/?req=doc&amp;base=RZR&amp;n=520718&amp;dst=100012" TargetMode = "External"/><Relationship Id="rId713" Type="http://schemas.openxmlformats.org/officeDocument/2006/relationships/hyperlink" Target="https://login.consultant.ru/link/?req=doc&amp;base=RZR&amp;n=117755&amp;dst=100010" TargetMode = "External"/><Relationship Id="rId714" Type="http://schemas.openxmlformats.org/officeDocument/2006/relationships/hyperlink" Target="https://login.consultant.ru/link/?req=doc&amp;base=RZR&amp;n=511841&amp;dst=100012" TargetMode = "External"/><Relationship Id="rId715" Type="http://schemas.openxmlformats.org/officeDocument/2006/relationships/hyperlink" Target="https://login.consultant.ru/link/?req=doc&amp;base=RZR&amp;n=284115&amp;dst=100015" TargetMode = "External"/><Relationship Id="rId716" Type="http://schemas.openxmlformats.org/officeDocument/2006/relationships/hyperlink" Target="https://login.consultant.ru/link/?req=doc&amp;base=RZR&amp;n=502586&amp;dst=100113" TargetMode = "External"/><Relationship Id="rId717" Type="http://schemas.openxmlformats.org/officeDocument/2006/relationships/hyperlink" Target="https://login.consultant.ru/link/?req=doc&amp;base=RZR&amp;n=207422&amp;dst=100149" TargetMode = "External"/><Relationship Id="rId718" Type="http://schemas.openxmlformats.org/officeDocument/2006/relationships/hyperlink" Target="https://login.consultant.ru/link/?req=doc&amp;base=RZR&amp;n=117755&amp;dst=100010" TargetMode = "External"/><Relationship Id="rId719" Type="http://schemas.openxmlformats.org/officeDocument/2006/relationships/hyperlink" Target="https://login.consultant.ru/link/?req=doc&amp;base=RZR&amp;n=501973&amp;dst=100015" TargetMode = "External"/><Relationship Id="rId720" Type="http://schemas.openxmlformats.org/officeDocument/2006/relationships/hyperlink" Target="https://login.consultant.ru/link/?req=doc&amp;base=RZR&amp;n=502586&amp;dst=100114" TargetMode = "External"/><Relationship Id="rId721" Type="http://schemas.openxmlformats.org/officeDocument/2006/relationships/hyperlink" Target="https://login.consultant.ru/link/?req=doc&amp;base=RZR&amp;n=207422&amp;dst=100150" TargetMode = "External"/><Relationship Id="rId722" Type="http://schemas.openxmlformats.org/officeDocument/2006/relationships/hyperlink" Target="https://login.consultant.ru/link/?req=doc&amp;base=RZR&amp;n=284115&amp;dst=100017" TargetMode = "External"/><Relationship Id="rId723" Type="http://schemas.openxmlformats.org/officeDocument/2006/relationships/hyperlink" Target="https://login.consultant.ru/link/?req=doc&amp;base=RZR&amp;n=481506&amp;dst=100031" TargetMode = "External"/><Relationship Id="rId724" Type="http://schemas.openxmlformats.org/officeDocument/2006/relationships/hyperlink" Target="https://login.consultant.ru/link/?req=doc&amp;base=RZR&amp;n=207422&amp;dst=100152" TargetMode = "External"/><Relationship Id="rId725" Type="http://schemas.openxmlformats.org/officeDocument/2006/relationships/hyperlink" Target="https://login.consultant.ru/link/?req=doc&amp;base=RZR&amp;n=284115&amp;dst=100018" TargetMode = "External"/><Relationship Id="rId726" Type="http://schemas.openxmlformats.org/officeDocument/2006/relationships/hyperlink" Target="https://login.consultant.ru/link/?req=doc&amp;base=RZR&amp;n=207422&amp;dst=100154" TargetMode = "External"/><Relationship Id="rId727" Type="http://schemas.openxmlformats.org/officeDocument/2006/relationships/hyperlink" Target="https://login.consultant.ru/link/?req=doc&amp;base=RZR&amp;n=502586&amp;dst=100115" TargetMode = "External"/><Relationship Id="rId728" Type="http://schemas.openxmlformats.org/officeDocument/2006/relationships/hyperlink" Target="https://login.consultant.ru/link/?req=doc&amp;base=RZR&amp;n=100190&amp;dst=100072" TargetMode = "External"/><Relationship Id="rId729" Type="http://schemas.openxmlformats.org/officeDocument/2006/relationships/hyperlink" Target="https://login.consultant.ru/link/?req=doc&amp;base=RZR&amp;n=526767" TargetMode = "External"/><Relationship Id="rId730" Type="http://schemas.openxmlformats.org/officeDocument/2006/relationships/hyperlink" Target="https://login.consultant.ru/link/?req=doc&amp;base=RZR&amp;n=207422&amp;dst=100155" TargetMode = "External"/><Relationship Id="rId731" Type="http://schemas.openxmlformats.org/officeDocument/2006/relationships/hyperlink" Target="https://login.consultant.ru/link/?req=doc&amp;base=RZR&amp;n=446094&amp;dst=100015" TargetMode = "External"/><Relationship Id="rId732" Type="http://schemas.openxmlformats.org/officeDocument/2006/relationships/hyperlink" Target="https://login.consultant.ru/link/?req=doc&amp;base=RZR&amp;n=446094&amp;dst=100016" TargetMode = "External"/><Relationship Id="rId733" Type="http://schemas.openxmlformats.org/officeDocument/2006/relationships/hyperlink" Target="https://login.consultant.ru/link/?req=doc&amp;base=RZR&amp;n=527220&amp;dst=3112" TargetMode = "External"/><Relationship Id="rId734" Type="http://schemas.openxmlformats.org/officeDocument/2006/relationships/hyperlink" Target="https://login.consultant.ru/link/?req=doc&amp;base=RZR&amp;n=201276&amp;dst=100034" TargetMode = "External"/><Relationship Id="rId735" Type="http://schemas.openxmlformats.org/officeDocument/2006/relationships/hyperlink" Target="https://login.consultant.ru/link/?req=doc&amp;base=RZR&amp;n=481506&amp;dst=100032" TargetMode = "External"/><Relationship Id="rId736" Type="http://schemas.openxmlformats.org/officeDocument/2006/relationships/hyperlink" Target="https://login.consultant.ru/link/?req=doc&amp;base=RZR&amp;n=411058&amp;dst=100016" TargetMode = "External"/><Relationship Id="rId737" Type="http://schemas.openxmlformats.org/officeDocument/2006/relationships/hyperlink" Target="https://login.consultant.ru/link/?req=doc&amp;base=RZR&amp;n=520141&amp;dst=100019" TargetMode = "External"/><Relationship Id="rId738" Type="http://schemas.openxmlformats.org/officeDocument/2006/relationships/hyperlink" Target="https://login.consultant.ru/link/?req=doc&amp;base=RZR&amp;n=411058&amp;dst=100017" TargetMode = "External"/><Relationship Id="rId739" Type="http://schemas.openxmlformats.org/officeDocument/2006/relationships/hyperlink" Target="https://login.consultant.ru/link/?req=doc&amp;base=RZR&amp;n=411058&amp;dst=100023" TargetMode = "External"/><Relationship Id="rId740" Type="http://schemas.openxmlformats.org/officeDocument/2006/relationships/hyperlink" Target="https://login.consultant.ru/link/?req=doc&amp;base=RZR&amp;n=411058&amp;dst=100025" TargetMode = "External"/><Relationship Id="rId741" Type="http://schemas.openxmlformats.org/officeDocument/2006/relationships/hyperlink" Target="https://login.consultant.ru/link/?req=doc&amp;base=RZR&amp;n=411058&amp;dst=100026" TargetMode = "External"/><Relationship Id="rId742" Type="http://schemas.openxmlformats.org/officeDocument/2006/relationships/hyperlink" Target="https://login.consultant.ru/link/?req=doc&amp;base=RZR&amp;n=411058&amp;dst=100027" TargetMode = "External"/><Relationship Id="rId743" Type="http://schemas.openxmlformats.org/officeDocument/2006/relationships/hyperlink" Target="https://login.consultant.ru/link/?req=doc&amp;base=RZR&amp;n=426344&amp;dst=100012" TargetMode = "External"/><Relationship Id="rId744" Type="http://schemas.openxmlformats.org/officeDocument/2006/relationships/hyperlink" Target="https://login.consultant.ru/link/?req=doc&amp;base=RZR&amp;n=411058&amp;dst=100028" TargetMode = "External"/><Relationship Id="rId745" Type="http://schemas.openxmlformats.org/officeDocument/2006/relationships/hyperlink" Target="https://login.consultant.ru/link/?req=doc&amp;base=RZR&amp;n=411058&amp;dst=100029" TargetMode = "External"/><Relationship Id="rId746" Type="http://schemas.openxmlformats.org/officeDocument/2006/relationships/hyperlink" Target="https://login.consultant.ru/link/?req=doc&amp;base=RZR&amp;n=207422&amp;dst=100157" TargetMode = "External"/><Relationship Id="rId747" Type="http://schemas.openxmlformats.org/officeDocument/2006/relationships/hyperlink" Target="https://login.consultant.ru/link/?req=doc&amp;base=RZR&amp;n=411058&amp;dst=100030" TargetMode = "External"/><Relationship Id="rId748" Type="http://schemas.openxmlformats.org/officeDocument/2006/relationships/hyperlink" Target="https://login.consultant.ru/link/?req=doc&amp;base=RZR&amp;n=411058&amp;dst=100032" TargetMode = "External"/><Relationship Id="rId749" Type="http://schemas.openxmlformats.org/officeDocument/2006/relationships/hyperlink" Target="https://login.consultant.ru/link/?req=doc&amp;base=RZR&amp;n=411058&amp;dst=100033" TargetMode = "External"/><Relationship Id="rId750" Type="http://schemas.openxmlformats.org/officeDocument/2006/relationships/hyperlink" Target="https://login.consultant.ru/link/?req=doc&amp;base=RZR&amp;n=411058&amp;dst=100034" TargetMode = "External"/><Relationship Id="rId751" Type="http://schemas.openxmlformats.org/officeDocument/2006/relationships/hyperlink" Target="https://login.consultant.ru/link/?req=doc&amp;base=RZR&amp;n=207422&amp;dst=100159" TargetMode = "External"/><Relationship Id="rId752" Type="http://schemas.openxmlformats.org/officeDocument/2006/relationships/hyperlink" Target="https://login.consultant.ru/link/?req=doc&amp;base=RZR&amp;n=439965&amp;dst=100048" TargetMode = "External"/><Relationship Id="rId753" Type="http://schemas.openxmlformats.org/officeDocument/2006/relationships/hyperlink" Target="https://login.consultant.ru/link/?req=doc&amp;base=RZR&amp;n=313682&amp;dst=100034" TargetMode = "External"/><Relationship Id="rId754" Type="http://schemas.openxmlformats.org/officeDocument/2006/relationships/hyperlink" Target="https://login.consultant.ru/link/?req=doc&amp;base=RZR&amp;n=411058&amp;dst=100035" TargetMode = "External"/><Relationship Id="rId755" Type="http://schemas.openxmlformats.org/officeDocument/2006/relationships/hyperlink" Target="https://login.consultant.ru/link/?req=doc&amp;base=RZR&amp;n=411058&amp;dst=100036" TargetMode = "External"/><Relationship Id="rId756" Type="http://schemas.openxmlformats.org/officeDocument/2006/relationships/hyperlink" Target="https://login.consultant.ru/link/?req=doc&amp;base=RZR&amp;n=207422&amp;dst=100160" TargetMode = "External"/><Relationship Id="rId757" Type="http://schemas.openxmlformats.org/officeDocument/2006/relationships/hyperlink" Target="https://login.consultant.ru/link/?req=doc&amp;base=RZR&amp;n=411058&amp;dst=100037" TargetMode = "External"/><Relationship Id="rId758" Type="http://schemas.openxmlformats.org/officeDocument/2006/relationships/hyperlink" Target="https://login.consultant.ru/link/?req=doc&amp;base=RZR&amp;n=450396&amp;dst=100024" TargetMode = "External"/><Relationship Id="rId759" Type="http://schemas.openxmlformats.org/officeDocument/2006/relationships/hyperlink" Target="https://login.consultant.ru/link/?req=doc&amp;base=RZR&amp;n=502586&amp;dst=100118" TargetMode = "External"/><Relationship Id="rId760" Type="http://schemas.openxmlformats.org/officeDocument/2006/relationships/hyperlink" Target="https://login.consultant.ru/link/?req=doc&amp;base=RZR&amp;n=411058&amp;dst=100038" TargetMode = "External"/><Relationship Id="rId761" Type="http://schemas.openxmlformats.org/officeDocument/2006/relationships/hyperlink" Target="https://login.consultant.ru/link/?req=doc&amp;base=RZR&amp;n=411058&amp;dst=100039" TargetMode = "External"/><Relationship Id="rId762" Type="http://schemas.openxmlformats.org/officeDocument/2006/relationships/hyperlink" Target="https://login.consultant.ru/link/?req=doc&amp;base=RZR&amp;n=411058&amp;dst=100041" TargetMode = "External"/><Relationship Id="rId763" Type="http://schemas.openxmlformats.org/officeDocument/2006/relationships/hyperlink" Target="https://login.consultant.ru/link/?req=doc&amp;base=RZR&amp;n=411058&amp;dst=100042" TargetMode = "External"/><Relationship Id="rId764" Type="http://schemas.openxmlformats.org/officeDocument/2006/relationships/hyperlink" Target="https://login.consultant.ru/link/?req=doc&amp;base=RZR&amp;n=207422&amp;dst=100162" TargetMode = "External"/><Relationship Id="rId765" Type="http://schemas.openxmlformats.org/officeDocument/2006/relationships/hyperlink" Target="https://login.consultant.ru/link/?req=doc&amp;base=RZR&amp;n=411058&amp;dst=100044" TargetMode = "External"/><Relationship Id="rId766" Type="http://schemas.openxmlformats.org/officeDocument/2006/relationships/hyperlink" Target="https://login.consultant.ru/link/?req=doc&amp;base=RZR&amp;n=450396&amp;dst=100025" TargetMode = "External"/><Relationship Id="rId767" Type="http://schemas.openxmlformats.org/officeDocument/2006/relationships/hyperlink" Target="https://login.consultant.ru/link/?req=doc&amp;base=RZR&amp;n=411058&amp;dst=100045" TargetMode = "External"/><Relationship Id="rId768" Type="http://schemas.openxmlformats.org/officeDocument/2006/relationships/hyperlink" Target="https://login.consultant.ru/link/?req=doc&amp;base=RZR&amp;n=527088&amp;dst=101145" TargetMode = "External"/><Relationship Id="rId769" Type="http://schemas.openxmlformats.org/officeDocument/2006/relationships/hyperlink" Target="https://login.consultant.ru/link/?req=doc&amp;base=RZR&amp;n=411058&amp;dst=100046" TargetMode = "External"/><Relationship Id="rId770" Type="http://schemas.openxmlformats.org/officeDocument/2006/relationships/hyperlink" Target="https://login.consultant.ru/link/?req=doc&amp;base=RZR&amp;n=207422&amp;dst=100163" TargetMode = "External"/><Relationship Id="rId771" Type="http://schemas.openxmlformats.org/officeDocument/2006/relationships/hyperlink" Target="https://login.consultant.ru/link/?req=doc&amp;base=RZR&amp;n=411058&amp;dst=100047" TargetMode = "External"/><Relationship Id="rId772" Type="http://schemas.openxmlformats.org/officeDocument/2006/relationships/hyperlink" Target="https://login.consultant.ru/link/?req=doc&amp;base=RZR&amp;n=502586&amp;dst=100120" TargetMode = "External"/><Relationship Id="rId773" Type="http://schemas.openxmlformats.org/officeDocument/2006/relationships/hyperlink" Target="https://login.consultant.ru/link/?req=doc&amp;base=RZR&amp;n=411058&amp;dst=100048" TargetMode = "External"/><Relationship Id="rId774" Type="http://schemas.openxmlformats.org/officeDocument/2006/relationships/hyperlink" Target="https://login.consultant.ru/link/?req=doc&amp;base=RZR&amp;n=502586&amp;dst=100121" TargetMode = "External"/><Relationship Id="rId775" Type="http://schemas.openxmlformats.org/officeDocument/2006/relationships/hyperlink" Target="https://login.consultant.ru/link/?req=doc&amp;base=RZR&amp;n=411058&amp;dst=100049" TargetMode = "External"/><Relationship Id="rId776" Type="http://schemas.openxmlformats.org/officeDocument/2006/relationships/hyperlink" Target="https://login.consultant.ru/link/?req=doc&amp;base=RZR&amp;n=411058&amp;dst=100050" TargetMode = "External"/><Relationship Id="rId777" Type="http://schemas.openxmlformats.org/officeDocument/2006/relationships/hyperlink" Target="https://login.consultant.ru/link/?req=doc&amp;base=RZR&amp;n=411058&amp;dst=100051" TargetMode = "External"/><Relationship Id="rId778" Type="http://schemas.openxmlformats.org/officeDocument/2006/relationships/hyperlink" Target="https://login.consultant.ru/link/?req=doc&amp;base=RZR&amp;n=411058&amp;dst=100054" TargetMode = "External"/><Relationship Id="rId779" Type="http://schemas.openxmlformats.org/officeDocument/2006/relationships/hyperlink" Target="https://login.consultant.ru/link/?req=doc&amp;base=RZR&amp;n=450396&amp;dst=100026" TargetMode = "External"/><Relationship Id="rId780" Type="http://schemas.openxmlformats.org/officeDocument/2006/relationships/hyperlink" Target="https://login.consultant.ru/link/?req=doc&amp;base=RZR&amp;n=411058&amp;dst=100055" TargetMode = "External"/><Relationship Id="rId781" Type="http://schemas.openxmlformats.org/officeDocument/2006/relationships/hyperlink" Target="https://login.consultant.ru/link/?req=doc&amp;base=RZR&amp;n=411058&amp;dst=100056" TargetMode = "External"/><Relationship Id="rId782" Type="http://schemas.openxmlformats.org/officeDocument/2006/relationships/hyperlink" Target="https://login.consultant.ru/link/?req=doc&amp;base=RZR&amp;n=504198&amp;dst=100011" TargetMode = "External"/><Relationship Id="rId783" Type="http://schemas.openxmlformats.org/officeDocument/2006/relationships/hyperlink" Target="https://login.consultant.ru/link/?req=doc&amp;base=RZR&amp;n=450396&amp;dst=100027" TargetMode = "External"/><Relationship Id="rId784" Type="http://schemas.openxmlformats.org/officeDocument/2006/relationships/hyperlink" Target="https://login.consultant.ru/link/?req=doc&amp;base=RZR&amp;n=481506&amp;dst=100033" TargetMode = "External"/><Relationship Id="rId785" Type="http://schemas.openxmlformats.org/officeDocument/2006/relationships/hyperlink" Target="https://login.consultant.ru/link/?req=doc&amp;base=RZR&amp;n=173157&amp;dst=100020" TargetMode = "External"/><Relationship Id="rId786" Type="http://schemas.openxmlformats.org/officeDocument/2006/relationships/hyperlink" Target="https://login.consultant.ru/link/?req=doc&amp;base=RZR&amp;n=439965&amp;dst=100050" TargetMode = "External"/><Relationship Id="rId787" Type="http://schemas.openxmlformats.org/officeDocument/2006/relationships/hyperlink" Target="https://login.consultant.ru/link/?req=doc&amp;base=RZR&amp;n=439965&amp;dst=100052" TargetMode = "External"/><Relationship Id="rId788" Type="http://schemas.openxmlformats.org/officeDocument/2006/relationships/hyperlink" Target="https://login.consultant.ru/link/?req=doc&amp;base=RZR&amp;n=518131&amp;dst=101754" TargetMode = "External"/><Relationship Id="rId789" Type="http://schemas.openxmlformats.org/officeDocument/2006/relationships/hyperlink" Target="https://login.consultant.ru/link/?req=doc&amp;base=RZR&amp;n=518131&amp;dst=101757" TargetMode = "External"/><Relationship Id="rId790" Type="http://schemas.openxmlformats.org/officeDocument/2006/relationships/hyperlink" Target="https://login.consultant.ru/link/?req=doc&amp;base=RZR&amp;n=518131&amp;dst=101758" TargetMode = "External"/><Relationship Id="rId791" Type="http://schemas.openxmlformats.org/officeDocument/2006/relationships/hyperlink" Target="https://login.consultant.ru/link/?req=doc&amp;base=RZR&amp;n=137011&amp;dst=100009" TargetMode = "External"/><Relationship Id="rId792" Type="http://schemas.openxmlformats.org/officeDocument/2006/relationships/hyperlink" Target="https://login.consultant.ru/link/?req=doc&amp;base=RZR&amp;n=439965&amp;dst=100054" TargetMode = "External"/><Relationship Id="rId793" Type="http://schemas.openxmlformats.org/officeDocument/2006/relationships/hyperlink" Target="https://login.consultant.ru/link/?req=doc&amp;base=RZR&amp;n=439965&amp;dst=100055" TargetMode = "External"/><Relationship Id="rId794" Type="http://schemas.openxmlformats.org/officeDocument/2006/relationships/hyperlink" Target="https://login.consultant.ru/link/?req=doc&amp;base=RZR&amp;n=439965&amp;dst=100056" TargetMode = "External"/><Relationship Id="rId795" Type="http://schemas.openxmlformats.org/officeDocument/2006/relationships/hyperlink" Target="https://login.consultant.ru/link/?req=doc&amp;base=RZR&amp;n=140516&amp;dst=100029" TargetMode = "External"/><Relationship Id="rId796" Type="http://schemas.openxmlformats.org/officeDocument/2006/relationships/hyperlink" Target="https://login.consultant.ru/link/?req=doc&amp;base=RZR&amp;n=518131&amp;dst=101760" TargetMode = "External"/><Relationship Id="rId797" Type="http://schemas.openxmlformats.org/officeDocument/2006/relationships/hyperlink" Target="https://login.consultant.ru/link/?req=doc&amp;base=RZR&amp;n=518131&amp;dst=101762" TargetMode = "External"/><Relationship Id="rId798" Type="http://schemas.openxmlformats.org/officeDocument/2006/relationships/hyperlink" Target="https://login.consultant.ru/link/?req=doc&amp;base=RZR&amp;n=374438&amp;dst=100010" TargetMode = "External"/><Relationship Id="rId799" Type="http://schemas.openxmlformats.org/officeDocument/2006/relationships/hyperlink" Target="https://login.consultant.ru/link/?req=doc&amp;base=RZR&amp;n=358741&amp;dst=100016" TargetMode = "External"/><Relationship Id="rId800" Type="http://schemas.openxmlformats.org/officeDocument/2006/relationships/hyperlink" Target="https://login.consultant.ru/link/?req=doc&amp;base=RZR&amp;n=198837&amp;dst=100011" TargetMode = "External"/><Relationship Id="rId801" Type="http://schemas.openxmlformats.org/officeDocument/2006/relationships/hyperlink" Target="https://login.consultant.ru/link/?req=doc&amp;base=RZR&amp;n=207422&amp;dst=100164" TargetMode = "External"/><Relationship Id="rId802" Type="http://schemas.openxmlformats.org/officeDocument/2006/relationships/hyperlink" Target="https://login.consultant.ru/link/?req=doc&amp;base=RZR&amp;n=296066&amp;dst=100014" TargetMode = "External"/><Relationship Id="rId803" Type="http://schemas.openxmlformats.org/officeDocument/2006/relationships/hyperlink" Target="https://login.consultant.ru/link/?req=doc&amp;base=RZR&amp;n=197423&amp;dst=100010" TargetMode = "External"/><Relationship Id="rId804" Type="http://schemas.openxmlformats.org/officeDocument/2006/relationships/hyperlink" Target="https://login.consultant.ru/link/?req=doc&amp;base=RZR&amp;n=518293&amp;dst=596" TargetMode = "External"/><Relationship Id="rId805" Type="http://schemas.openxmlformats.org/officeDocument/2006/relationships/hyperlink" Target="https://login.consultant.ru/link/?req=doc&amp;base=RZR&amp;n=340338&amp;dst=100248" TargetMode = "External"/><Relationship Id="rId806" Type="http://schemas.openxmlformats.org/officeDocument/2006/relationships/hyperlink" Target="https://login.consultant.ru/link/?req=doc&amp;base=RZR&amp;n=525084&amp;dst=100006" TargetMode = "External"/><Relationship Id="rId807" Type="http://schemas.openxmlformats.org/officeDocument/2006/relationships/hyperlink" Target="https://login.consultant.ru/link/?req=doc&amp;base=RZR&amp;n=434580&amp;dst=100008" TargetMode = "External"/><Relationship Id="rId808" Type="http://schemas.openxmlformats.org/officeDocument/2006/relationships/hyperlink" Target="https://login.consultant.ru/link/?req=doc&amp;base=RZR&amp;n=465913&amp;dst=100033" TargetMode = "External"/><Relationship Id="rId809" Type="http://schemas.openxmlformats.org/officeDocument/2006/relationships/hyperlink" Target="https://login.consultant.ru/link/?req=doc&amp;base=RZR&amp;n=465913&amp;dst=100035" TargetMode = "External"/><Relationship Id="rId810" Type="http://schemas.openxmlformats.org/officeDocument/2006/relationships/hyperlink" Target="https://login.consultant.ru/link/?req=doc&amp;base=RZR&amp;n=486033&amp;dst=100010" TargetMode = "External"/><Relationship Id="rId811" Type="http://schemas.openxmlformats.org/officeDocument/2006/relationships/hyperlink" Target="https://login.consultant.ru/link/?req=doc&amp;base=RZR&amp;n=465913&amp;dst=100037" TargetMode = "External"/><Relationship Id="rId812" Type="http://schemas.openxmlformats.org/officeDocument/2006/relationships/hyperlink" Target="https://login.consultant.ru/link/?req=doc&amp;base=RZR&amp;n=465913&amp;dst=100038" TargetMode = "External"/><Relationship Id="rId813" Type="http://schemas.openxmlformats.org/officeDocument/2006/relationships/hyperlink" Target="https://login.consultant.ru/link/?req=doc&amp;base=RZR&amp;n=197423&amp;dst=100014" TargetMode = "External"/><Relationship Id="rId814" Type="http://schemas.openxmlformats.org/officeDocument/2006/relationships/hyperlink" Target="https://login.consultant.ru/link/?req=doc&amp;base=RZR&amp;n=439965&amp;dst=100057" TargetMode = "External"/><Relationship Id="rId815" Type="http://schemas.openxmlformats.org/officeDocument/2006/relationships/hyperlink" Target="https://login.consultant.ru/link/?req=doc&amp;base=RZR&amp;n=465913&amp;dst=100039" TargetMode = "External"/><Relationship Id="rId816" Type="http://schemas.openxmlformats.org/officeDocument/2006/relationships/hyperlink" Target="https://login.consultant.ru/link/?req=doc&amp;base=RZR&amp;n=465913&amp;dst=100040" TargetMode = "External"/><Relationship Id="rId817" Type="http://schemas.openxmlformats.org/officeDocument/2006/relationships/hyperlink" Target="https://login.consultant.ru/link/?req=doc&amp;base=RZR&amp;n=465913&amp;dst=100042" TargetMode = "External"/><Relationship Id="rId818" Type="http://schemas.openxmlformats.org/officeDocument/2006/relationships/hyperlink" Target="https://login.consultant.ru/link/?req=doc&amp;base=RZR&amp;n=465913&amp;dst=100044" TargetMode = "External"/><Relationship Id="rId819" Type="http://schemas.openxmlformats.org/officeDocument/2006/relationships/hyperlink" Target="https://login.consultant.ru/link/?req=doc&amp;base=RZR&amp;n=510502&amp;dst=100016" TargetMode = "External"/><Relationship Id="rId820" Type="http://schemas.openxmlformats.org/officeDocument/2006/relationships/hyperlink" Target="https://login.consultant.ru/link/?req=doc&amp;base=RZR&amp;n=468482&amp;dst=100013" TargetMode = "External"/><Relationship Id="rId821" Type="http://schemas.openxmlformats.org/officeDocument/2006/relationships/hyperlink" Target="https://login.consultant.ru/link/?req=doc&amp;base=RZR&amp;n=181840&amp;dst=100103" TargetMode = "External"/><Relationship Id="rId822" Type="http://schemas.openxmlformats.org/officeDocument/2006/relationships/hyperlink" Target="https://login.consultant.ru/link/?req=doc&amp;base=RZR&amp;n=486993&amp;dst=100014" TargetMode = "External"/><Relationship Id="rId823" Type="http://schemas.openxmlformats.org/officeDocument/2006/relationships/hyperlink" Target="https://login.consultant.ru/link/?req=doc&amp;base=RZR&amp;n=520043&amp;dst=100009" TargetMode = "External"/><Relationship Id="rId824" Type="http://schemas.openxmlformats.org/officeDocument/2006/relationships/hyperlink" Target="https://login.consultant.ru/link/?req=doc&amp;base=RZR&amp;n=465913&amp;dst=100048" TargetMode = "External"/><Relationship Id="rId825" Type="http://schemas.openxmlformats.org/officeDocument/2006/relationships/hyperlink" Target="https://login.consultant.ru/link/?req=doc&amp;base=RZR&amp;n=502586&amp;dst=100123" TargetMode = "External"/><Relationship Id="rId826" Type="http://schemas.openxmlformats.org/officeDocument/2006/relationships/hyperlink" Target="https://login.consultant.ru/link/?req=doc&amp;base=RZR&amp;n=465913&amp;dst=100049" TargetMode = "External"/><Relationship Id="rId827" Type="http://schemas.openxmlformats.org/officeDocument/2006/relationships/hyperlink" Target="https://login.consultant.ru/link/?req=doc&amp;base=RZR&amp;n=502586&amp;dst=100124" TargetMode = "External"/><Relationship Id="rId828" Type="http://schemas.openxmlformats.org/officeDocument/2006/relationships/hyperlink" Target="https://login.consultant.ru/link/?req=doc&amp;base=RZR&amp;n=525084&amp;dst=100013" TargetMode = "External"/><Relationship Id="rId829" Type="http://schemas.openxmlformats.org/officeDocument/2006/relationships/hyperlink" Target="https://login.consultant.ru/link/?req=doc&amp;base=RZR&amp;n=465913&amp;dst=100050" TargetMode = "External"/><Relationship Id="rId830" Type="http://schemas.openxmlformats.org/officeDocument/2006/relationships/hyperlink" Target="https://login.consultant.ru/link/?req=doc&amp;base=RZR&amp;n=507742&amp;dst=100009" TargetMode = "External"/><Relationship Id="rId831" Type="http://schemas.openxmlformats.org/officeDocument/2006/relationships/hyperlink" Target="https://login.consultant.ru/link/?req=doc&amp;base=RZR&amp;n=358744&amp;dst=100025" TargetMode = "External"/><Relationship Id="rId832" Type="http://schemas.openxmlformats.org/officeDocument/2006/relationships/hyperlink" Target="https://login.consultant.ru/link/?req=doc&amp;base=RZR&amp;n=502586&amp;dst=100126" TargetMode = "External"/><Relationship Id="rId833" Type="http://schemas.openxmlformats.org/officeDocument/2006/relationships/hyperlink" Target="https://login.consultant.ru/link/?req=doc&amp;base=RZR&amp;n=372301&amp;dst=100011" TargetMode = "External"/><Relationship Id="rId834" Type="http://schemas.openxmlformats.org/officeDocument/2006/relationships/hyperlink" Target="https://login.consultant.ru/link/?req=doc&amp;base=RZR&amp;n=502586&amp;dst=100127" TargetMode = "External"/><Relationship Id="rId835" Type="http://schemas.openxmlformats.org/officeDocument/2006/relationships/hyperlink" Target="https://login.consultant.ru/link/?req=doc&amp;base=RZR&amp;n=381270&amp;dst=100011" TargetMode = "External"/><Relationship Id="rId836" Type="http://schemas.openxmlformats.org/officeDocument/2006/relationships/hyperlink" Target="https://login.consultant.ru/link/?req=doc&amp;base=RZR&amp;n=519026&amp;dst=338" TargetMode = "External"/><Relationship Id="rId837" Type="http://schemas.openxmlformats.org/officeDocument/2006/relationships/hyperlink" Target="https://login.consultant.ru/link/?req=doc&amp;base=RZR&amp;n=358741&amp;dst=100018" TargetMode = "External"/><Relationship Id="rId838" Type="http://schemas.openxmlformats.org/officeDocument/2006/relationships/hyperlink" Target="https://login.consultant.ru/link/?req=doc&amp;base=RZR&amp;n=465514&amp;dst=100130" TargetMode = "External"/><Relationship Id="rId839" Type="http://schemas.openxmlformats.org/officeDocument/2006/relationships/hyperlink" Target="https://login.consultant.ru/link/?req=doc&amp;base=RZR&amp;n=482575&amp;dst=100046" TargetMode = "External"/><Relationship Id="rId840" Type="http://schemas.openxmlformats.org/officeDocument/2006/relationships/hyperlink" Target="https://login.consultant.ru/link/?req=doc&amp;base=RZR&amp;n=465628&amp;dst=100079" TargetMode = "External"/><Relationship Id="rId841" Type="http://schemas.openxmlformats.org/officeDocument/2006/relationships/hyperlink" Target="https://login.consultant.ru/link/?req=doc&amp;base=RZR&amp;n=465628&amp;dst=100081" TargetMode = "External"/><Relationship Id="rId842" Type="http://schemas.openxmlformats.org/officeDocument/2006/relationships/hyperlink" Target="https://login.consultant.ru/link/?req=doc&amp;base=RZR&amp;n=502586&amp;dst=100128" TargetMode = "External"/><Relationship Id="rId843" Type="http://schemas.openxmlformats.org/officeDocument/2006/relationships/hyperlink" Target="https://login.consultant.ru/link/?req=doc&amp;base=RZR&amp;n=330663&amp;dst=100010" TargetMode = "External"/><Relationship Id="rId844" Type="http://schemas.openxmlformats.org/officeDocument/2006/relationships/hyperlink" Target="https://login.consultant.ru/link/?req=doc&amp;base=RZR&amp;n=478533&amp;dst=100012" TargetMode = "External"/><Relationship Id="rId845" Type="http://schemas.openxmlformats.org/officeDocument/2006/relationships/hyperlink" Target="https://login.consultant.ru/link/?req=doc&amp;base=RZR&amp;n=511522&amp;dst=1007" TargetMode = "External"/><Relationship Id="rId846" Type="http://schemas.openxmlformats.org/officeDocument/2006/relationships/hyperlink" Target="https://login.consultant.ru/link/?req=doc&amp;base=RZR&amp;n=488736&amp;dst=100010" TargetMode = "External"/><Relationship Id="rId847" Type="http://schemas.openxmlformats.org/officeDocument/2006/relationships/hyperlink" Target="https://login.consultant.ru/link/?req=doc&amp;base=RZR&amp;n=502586&amp;dst=100130" TargetMode = "External"/><Relationship Id="rId848" Type="http://schemas.openxmlformats.org/officeDocument/2006/relationships/hyperlink" Target="https://login.consultant.ru/link/?req=doc&amp;base=RZR&amp;n=482575&amp;dst=100048" TargetMode = "External"/><Relationship Id="rId849" Type="http://schemas.openxmlformats.org/officeDocument/2006/relationships/hyperlink" Target="https://login.consultant.ru/link/?req=doc&amp;base=RZR&amp;n=482575&amp;dst=100049" TargetMode = "External"/><Relationship Id="rId850" Type="http://schemas.openxmlformats.org/officeDocument/2006/relationships/hyperlink" Target="https://login.consultant.ru/link/?req=doc&amp;base=RZR&amp;n=502586&amp;dst=100131" TargetMode = "External"/><Relationship Id="rId851" Type="http://schemas.openxmlformats.org/officeDocument/2006/relationships/hyperlink" Target="https://login.consultant.ru/link/?req=doc&amp;base=RZR&amp;n=465514&amp;dst=100132" TargetMode = "External"/><Relationship Id="rId852" Type="http://schemas.openxmlformats.org/officeDocument/2006/relationships/hyperlink" Target="https://login.consultant.ru/link/?req=doc&amp;base=RZR&amp;n=465514&amp;dst=100133" TargetMode = "External"/><Relationship Id="rId853" Type="http://schemas.openxmlformats.org/officeDocument/2006/relationships/hyperlink" Target="https://login.consultant.ru/link/?req=doc&amp;base=RZR&amp;n=465514&amp;dst=100135" TargetMode = "External"/><Relationship Id="rId854" Type="http://schemas.openxmlformats.org/officeDocument/2006/relationships/hyperlink" Target="https://login.consultant.ru/link/?req=doc&amp;base=RZR&amp;n=465514&amp;dst=100136" TargetMode = "External"/><Relationship Id="rId855" Type="http://schemas.openxmlformats.org/officeDocument/2006/relationships/hyperlink" Target="https://login.consultant.ru/link/?req=doc&amp;base=RZR&amp;n=491681&amp;dst=100010" TargetMode = "External"/><Relationship Id="rId856" Type="http://schemas.openxmlformats.org/officeDocument/2006/relationships/hyperlink" Target="https://login.consultant.ru/link/?req=doc&amp;base=RZR&amp;n=518131&amp;dst=101765" TargetMode = "External"/><Relationship Id="rId857" Type="http://schemas.openxmlformats.org/officeDocument/2006/relationships/hyperlink" Target="https://login.consultant.ru/link/?req=doc&amp;base=RZR&amp;n=502586&amp;dst=100133" TargetMode = "External"/><Relationship Id="rId858" Type="http://schemas.openxmlformats.org/officeDocument/2006/relationships/hyperlink" Target="https://login.consultant.ru/link/?req=doc&amp;base=RZR&amp;n=518131&amp;dst=101766" TargetMode = "External"/><Relationship Id="rId859" Type="http://schemas.openxmlformats.org/officeDocument/2006/relationships/hyperlink" Target="https://login.consultant.ru/link/?req=doc&amp;base=RZR&amp;n=439965&amp;dst=100058" TargetMode = "External"/><Relationship Id="rId860" Type="http://schemas.openxmlformats.org/officeDocument/2006/relationships/hyperlink" Target="https://login.consultant.ru/link/?req=doc&amp;base=RZR&amp;n=502586&amp;dst=100134" TargetMode = "External"/><Relationship Id="rId861" Type="http://schemas.openxmlformats.org/officeDocument/2006/relationships/hyperlink" Target="https://login.consultant.ru/link/?req=doc&amp;base=RZR&amp;n=420809&amp;dst=100026" TargetMode = "External"/><Relationship Id="rId862" Type="http://schemas.openxmlformats.org/officeDocument/2006/relationships/hyperlink" Target="https://login.consultant.ru/link/?req=doc&amp;base=RZR&amp;n=443204&amp;dst=100012" TargetMode = "External"/><Relationship Id="rId863" Type="http://schemas.openxmlformats.org/officeDocument/2006/relationships/hyperlink" Target="https://login.consultant.ru/link/?req=doc&amp;base=RZR&amp;n=509739&amp;dst=100009" TargetMode = "External"/><Relationship Id="rId864" Type="http://schemas.openxmlformats.org/officeDocument/2006/relationships/hyperlink" Target="https://login.consultant.ru/link/?req=doc&amp;base=RZR&amp;n=458940&amp;dst=100011" TargetMode = "External"/><Relationship Id="rId865" Type="http://schemas.openxmlformats.org/officeDocument/2006/relationships/hyperlink" Target="https://login.consultant.ru/link/?req=doc&amp;base=RZR&amp;n=458940&amp;dst=100019" TargetMode = "External"/><Relationship Id="rId866" Type="http://schemas.openxmlformats.org/officeDocument/2006/relationships/hyperlink" Target="https://login.consultant.ru/link/?req=doc&amp;base=RZR&amp;n=190913&amp;dst=100010" TargetMode = "External"/><Relationship Id="rId867" Type="http://schemas.openxmlformats.org/officeDocument/2006/relationships/hyperlink" Target="https://login.consultant.ru/link/?req=doc&amp;base=RZR&amp;n=498680&amp;dst=100011" TargetMode = "External"/><Relationship Id="rId868" Type="http://schemas.openxmlformats.org/officeDocument/2006/relationships/hyperlink" Target="https://login.consultant.ru/link/?req=doc&amp;base=RZR&amp;n=333999&amp;dst=100011" TargetMode = "External"/><Relationship Id="rId869" Type="http://schemas.openxmlformats.org/officeDocument/2006/relationships/hyperlink" Target="https://login.consultant.ru/link/?req=doc&amp;base=RZR&amp;n=509739&amp;dst=100009" TargetMode = "External"/><Relationship Id="rId870" Type="http://schemas.openxmlformats.org/officeDocument/2006/relationships/hyperlink" Target="https://login.consultant.ru/link/?req=doc&amp;base=RZR&amp;n=463499&amp;dst=100013" TargetMode = "External"/><Relationship Id="rId871" Type="http://schemas.openxmlformats.org/officeDocument/2006/relationships/hyperlink" Target="https://login.consultant.ru/link/?req=doc&amp;base=RZR&amp;n=303514&amp;dst=100055" TargetMode = "External"/><Relationship Id="rId872" Type="http://schemas.openxmlformats.org/officeDocument/2006/relationships/hyperlink" Target="https://login.consultant.ru/link/?req=doc&amp;base=RZR&amp;n=502586&amp;dst=100135" TargetMode = "External"/><Relationship Id="rId873" Type="http://schemas.openxmlformats.org/officeDocument/2006/relationships/hyperlink" Target="https://login.consultant.ru/link/?req=doc&amp;base=RZR&amp;n=197423&amp;dst=100018" TargetMode = "External"/><Relationship Id="rId874" Type="http://schemas.openxmlformats.org/officeDocument/2006/relationships/hyperlink" Target="https://login.consultant.ru/link/?req=doc&amp;base=RZR&amp;n=510613&amp;dst=100012" TargetMode = "External"/><Relationship Id="rId875" Type="http://schemas.openxmlformats.org/officeDocument/2006/relationships/hyperlink" Target="https://login.consultant.ru/link/?req=doc&amp;base=RZR&amp;n=510613&amp;dst=100032" TargetMode = "External"/><Relationship Id="rId876" Type="http://schemas.openxmlformats.org/officeDocument/2006/relationships/hyperlink" Target="https://login.consultant.ru/link/?req=doc&amp;base=RZR&amp;n=458935&amp;dst=100010" TargetMode = "External"/><Relationship Id="rId877" Type="http://schemas.openxmlformats.org/officeDocument/2006/relationships/hyperlink" Target="https://login.consultant.ru/link/?req=doc&amp;base=RZR&amp;n=510621&amp;dst=100010" TargetMode = "External"/><Relationship Id="rId878" Type="http://schemas.openxmlformats.org/officeDocument/2006/relationships/hyperlink" Target="https://login.consultant.ru/link/?req=doc&amp;base=RZR&amp;n=296066&amp;dst=100016" TargetMode = "External"/><Relationship Id="rId879" Type="http://schemas.openxmlformats.org/officeDocument/2006/relationships/hyperlink" Target="https://login.consultant.ru/link/?req=doc&amp;base=RZR&amp;n=502586&amp;dst=100136" TargetMode = "External"/><Relationship Id="rId880" Type="http://schemas.openxmlformats.org/officeDocument/2006/relationships/hyperlink" Target="https://login.consultant.ru/link/?req=doc&amp;base=RZR&amp;n=421068&amp;dst=100121" TargetMode = "External"/><Relationship Id="rId881" Type="http://schemas.openxmlformats.org/officeDocument/2006/relationships/hyperlink" Target="https://login.consultant.ru/link/?req=doc&amp;base=RZR&amp;n=502586&amp;dst=100138" TargetMode = "External"/><Relationship Id="rId882" Type="http://schemas.openxmlformats.org/officeDocument/2006/relationships/hyperlink" Target="https://login.consultant.ru/link/?req=doc&amp;base=RZR&amp;n=502586&amp;dst=100139" TargetMode = "External"/><Relationship Id="rId883" Type="http://schemas.openxmlformats.org/officeDocument/2006/relationships/hyperlink" Target="https://login.consultant.ru/link/?req=doc&amp;base=RZR&amp;n=502586&amp;dst=100140" TargetMode = "External"/><Relationship Id="rId884" Type="http://schemas.openxmlformats.org/officeDocument/2006/relationships/hyperlink" Target="https://login.consultant.ru/link/?req=doc&amp;base=RZR&amp;n=194584&amp;dst=100010" TargetMode = "External"/><Relationship Id="rId885" Type="http://schemas.openxmlformats.org/officeDocument/2006/relationships/hyperlink" Target="https://login.consultant.ru/link/?req=doc&amp;base=RZR&amp;n=139839&amp;dst=100042" TargetMode = "External"/><Relationship Id="rId886" Type="http://schemas.openxmlformats.org/officeDocument/2006/relationships/hyperlink" Target="https://login.consultant.ru/link/?req=doc&amp;base=RZR&amp;n=439965&amp;dst=100059" TargetMode = "External"/><Relationship Id="rId887" Type="http://schemas.openxmlformats.org/officeDocument/2006/relationships/hyperlink" Target="https://login.consultant.ru/link/?req=doc&amp;base=RZR&amp;n=502586&amp;dst=100141" TargetMode = "External"/><Relationship Id="rId888" Type="http://schemas.openxmlformats.org/officeDocument/2006/relationships/hyperlink" Target="https://login.consultant.ru/link/?req=doc&amp;base=RZR&amp;n=139839&amp;dst=100055" TargetMode = "External"/><Relationship Id="rId889" Type="http://schemas.openxmlformats.org/officeDocument/2006/relationships/hyperlink" Target="https://login.consultant.ru/link/?req=doc&amp;base=RZR&amp;n=508106" TargetMode = "External"/><Relationship Id="rId890" Type="http://schemas.openxmlformats.org/officeDocument/2006/relationships/hyperlink" Target="https://login.consultant.ru/link/?req=doc&amp;base=RZR&amp;n=164509&amp;dst=100019" TargetMode = "External"/><Relationship Id="rId891" Type="http://schemas.openxmlformats.org/officeDocument/2006/relationships/hyperlink" Target="https://login.consultant.ru/link/?req=doc&amp;base=RZR&amp;n=439965&amp;dst=100080" TargetMode = "External"/><Relationship Id="rId892" Type="http://schemas.openxmlformats.org/officeDocument/2006/relationships/hyperlink" Target="https://login.consultant.ru/link/?req=doc&amp;base=RZR&amp;n=439965&amp;dst=100081" TargetMode = "External"/><Relationship Id="rId893" Type="http://schemas.openxmlformats.org/officeDocument/2006/relationships/hyperlink" Target="https://login.consultant.ru/link/?req=doc&amp;base=RZR&amp;n=439965&amp;dst=100083" TargetMode = "External"/><Relationship Id="rId894" Type="http://schemas.openxmlformats.org/officeDocument/2006/relationships/hyperlink" Target="https://login.consultant.ru/link/?req=doc&amp;base=RZR&amp;n=439965&amp;dst=100085" TargetMode = "External"/><Relationship Id="rId895" Type="http://schemas.openxmlformats.org/officeDocument/2006/relationships/hyperlink" Target="https://login.consultant.ru/link/?req=doc&amp;base=RZR&amp;n=439965&amp;dst=100086" TargetMode = "External"/><Relationship Id="rId896" Type="http://schemas.openxmlformats.org/officeDocument/2006/relationships/hyperlink" Target="https://login.consultant.ru/link/?req=doc&amp;base=RZR&amp;n=439965&amp;dst=100087" TargetMode = "External"/><Relationship Id="rId897" Type="http://schemas.openxmlformats.org/officeDocument/2006/relationships/hyperlink" Target="https://login.consultant.ru/link/?req=doc&amp;base=RZR&amp;n=439965&amp;dst=100089" TargetMode = "External"/><Relationship Id="rId898" Type="http://schemas.openxmlformats.org/officeDocument/2006/relationships/hyperlink" Target="https://login.consultant.ru/link/?req=doc&amp;base=RZR&amp;n=439965&amp;dst=100091" TargetMode = "External"/><Relationship Id="rId899" Type="http://schemas.openxmlformats.org/officeDocument/2006/relationships/hyperlink" Target="https://login.consultant.ru/link/?req=doc&amp;base=RZR&amp;n=439965&amp;dst=100092" TargetMode = "External"/><Relationship Id="rId900" Type="http://schemas.openxmlformats.org/officeDocument/2006/relationships/hyperlink" Target="https://login.consultant.ru/link/?req=doc&amp;base=RZR&amp;n=139839&amp;dst=100072" TargetMode = "External"/><Relationship Id="rId901" Type="http://schemas.openxmlformats.org/officeDocument/2006/relationships/hyperlink" Target="https://login.consultant.ru/link/?req=doc&amp;base=RZR&amp;n=423176&amp;dst=100011" TargetMode = "External"/><Relationship Id="rId902" Type="http://schemas.openxmlformats.org/officeDocument/2006/relationships/hyperlink" Target="https://login.consultant.ru/link/?req=doc&amp;base=RZR&amp;n=494436&amp;dst=100009" TargetMode = "External"/><Relationship Id="rId903" Type="http://schemas.openxmlformats.org/officeDocument/2006/relationships/hyperlink" Target="https://login.consultant.ru/link/?req=doc&amp;base=RZR&amp;n=139762&amp;dst=100153" TargetMode = "External"/><Relationship Id="rId904" Type="http://schemas.openxmlformats.org/officeDocument/2006/relationships/hyperlink" Target="https://login.consultant.ru/link/?req=doc&amp;base=RZR&amp;n=439965&amp;dst=100097" TargetMode = "External"/><Relationship Id="rId905" Type="http://schemas.openxmlformats.org/officeDocument/2006/relationships/hyperlink" Target="https://login.consultant.ru/link/?req=doc&amp;base=RZR&amp;n=439965&amp;dst=100098" TargetMode = "External"/><Relationship Id="rId906" Type="http://schemas.openxmlformats.org/officeDocument/2006/relationships/hyperlink" Target="https://login.consultant.ru/link/?req=doc&amp;base=RZR&amp;n=508560&amp;dst=100073" TargetMode = "External"/><Relationship Id="rId907" Type="http://schemas.openxmlformats.org/officeDocument/2006/relationships/hyperlink" Target="https://login.consultant.ru/link/?req=doc&amp;base=RZR&amp;n=494356&amp;dst=100049" TargetMode = "External"/><Relationship Id="rId908" Type="http://schemas.openxmlformats.org/officeDocument/2006/relationships/hyperlink" Target="https://login.consultant.ru/link/?req=doc&amp;base=RZR&amp;n=517585&amp;dst=100013" TargetMode = "External"/><Relationship Id="rId909" Type="http://schemas.openxmlformats.org/officeDocument/2006/relationships/hyperlink" Target="https://login.consultant.ru/link/?req=doc&amp;base=RZR&amp;n=511522&amp;dst=100741" TargetMode = "External"/><Relationship Id="rId910" Type="http://schemas.openxmlformats.org/officeDocument/2006/relationships/hyperlink" Target="https://login.consultant.ru/link/?req=doc&amp;base=RZR&amp;n=428439&amp;dst=100005" TargetMode = "External"/><Relationship Id="rId911" Type="http://schemas.openxmlformats.org/officeDocument/2006/relationships/hyperlink" Target="https://login.consultant.ru/link/?req=doc&amp;base=RZR&amp;n=439965&amp;dst=100107" TargetMode = "External"/><Relationship Id="rId912" Type="http://schemas.openxmlformats.org/officeDocument/2006/relationships/hyperlink" Target="https://login.consultant.ru/link/?req=doc&amp;base=RZR&amp;n=439965&amp;dst=100108" TargetMode = "External"/><Relationship Id="rId913" Type="http://schemas.openxmlformats.org/officeDocument/2006/relationships/hyperlink" Target="https://login.consultant.ru/link/?req=doc&amp;base=RZR&amp;n=439965&amp;dst=100122" TargetMode = "External"/><Relationship Id="rId914" Type="http://schemas.openxmlformats.org/officeDocument/2006/relationships/hyperlink" Target="https://login.consultant.ru/link/?req=doc&amp;base=RZR&amp;n=482575&amp;dst=100050" TargetMode = "External"/><Relationship Id="rId915" Type="http://schemas.openxmlformats.org/officeDocument/2006/relationships/hyperlink" Target="https://login.consultant.ru/link/?req=doc&amp;base=RZR&amp;n=139839&amp;dst=100128" TargetMode = "External"/><Relationship Id="rId916" Type="http://schemas.openxmlformats.org/officeDocument/2006/relationships/hyperlink" Target="https://login.consultant.ru/link/?req=doc&amp;base=RZR&amp;n=420809&amp;dst=100078" TargetMode = "External"/><Relationship Id="rId917" Type="http://schemas.openxmlformats.org/officeDocument/2006/relationships/hyperlink" Target="https://login.consultant.ru/link/?req=doc&amp;base=RZR&amp;n=439965&amp;dst=100131" TargetMode = "External"/><Relationship Id="rId918" Type="http://schemas.openxmlformats.org/officeDocument/2006/relationships/hyperlink" Target="https://login.consultant.ru/link/?req=doc&amp;base=RZR&amp;n=439965&amp;dst=100133" TargetMode = "External"/><Relationship Id="rId919" Type="http://schemas.openxmlformats.org/officeDocument/2006/relationships/hyperlink" Target="https://login.consultant.ru/link/?req=doc&amp;base=RZR&amp;n=139839&amp;dst=100131" TargetMode = "External"/><Relationship Id="rId920" Type="http://schemas.openxmlformats.org/officeDocument/2006/relationships/hyperlink" Target="https://login.consultant.ru/link/?req=doc&amp;base=RZR&amp;n=439965&amp;dst=100135" TargetMode = "External"/><Relationship Id="rId921" Type="http://schemas.openxmlformats.org/officeDocument/2006/relationships/hyperlink" Target="https://login.consultant.ru/link/?req=doc&amp;base=RZR&amp;n=417130&amp;dst=100012" TargetMode = "External"/><Relationship Id="rId922" Type="http://schemas.openxmlformats.org/officeDocument/2006/relationships/hyperlink" Target="https://login.consultant.ru/link/?req=doc&amp;base=RZR&amp;n=439965&amp;dst=100136" TargetMode = "External"/><Relationship Id="rId923" Type="http://schemas.openxmlformats.org/officeDocument/2006/relationships/hyperlink" Target="https://login.consultant.ru/link/?req=doc&amp;base=RZR&amp;n=439965&amp;dst=100138" TargetMode = "External"/><Relationship Id="rId924" Type="http://schemas.openxmlformats.org/officeDocument/2006/relationships/hyperlink" Target="https://login.consultant.ru/link/?req=doc&amp;base=RZR&amp;n=439965&amp;dst=100139" TargetMode = "External"/><Relationship Id="rId925" Type="http://schemas.openxmlformats.org/officeDocument/2006/relationships/hyperlink" Target="https://login.consultant.ru/link/?req=doc&amp;base=RZR&amp;n=439965&amp;dst=100140" TargetMode = "External"/><Relationship Id="rId926" Type="http://schemas.openxmlformats.org/officeDocument/2006/relationships/hyperlink" Target="https://login.consultant.ru/link/?req=doc&amp;base=RZR&amp;n=439965&amp;dst=100141" TargetMode = "External"/><Relationship Id="rId927" Type="http://schemas.openxmlformats.org/officeDocument/2006/relationships/hyperlink" Target="https://login.consultant.ru/link/?req=doc&amp;base=RZR&amp;n=501973&amp;dst=100015" TargetMode = "External"/><Relationship Id="rId928" Type="http://schemas.openxmlformats.org/officeDocument/2006/relationships/hyperlink" Target="https://login.consultant.ru/link/?req=doc&amp;base=RZR&amp;n=439965&amp;dst=100143" TargetMode = "External"/><Relationship Id="rId929" Type="http://schemas.openxmlformats.org/officeDocument/2006/relationships/hyperlink" Target="https://login.consultant.ru/link/?req=doc&amp;base=RZR&amp;n=502586&amp;dst=100142" TargetMode = "External"/><Relationship Id="rId930" Type="http://schemas.openxmlformats.org/officeDocument/2006/relationships/hyperlink" Target="https://login.consultant.ru/link/?req=doc&amp;base=RZR&amp;n=439965&amp;dst=100144" TargetMode = "External"/><Relationship Id="rId931" Type="http://schemas.openxmlformats.org/officeDocument/2006/relationships/hyperlink" Target="https://login.consultant.ru/link/?req=doc&amp;base=RZR&amp;n=432123&amp;dst=100053" TargetMode = "External"/><Relationship Id="rId932" Type="http://schemas.openxmlformats.org/officeDocument/2006/relationships/hyperlink" Target="https://login.consultant.ru/link/?req=doc&amp;base=RZR&amp;n=501445&amp;dst=100435" TargetMode = "External"/><Relationship Id="rId933" Type="http://schemas.openxmlformats.org/officeDocument/2006/relationships/hyperlink" Target="https://login.consultant.ru/link/?req=doc&amp;base=RZR&amp;n=284115&amp;dst=100019" TargetMode = "External"/><Relationship Id="rId934" Type="http://schemas.openxmlformats.org/officeDocument/2006/relationships/hyperlink" Target="https://login.consultant.ru/link/?req=doc&amp;base=RZR&amp;n=439965&amp;dst=100146" TargetMode = "External"/><Relationship Id="rId935" Type="http://schemas.openxmlformats.org/officeDocument/2006/relationships/hyperlink" Target="https://login.consultant.ru/link/?req=doc&amp;base=RZR&amp;n=502586&amp;dst=100143" TargetMode = "External"/><Relationship Id="rId936" Type="http://schemas.openxmlformats.org/officeDocument/2006/relationships/hyperlink" Target="https://login.consultant.ru/link/?req=doc&amp;base=RZR&amp;n=139762&amp;dst=100155" TargetMode = "External"/><Relationship Id="rId937" Type="http://schemas.openxmlformats.org/officeDocument/2006/relationships/hyperlink" Target="https://login.consultant.ru/link/?req=doc&amp;base=RZR&amp;n=517195&amp;dst=100011" TargetMode = "External"/><Relationship Id="rId938" Type="http://schemas.openxmlformats.org/officeDocument/2006/relationships/hyperlink" Target="https://login.consultant.ru/link/?req=doc&amp;base=RZR&amp;n=468336&amp;dst=100010" TargetMode = "External"/><Relationship Id="rId939" Type="http://schemas.openxmlformats.org/officeDocument/2006/relationships/hyperlink" Target="https://login.consultant.ru/link/?req=doc&amp;base=RZR&amp;n=465628&amp;dst=100082" TargetMode = "External"/><Relationship Id="rId940" Type="http://schemas.openxmlformats.org/officeDocument/2006/relationships/hyperlink" Target="https://login.consultant.ru/link/?req=doc&amp;base=RZR&amp;n=139762&amp;dst=100157" TargetMode = "External"/><Relationship Id="rId941" Type="http://schemas.openxmlformats.org/officeDocument/2006/relationships/hyperlink" Target="https://login.consultant.ru/link/?req=doc&amp;base=RZR&amp;n=181840&amp;dst=100105" TargetMode = "External"/><Relationship Id="rId942" Type="http://schemas.openxmlformats.org/officeDocument/2006/relationships/hyperlink" Target="https://login.consultant.ru/link/?req=doc&amp;base=RZR&amp;n=139762&amp;dst=100159" TargetMode = "External"/><Relationship Id="rId943" Type="http://schemas.openxmlformats.org/officeDocument/2006/relationships/hyperlink" Target="https://login.consultant.ru/link/?req=doc&amp;base=RZR&amp;n=287779&amp;dst=100010" TargetMode = "External"/><Relationship Id="rId944" Type="http://schemas.openxmlformats.org/officeDocument/2006/relationships/hyperlink" Target="https://login.consultant.ru/link/?req=doc&amp;base=RZR&amp;n=139762&amp;dst=100161" TargetMode = "External"/><Relationship Id="rId945" Type="http://schemas.openxmlformats.org/officeDocument/2006/relationships/hyperlink" Target="https://login.consultant.ru/link/?req=doc&amp;base=RZR&amp;n=502586&amp;dst=100145" TargetMode = "External"/><Relationship Id="rId946" Type="http://schemas.openxmlformats.org/officeDocument/2006/relationships/hyperlink" Target="https://login.consultant.ru/link/?req=doc&amp;base=RZR&amp;n=139762&amp;dst=100163" TargetMode = "External"/><Relationship Id="rId947" Type="http://schemas.openxmlformats.org/officeDocument/2006/relationships/hyperlink" Target="https://login.consultant.ru/link/?req=doc&amp;base=RZR&amp;n=502586&amp;dst=100146" TargetMode = "External"/><Relationship Id="rId948" Type="http://schemas.openxmlformats.org/officeDocument/2006/relationships/hyperlink" Target="https://login.consultant.ru/link/?req=doc&amp;base=RZR&amp;n=502586&amp;dst=100148" TargetMode = "External"/><Relationship Id="rId949" Type="http://schemas.openxmlformats.org/officeDocument/2006/relationships/hyperlink" Target="https://login.consultant.ru/link/?req=doc&amp;base=RZR&amp;n=502586&amp;dst=100149" TargetMode = "External"/><Relationship Id="rId950" Type="http://schemas.openxmlformats.org/officeDocument/2006/relationships/hyperlink" Target="https://login.consultant.ru/link/?req=doc&amp;base=RZR&amp;n=207422&amp;dst=100165" TargetMode = "External"/><Relationship Id="rId951" Type="http://schemas.openxmlformats.org/officeDocument/2006/relationships/hyperlink" Target="https://login.consultant.ru/link/?req=doc&amp;base=RZR&amp;n=207422&amp;dst=100165" TargetMode = "External"/><Relationship Id="rId952" Type="http://schemas.openxmlformats.org/officeDocument/2006/relationships/hyperlink" Target="https://login.consultant.ru/link/?req=doc&amp;base=RZR&amp;n=482666&amp;dst=100267" TargetMode = "External"/><Relationship Id="rId953" Type="http://schemas.openxmlformats.org/officeDocument/2006/relationships/hyperlink" Target="https://login.consultant.ru/link/?req=doc&amp;base=RZR&amp;n=358678&amp;dst=100011" TargetMode = "External"/><Relationship Id="rId954" Type="http://schemas.openxmlformats.org/officeDocument/2006/relationships/hyperlink" Target="https://login.consultant.ru/link/?req=doc&amp;base=RZR&amp;n=358678&amp;dst=100012" TargetMode = "External"/><Relationship Id="rId955" Type="http://schemas.openxmlformats.org/officeDocument/2006/relationships/hyperlink" Target="https://login.consultant.ru/link/?req=doc&amp;base=RZR&amp;n=358678&amp;dst=100013" TargetMode = "External"/><Relationship Id="rId956" Type="http://schemas.openxmlformats.org/officeDocument/2006/relationships/hyperlink" Target="https://login.consultant.ru/link/?req=doc&amp;base=RZR&amp;n=482666&amp;dst=100048" TargetMode = "External"/><Relationship Id="rId957" Type="http://schemas.openxmlformats.org/officeDocument/2006/relationships/hyperlink" Target="https://login.consultant.ru/link/?req=doc&amp;base=RZR&amp;n=519026&amp;dst=2426" TargetMode = "External"/><Relationship Id="rId958" Type="http://schemas.openxmlformats.org/officeDocument/2006/relationships/hyperlink" Target="https://login.consultant.ru/link/?req=doc&amp;base=RZR&amp;n=358678&amp;dst=100014" TargetMode = "External"/><Relationship Id="rId959" Type="http://schemas.openxmlformats.org/officeDocument/2006/relationships/hyperlink" Target="https://login.consultant.ru/link/?req=doc&amp;base=RZR&amp;n=358678&amp;dst=100015" TargetMode = "External"/><Relationship Id="rId960" Type="http://schemas.openxmlformats.org/officeDocument/2006/relationships/hyperlink" Target="https://login.consultant.ru/link/?req=doc&amp;base=RZR&amp;n=358678&amp;dst=100017" TargetMode = "External"/><Relationship Id="rId961" Type="http://schemas.openxmlformats.org/officeDocument/2006/relationships/hyperlink" Target="https://login.consultant.ru/link/?req=doc&amp;base=RZR&amp;n=358678&amp;dst=100019" TargetMode = "External"/><Relationship Id="rId962" Type="http://schemas.openxmlformats.org/officeDocument/2006/relationships/hyperlink" Target="https://login.consultant.ru/link/?req=doc&amp;base=RZR&amp;n=207422&amp;dst=100165" TargetMode = "External"/><Relationship Id="rId963" Type="http://schemas.openxmlformats.org/officeDocument/2006/relationships/hyperlink" Target="https://login.consultant.ru/link/?req=doc&amp;base=RZR&amp;n=502586&amp;dst=100150" TargetMode = "External"/><Relationship Id="rId964" Type="http://schemas.openxmlformats.org/officeDocument/2006/relationships/hyperlink" Target="https://login.consultant.ru/link/?req=doc&amp;base=RZR&amp;n=358678&amp;dst=100021" TargetMode = "External"/><Relationship Id="rId965" Type="http://schemas.openxmlformats.org/officeDocument/2006/relationships/hyperlink" Target="https://login.consultant.ru/link/?req=doc&amp;base=RZR&amp;n=358678&amp;dst=100023" TargetMode = "External"/><Relationship Id="rId966" Type="http://schemas.openxmlformats.org/officeDocument/2006/relationships/hyperlink" Target="https://login.consultant.ru/link/?req=doc&amp;base=RZR&amp;n=358678&amp;dst=100024" TargetMode = "External"/><Relationship Id="rId967" Type="http://schemas.openxmlformats.org/officeDocument/2006/relationships/hyperlink" Target="https://login.consultant.ru/link/?req=doc&amp;base=RZR&amp;n=207422&amp;dst=100165" TargetMode = "External"/><Relationship Id="rId968" Type="http://schemas.openxmlformats.org/officeDocument/2006/relationships/hyperlink" Target="https://login.consultant.ru/link/?req=doc&amp;base=RZR&amp;n=358678&amp;dst=100026" TargetMode = "External"/><Relationship Id="rId969" Type="http://schemas.openxmlformats.org/officeDocument/2006/relationships/hyperlink" Target="https://login.consultant.ru/link/?req=doc&amp;base=RZR&amp;n=207422&amp;dst=100165" TargetMode = "External"/><Relationship Id="rId970" Type="http://schemas.openxmlformats.org/officeDocument/2006/relationships/hyperlink" Target="https://login.consultant.ru/link/?req=doc&amp;base=RZR&amp;n=358678&amp;dst=100028" TargetMode = "External"/><Relationship Id="rId971" Type="http://schemas.openxmlformats.org/officeDocument/2006/relationships/hyperlink" Target="https://login.consultant.ru/link/?req=doc&amp;base=RZR&amp;n=358678&amp;dst=100030" TargetMode = "External"/><Relationship Id="rId972" Type="http://schemas.openxmlformats.org/officeDocument/2006/relationships/hyperlink" Target="https://login.consultant.ru/link/?req=doc&amp;base=RZR&amp;n=482575&amp;dst=100052" TargetMode = "External"/><Relationship Id="rId973" Type="http://schemas.openxmlformats.org/officeDocument/2006/relationships/hyperlink" Target="https://login.consultant.ru/link/?req=doc&amp;base=RZR&amp;n=482575&amp;dst=100053" TargetMode = "External"/><Relationship Id="rId974" Type="http://schemas.openxmlformats.org/officeDocument/2006/relationships/hyperlink" Target="https://login.consultant.ru/link/?req=doc&amp;base=RZR&amp;n=482575&amp;dst=100054" TargetMode = "External"/><Relationship Id="rId975" Type="http://schemas.openxmlformats.org/officeDocument/2006/relationships/hyperlink" Target="https://login.consultant.ru/link/?req=doc&amp;base=RZR&amp;n=482575&amp;dst=100056" TargetMode = "External"/><Relationship Id="rId976" Type="http://schemas.openxmlformats.org/officeDocument/2006/relationships/hyperlink" Target="https://login.consultant.ru/link/?req=doc&amp;base=RZR&amp;n=511565&amp;dst=100737" TargetMode = "External"/><Relationship Id="rId977" Type="http://schemas.openxmlformats.org/officeDocument/2006/relationships/hyperlink" Target="https://login.consultant.ru/link/?req=doc&amp;base=RZR&amp;n=482575&amp;dst=100057" TargetMode = "External"/><Relationship Id="rId978" Type="http://schemas.openxmlformats.org/officeDocument/2006/relationships/hyperlink" Target="https://login.consultant.ru/link/?req=doc&amp;base=RZR&amp;n=495254&amp;dst=100252" TargetMode = "External"/><Relationship Id="rId979" Type="http://schemas.openxmlformats.org/officeDocument/2006/relationships/hyperlink" Target="https://login.consultant.ru/link/?req=doc&amp;base=RZR&amp;n=482575&amp;dst=100059" TargetMode = "External"/><Relationship Id="rId980" Type="http://schemas.openxmlformats.org/officeDocument/2006/relationships/hyperlink" Target="https://login.consultant.ru/link/?req=doc&amp;base=RZR&amp;n=149639&amp;dst=100077" TargetMode = "External"/><Relationship Id="rId981" Type="http://schemas.openxmlformats.org/officeDocument/2006/relationships/hyperlink" Target="https://login.consultant.ru/link/?req=doc&amp;base=RZR&amp;n=405444&amp;dst=100054" TargetMode = "External"/><Relationship Id="rId982" Type="http://schemas.openxmlformats.org/officeDocument/2006/relationships/hyperlink" Target="https://login.consultant.ru/link/?req=doc&amp;base=RZR&amp;n=482575&amp;dst=100060" TargetMode = "External"/><Relationship Id="rId983" Type="http://schemas.openxmlformats.org/officeDocument/2006/relationships/hyperlink" Target="https://login.consultant.ru/link/?req=doc&amp;base=RZR&amp;n=132432&amp;dst=100046" TargetMode = "External"/><Relationship Id="rId984" Type="http://schemas.openxmlformats.org/officeDocument/2006/relationships/hyperlink" Target="https://login.consultant.ru/link/?req=doc&amp;base=RZR&amp;n=503572&amp;dst=100070" TargetMode = "External"/><Relationship Id="rId985" Type="http://schemas.openxmlformats.org/officeDocument/2006/relationships/hyperlink" Target="https://login.consultant.ru/link/?req=doc&amp;base=RZR&amp;n=512407&amp;dst=100009" TargetMode = "External"/><Relationship Id="rId986" Type="http://schemas.openxmlformats.org/officeDocument/2006/relationships/hyperlink" Target="https://login.consultant.ru/link/?req=doc&amp;base=RZR&amp;n=482575&amp;dst=100061" TargetMode = "External"/><Relationship Id="rId987" Type="http://schemas.openxmlformats.org/officeDocument/2006/relationships/hyperlink" Target="https://login.consultant.ru/link/?req=doc&amp;base=RZR&amp;n=149639&amp;dst=100079" TargetMode = "External"/><Relationship Id="rId988" Type="http://schemas.openxmlformats.org/officeDocument/2006/relationships/hyperlink" Target="https://login.consultant.ru/link/?req=doc&amp;base=RZR&amp;n=482575&amp;dst=100064" TargetMode = "External"/><Relationship Id="rId989" Type="http://schemas.openxmlformats.org/officeDocument/2006/relationships/hyperlink" Target="https://login.consultant.ru/link/?req=doc&amp;base=RZR&amp;n=512468&amp;dst=100009" TargetMode = "External"/><Relationship Id="rId990" Type="http://schemas.openxmlformats.org/officeDocument/2006/relationships/hyperlink" Target="https://login.consultant.ru/link/?req=doc&amp;base=RZR&amp;n=482575&amp;dst=100065" TargetMode = "External"/><Relationship Id="rId991" Type="http://schemas.openxmlformats.org/officeDocument/2006/relationships/hyperlink" Target="https://login.consultant.ru/link/?req=doc&amp;base=RZR&amp;n=149639&amp;dst=100081" TargetMode = "External"/><Relationship Id="rId992" Type="http://schemas.openxmlformats.org/officeDocument/2006/relationships/hyperlink" Target="https://login.consultant.ru/link/?req=doc&amp;base=RZR&amp;n=107285&amp;dst=100006" TargetMode = "External"/><Relationship Id="rId993" Type="http://schemas.openxmlformats.org/officeDocument/2006/relationships/hyperlink" Target="https://login.consultant.ru/link/?req=doc&amp;base=RZR&amp;n=181840&amp;dst=100107" TargetMode = "External"/><Relationship Id="rId994" Type="http://schemas.openxmlformats.org/officeDocument/2006/relationships/hyperlink" Target="https://login.consultant.ru/link/?req=doc&amp;base=RZR&amp;n=495254&amp;dst=100253" TargetMode = "External"/><Relationship Id="rId995" Type="http://schemas.openxmlformats.org/officeDocument/2006/relationships/hyperlink" Target="https://login.consultant.ru/link/?req=doc&amp;base=RZR&amp;n=501973&amp;dst=100015" TargetMode = "External"/><Relationship Id="rId996" Type="http://schemas.openxmlformats.org/officeDocument/2006/relationships/hyperlink" Target="https://login.consultant.ru/link/?req=doc&amp;base=RZR&amp;n=514221&amp;dst=100017" TargetMode = "External"/><Relationship Id="rId997" Type="http://schemas.openxmlformats.org/officeDocument/2006/relationships/hyperlink" Target="https://login.consultant.ru/link/?req=doc&amp;base=RZR&amp;n=181840&amp;dst=100108" TargetMode = "External"/><Relationship Id="rId998" Type="http://schemas.openxmlformats.org/officeDocument/2006/relationships/hyperlink" Target="https://login.consultant.ru/link/?req=doc&amp;base=RZR&amp;n=181840&amp;dst=100111" TargetMode = "External"/><Relationship Id="rId999" Type="http://schemas.openxmlformats.org/officeDocument/2006/relationships/hyperlink" Target="https://login.consultant.ru/link/?req=doc&amp;base=RZR&amp;n=284115&amp;dst=100021" TargetMode = "External"/><Relationship Id="rId1000" Type="http://schemas.openxmlformats.org/officeDocument/2006/relationships/hyperlink" Target="https://login.consultant.ru/link/?req=doc&amp;base=RZR&amp;n=421126&amp;dst=100089" TargetMode = "External"/><Relationship Id="rId1001" Type="http://schemas.openxmlformats.org/officeDocument/2006/relationships/hyperlink" Target="https://login.consultant.ru/link/?req=doc&amp;base=RZR&amp;n=420809&amp;dst=100080" TargetMode = "External"/><Relationship Id="rId1002" Type="http://schemas.openxmlformats.org/officeDocument/2006/relationships/hyperlink" Target="https://login.consultant.ru/link/?req=doc&amp;base=RZR&amp;n=100190&amp;dst=100085" TargetMode = "External"/><Relationship Id="rId1003" Type="http://schemas.openxmlformats.org/officeDocument/2006/relationships/hyperlink" Target="https://login.consultant.ru/link/?req=doc&amp;base=RZR&amp;n=181840&amp;dst=100113" TargetMode = "External"/><Relationship Id="rId1004" Type="http://schemas.openxmlformats.org/officeDocument/2006/relationships/hyperlink" Target="https://login.consultant.ru/link/?req=doc&amp;base=RZR&amp;n=173157&amp;dst=100026" TargetMode = "External"/><Relationship Id="rId1005" Type="http://schemas.openxmlformats.org/officeDocument/2006/relationships/hyperlink" Target="https://login.consultant.ru/link/?req=doc&amp;base=RZR&amp;n=482575&amp;dst=100067" TargetMode = "External"/><Relationship Id="rId1006" Type="http://schemas.openxmlformats.org/officeDocument/2006/relationships/hyperlink" Target="https://login.consultant.ru/link/?req=doc&amp;base=RZR&amp;n=181840&amp;dst=100114" TargetMode = "External"/><Relationship Id="rId1007" Type="http://schemas.openxmlformats.org/officeDocument/2006/relationships/hyperlink" Target="https://login.consultant.ru/link/?req=doc&amp;base=RZR&amp;n=482575&amp;dst=100069" TargetMode = "External"/><Relationship Id="rId1008" Type="http://schemas.openxmlformats.org/officeDocument/2006/relationships/hyperlink" Target="https://login.consultant.ru/link/?req=doc&amp;base=RZR&amp;n=420809&amp;dst=100082" TargetMode = "External"/><Relationship Id="rId1009" Type="http://schemas.openxmlformats.org/officeDocument/2006/relationships/hyperlink" Target="https://login.consultant.ru/link/?req=doc&amp;base=RZR&amp;n=284115&amp;dst=100022" TargetMode = "External"/><Relationship Id="rId1010" Type="http://schemas.openxmlformats.org/officeDocument/2006/relationships/hyperlink" Target="https://login.consultant.ru/link/?req=doc&amp;base=RZR&amp;n=181840&amp;dst=100115" TargetMode = "External"/><Relationship Id="rId1011" Type="http://schemas.openxmlformats.org/officeDocument/2006/relationships/hyperlink" Target="https://login.consultant.ru/link/?req=doc&amp;base=RZR&amp;n=502586&amp;dst=100152" TargetMode = "External"/><Relationship Id="rId1012" Type="http://schemas.openxmlformats.org/officeDocument/2006/relationships/hyperlink" Target="https://login.consultant.ru/link/?req=doc&amp;base=RZR&amp;n=173157&amp;dst=100027" TargetMode = "External"/><Relationship Id="rId1013" Type="http://schemas.openxmlformats.org/officeDocument/2006/relationships/hyperlink" Target="https://login.consultant.ru/link/?req=doc&amp;base=RZR&amp;n=502586&amp;dst=100162" TargetMode = "External"/><Relationship Id="rId1014" Type="http://schemas.openxmlformats.org/officeDocument/2006/relationships/hyperlink" Target="https://login.consultant.ru/link/?req=doc&amp;base=RZR&amp;n=181840&amp;dst=100117" TargetMode = "External"/><Relationship Id="rId1015" Type="http://schemas.openxmlformats.org/officeDocument/2006/relationships/hyperlink" Target="https://login.consultant.ru/link/?req=doc&amp;base=RZR&amp;n=421126&amp;dst=100090" TargetMode = "External"/><Relationship Id="rId1016" Type="http://schemas.openxmlformats.org/officeDocument/2006/relationships/hyperlink" Target="https://login.consultant.ru/link/?req=doc&amp;base=RZR&amp;n=420809&amp;dst=100084" TargetMode = "External"/><Relationship Id="rId1017" Type="http://schemas.openxmlformats.org/officeDocument/2006/relationships/hyperlink" Target="https://login.consultant.ru/link/?req=doc&amp;base=RZR&amp;n=482575&amp;dst=100071" TargetMode = "External"/><Relationship Id="rId1018" Type="http://schemas.openxmlformats.org/officeDocument/2006/relationships/hyperlink" Target="https://login.consultant.ru/link/?req=doc&amp;base=RZR&amp;n=501445&amp;dst=100436" TargetMode = "External"/><Relationship Id="rId1019" Type="http://schemas.openxmlformats.org/officeDocument/2006/relationships/hyperlink" Target="https://login.consultant.ru/link/?req=doc&amp;base=RZR&amp;n=181840&amp;dst=100118" TargetMode = "External"/><Relationship Id="rId1020" Type="http://schemas.openxmlformats.org/officeDocument/2006/relationships/hyperlink" Target="https://login.consultant.ru/link/?req=doc&amp;base=RZR&amp;n=181840&amp;dst=100120" TargetMode = "External"/><Relationship Id="rId1021" Type="http://schemas.openxmlformats.org/officeDocument/2006/relationships/hyperlink" Target="https://login.consultant.ru/link/?req=doc&amp;base=RZR&amp;n=421126&amp;dst=100091" TargetMode = "External"/><Relationship Id="rId1022" Type="http://schemas.openxmlformats.org/officeDocument/2006/relationships/hyperlink" Target="https://login.consultant.ru/link/?req=doc&amp;base=RZR&amp;n=482575&amp;dst=100073" TargetMode = "External"/><Relationship Id="rId1023" Type="http://schemas.openxmlformats.org/officeDocument/2006/relationships/hyperlink" Target="https://login.consultant.ru/link/?req=doc&amp;base=RZR&amp;n=284115&amp;dst=100024" TargetMode = "External"/><Relationship Id="rId1024" Type="http://schemas.openxmlformats.org/officeDocument/2006/relationships/hyperlink" Target="https://login.consultant.ru/link/?req=doc&amp;base=RZR&amp;n=502586&amp;dst=100165" TargetMode = "External"/><Relationship Id="rId1025" Type="http://schemas.openxmlformats.org/officeDocument/2006/relationships/hyperlink" Target="https://login.consultant.ru/link/?req=doc&amp;base=RZR&amp;n=420809&amp;dst=100086" TargetMode = "External"/><Relationship Id="rId1026" Type="http://schemas.openxmlformats.org/officeDocument/2006/relationships/hyperlink" Target="https://login.consultant.ru/link/?req=doc&amp;base=RZR&amp;n=439965&amp;dst=100148" TargetMode = "External"/><Relationship Id="rId1027" Type="http://schemas.openxmlformats.org/officeDocument/2006/relationships/hyperlink" Target="https://login.consultant.ru/link/?req=doc&amp;base=RZR&amp;n=458593&amp;dst=100013" TargetMode = "External"/><Relationship Id="rId1028" Type="http://schemas.openxmlformats.org/officeDocument/2006/relationships/hyperlink" Target="https://login.consultant.ru/link/?req=doc&amp;base=RZR&amp;n=284115&amp;dst=100025" TargetMode = "External"/><Relationship Id="rId1029" Type="http://schemas.openxmlformats.org/officeDocument/2006/relationships/hyperlink" Target="https://login.consultant.ru/link/?req=doc&amp;base=RZR&amp;n=502586&amp;dst=100166" TargetMode = "External"/><Relationship Id="rId1030" Type="http://schemas.openxmlformats.org/officeDocument/2006/relationships/hyperlink" Target="https://login.consultant.ru/link/?req=doc&amp;base=RZR&amp;n=481506&amp;dst=100034" TargetMode = "External"/><Relationship Id="rId1031" Type="http://schemas.openxmlformats.org/officeDocument/2006/relationships/hyperlink" Target="https://login.consultant.ru/link/?req=doc&amp;base=RZR&amp;n=380928&amp;dst=100019" TargetMode = "External"/><Relationship Id="rId1032" Type="http://schemas.openxmlformats.org/officeDocument/2006/relationships/hyperlink" Target="https://login.consultant.ru/link/?req=doc&amp;base=RZR&amp;n=389111&amp;dst=100188" TargetMode = "External"/><Relationship Id="rId1033" Type="http://schemas.openxmlformats.org/officeDocument/2006/relationships/hyperlink" Target="https://login.consultant.ru/link/?req=doc&amp;base=RZR&amp;n=502586&amp;dst=100167" TargetMode = "External"/><Relationship Id="rId1034" Type="http://schemas.openxmlformats.org/officeDocument/2006/relationships/hyperlink" Target="https://login.consultant.ru/link/?req=doc&amp;base=RZR&amp;n=69556" TargetMode = "External"/><Relationship Id="rId1035" Type="http://schemas.openxmlformats.org/officeDocument/2006/relationships/hyperlink" Target="https://login.consultant.ru/link/?req=doc&amp;base=RZR&amp;n=72522&amp;dst=100399" TargetMode = "External"/><Relationship Id="rId1036" Type="http://schemas.openxmlformats.org/officeDocument/2006/relationships/hyperlink" Target="https://login.consultant.ru/link/?req=doc&amp;base=RZR&amp;n=50763" TargetMode = "External"/><Relationship Id="rId1037" Type="http://schemas.openxmlformats.org/officeDocument/2006/relationships/hyperlink" Target="https://login.consultant.ru/link/?req=doc&amp;base=RZR&amp;n=61453" TargetMode = "External"/><Relationship Id="rId1038" Type="http://schemas.openxmlformats.org/officeDocument/2006/relationships/hyperlink" Target="https://login.consultant.ru/link/?req=doc&amp;base=RZR&amp;n=63273&amp;dst=100039" TargetMode = "External"/><Relationship Id="rId1039" Type="http://schemas.openxmlformats.org/officeDocument/2006/relationships/hyperlink" Target="https://login.consultant.ru/link/?req=doc&amp;base=RZR&amp;n=63480" TargetMode = "External"/><Relationship Id="rId1040" Type="http://schemas.openxmlformats.org/officeDocument/2006/relationships/hyperlink" Target="https://login.consultant.ru/link/?req=doc&amp;base=RZR&amp;n=71527&amp;dst=100229" TargetMode = "External"/><Relationship Id="rId1041" Type="http://schemas.openxmlformats.org/officeDocument/2006/relationships/hyperlink" Target="https://login.consultant.ru/link/?req=doc&amp;base=RZR&amp;n=69387&amp;dst=100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04.12.2007 N 329-ФЗ
(ред. от 28.11.2025)
"О физической культуре и спорте в Российской Федерации"
(с изм. и доп., вступ. в силу с 01.03.2026)</dc:title>
  <dcterms:created xsi:type="dcterms:W3CDTF">2026-03-03T08:57:16Z</dcterms:created>
</cp:coreProperties>
</file>