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Минкультуры России от 12.03.2012 N 165</w:t>
              <w:b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br/>
              <w:t xml:space="preserve">(Зарегистрировано в Минюсте России 17.04.2012 N 23855)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апреля 2012 г. N 23855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КУЛЬТУРЫ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марта 2012 г. N 165</w:t>
      </w:r>
    </w:p>
    <w:p>
      <w:pPr>
        <w:pStyle w:val="2"/>
        <w:jc w:val="center"/>
      </w:pPr>
      <w:r>
        <w:rPr>
          <w:sz w:val="20"/>
        </w:rPr>
      </w:r>
    </w:p>
    <w:p>
      <w:pPr>
        <w:pStyle w:val="2"/>
        <w:jc w:val="center"/>
      </w:pPr>
      <w:r>
        <w:rPr>
          <w:sz w:val="20"/>
        </w:rPr>
        <w:t xml:space="preserve">ОБ УТВЕРЖДЕНИИ ФЕДЕРАЛЬНЫХ ГОСУДАРСТВЕННЫХ ТРЕБОВАНИЙ</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МУЗЫКАЛЬНОГО ИСКУССТВА "ДУХОВЫЕ</w:t>
      </w:r>
    </w:p>
    <w:p>
      <w:pPr>
        <w:pStyle w:val="2"/>
        <w:jc w:val="center"/>
      </w:pPr>
      <w:r>
        <w:rPr>
          <w:sz w:val="20"/>
        </w:rPr>
        <w:t xml:space="preserve">И УДАРНЫЕ ИНСТРУМЕНТЫ" И СРОКУ ОБУЧЕНИЯ ПО ЭТОЙ ПРОГРАММЕ</w:t>
      </w:r>
    </w:p>
    <w:p>
      <w:pPr>
        <w:pStyle w:val="0"/>
        <w:ind w:firstLine="540"/>
        <w:jc w:val="both"/>
      </w:pPr>
      <w:r>
        <w:rPr>
          <w:sz w:val="20"/>
        </w:rPr>
      </w:r>
    </w:p>
    <w:p>
      <w:pPr>
        <w:pStyle w:val="0"/>
        <w:ind w:firstLine="540"/>
        <w:jc w:val="both"/>
      </w:pPr>
      <w:r>
        <w:rPr>
          <w:sz w:val="20"/>
        </w:rPr>
        <w:t xml:space="preserve">В соответствии с </w:t>
      </w:r>
      <w:hyperlink w:history="0" r:id="rId7" w:tooltip="Закон РФ от 10.07.1992 N 3266-1 (ред. от 12.11.2012) &quot;Об образовании&quot; ------------ Утратил силу или отменен {КонсультантПлюс}">
        <w:r>
          <w:rPr>
            <w:sz w:val="20"/>
            <w:color w:val="0000ff"/>
          </w:rPr>
          <w:t xml:space="preserve">пунктом 9.1 статьи 9</w:t>
        </w:r>
      </w:hyperlink>
      <w:r>
        <w:rPr>
          <w:sz w:val="20"/>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приказываю:</w:t>
      </w:r>
    </w:p>
    <w:p>
      <w:pPr>
        <w:pStyle w:val="0"/>
        <w:spacing w:before="200" w:line-rule="auto"/>
        <w:ind w:firstLine="540"/>
        <w:jc w:val="both"/>
      </w:pPr>
      <w:r>
        <w:rPr>
          <w:sz w:val="20"/>
        </w:rPr>
        <w:t xml:space="preserve">1. Утвердить по согласованию с Министерством образования и науки Российской Федерации прилагаемые федеральные государственные </w:t>
      </w:r>
      <w:hyperlink w:history="0" w:anchor="P33" w:tooltip="ФЕДЕРАЛЬНЫЕ ГОСУДАРСТВЕННЫЕ ТРЕБОВАНИЯ">
        <w:r>
          <w:rPr>
            <w:sz w:val="20"/>
            <w:color w:val="0000ff"/>
          </w:rPr>
          <w:t xml:space="preserve">требования</w:t>
        </w:r>
      </w:hyperlink>
      <w:r>
        <w:rPr>
          <w:sz w:val="20"/>
        </w:rP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ввести данные федеральные государственные требования в действие со дня вступления в силу настоящего приказа.</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культуры Российской Федерации Г.П. Ивлиева.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А.А.АВДЕЕВ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Утверждены</w:t>
      </w:r>
    </w:p>
    <w:p>
      <w:pPr>
        <w:pStyle w:val="0"/>
        <w:jc w:val="right"/>
      </w:pPr>
      <w:r>
        <w:rPr>
          <w:sz w:val="20"/>
        </w:rPr>
        <w:t xml:space="preserve">приказом Министерства</w:t>
      </w:r>
    </w:p>
    <w:p>
      <w:pPr>
        <w:pStyle w:val="0"/>
        <w:jc w:val="right"/>
      </w:pPr>
      <w:r>
        <w:rPr>
          <w:sz w:val="20"/>
        </w:rPr>
        <w:t xml:space="preserve">культуры Российской Федерации</w:t>
      </w:r>
    </w:p>
    <w:p>
      <w:pPr>
        <w:pStyle w:val="0"/>
        <w:jc w:val="right"/>
      </w:pPr>
      <w:r>
        <w:rPr>
          <w:sz w:val="20"/>
        </w:rPr>
        <w:t xml:space="preserve">от 12.03.2012 N 165</w:t>
      </w:r>
    </w:p>
    <w:p>
      <w:pPr>
        <w:pStyle w:val="0"/>
        <w:jc w:val="right"/>
      </w:pPr>
      <w:r>
        <w:rPr>
          <w:sz w:val="20"/>
        </w:rPr>
      </w:r>
    </w:p>
    <w:bookmarkStart w:id="33" w:name="P33"/>
    <w:bookmarkEnd w:id="33"/>
    <w:p>
      <w:pPr>
        <w:pStyle w:val="2"/>
        <w:jc w:val="center"/>
      </w:pPr>
      <w:r>
        <w:rPr>
          <w:sz w:val="20"/>
        </w:rPr>
        <w:t xml:space="preserve">ФЕДЕРАЛЬНЫЕ ГОСУДАРСТВЕННЫЕ ТРЕБОВАНИЯ</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МУЗЫКАЛЬНОГО ИСКУССТВА "ДУХОВЫЕ</w:t>
      </w:r>
    </w:p>
    <w:p>
      <w:pPr>
        <w:pStyle w:val="2"/>
        <w:jc w:val="center"/>
      </w:pPr>
      <w:r>
        <w:rPr>
          <w:sz w:val="20"/>
        </w:rPr>
        <w:t xml:space="preserve">И УДАРНЫЕ ИНСТРУМЕНТЫ" И СРОКУ ОБУЧЕНИЯ ПО ЭТОЙ ПРОГРАММЕ</w:t>
      </w:r>
    </w:p>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(далее - программа "Духовые и ударные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право осуществления образовательной деятельности.</w:t>
      </w:r>
    </w:p>
    <w:p>
      <w:pPr>
        <w:pStyle w:val="0"/>
        <w:spacing w:before="200" w:line-rule="auto"/>
        <w:ind w:firstLine="540"/>
        <w:jc w:val="both"/>
      </w:pPr>
      <w:r>
        <w:rPr>
          <w:sz w:val="20"/>
        </w:rPr>
        <w:t xml:space="preserve">1.2. ФГТ учитывают возрастные и индивидуальные особенности обучающихся и направлены на:</w:t>
      </w:r>
    </w:p>
    <w:p>
      <w:pPr>
        <w:pStyle w:val="0"/>
        <w:spacing w:before="200" w:line-rule="auto"/>
        <w:ind w:firstLine="540"/>
        <w:jc w:val="both"/>
      </w:pPr>
      <w:r>
        <w:rPr>
          <w:sz w:val="20"/>
        </w:rPr>
        <w:t xml:space="preserve">выявление одаренных детей в области музыкального искусства в раннем детском возрасте;</w:t>
      </w:r>
    </w:p>
    <w:p>
      <w:pPr>
        <w:pStyle w:val="0"/>
        <w:spacing w:before="200" w:line-rule="auto"/>
        <w:ind w:firstLine="540"/>
        <w:jc w:val="both"/>
      </w:pPr>
      <w:r>
        <w:rPr>
          <w:sz w:val="20"/>
        </w:rPr>
        <w:t xml:space="preserve">создание условий для художественного образования, эстетического воспитания, духовно-нравственного развития детей;</w:t>
      </w:r>
    </w:p>
    <w:p>
      <w:pPr>
        <w:pStyle w:val="0"/>
        <w:spacing w:before="200" w:line-rule="auto"/>
        <w:ind w:firstLine="540"/>
        <w:jc w:val="both"/>
      </w:pPr>
      <w:r>
        <w:rPr>
          <w:sz w:val="20"/>
        </w:rPr>
        <w:t xml:space="preserve">приобретение детьми знаний, умений и навыков игры на духовых инструментах (флейта, гобой, кларнет, валторна, труба, саксофон, фагот, туба, тромбон) и ударных инструментах;</w:t>
      </w:r>
    </w:p>
    <w:p>
      <w:pPr>
        <w:pStyle w:val="0"/>
        <w:spacing w:before="200" w:line-rule="auto"/>
        <w:ind w:firstLine="540"/>
        <w:jc w:val="both"/>
      </w:pPr>
      <w:r>
        <w:rPr>
          <w:sz w:val="20"/>
        </w:rPr>
        <w:t xml:space="preserve">приобретение детьми умений и навыков сольного, ансамблевого и (или) оркестрового исполнительства;</w:t>
      </w:r>
    </w:p>
    <w:p>
      <w:pPr>
        <w:pStyle w:val="0"/>
        <w:spacing w:before="200" w:line-rule="auto"/>
        <w:ind w:firstLine="540"/>
        <w:jc w:val="both"/>
      </w:pPr>
      <w:r>
        <w:rPr>
          <w:sz w:val="20"/>
        </w:rPr>
        <w:t xml:space="preserve">приобретение детьми опыта творческой деятельности;</w:t>
      </w:r>
    </w:p>
    <w:p>
      <w:pPr>
        <w:pStyle w:val="0"/>
        <w:spacing w:before="200" w:line-rule="auto"/>
        <w:ind w:firstLine="540"/>
        <w:jc w:val="both"/>
      </w:pPr>
      <w:r>
        <w:rPr>
          <w:sz w:val="20"/>
        </w:rPr>
        <w:t xml:space="preserve">овладение детьми духовными и культурными ценностями народов мира;</w:t>
      </w:r>
    </w:p>
    <w:p>
      <w:pPr>
        <w:pStyle w:val="0"/>
        <w:spacing w:before="200" w:line-rule="auto"/>
        <w:ind w:firstLine="540"/>
        <w:jc w:val="both"/>
      </w:pPr>
      <w:r>
        <w:rPr>
          <w:sz w:val="20"/>
        </w:rPr>
        <w:t xml:space="preserve">приобщение детей к коллективному музицированию, исполнительским традициям духового и (или) эстрадно-джазового оркестра;</w:t>
      </w:r>
    </w:p>
    <w:p>
      <w:pPr>
        <w:pStyle w:val="0"/>
        <w:spacing w:before="200" w:line-rule="auto"/>
        <w:ind w:firstLine="540"/>
        <w:jc w:val="both"/>
      </w:pPr>
      <w:r>
        <w:rPr>
          <w:sz w:val="20"/>
        </w:rPr>
        <w:t xml:space="preserve">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1.3. ФГТ разработаны с учетом:</w:t>
      </w:r>
    </w:p>
    <w:p>
      <w:pPr>
        <w:pStyle w:val="0"/>
        <w:spacing w:before="200" w:line-rule="auto"/>
        <w:ind w:firstLine="540"/>
        <w:jc w:val="both"/>
      </w:pPr>
      <w:r>
        <w:rPr>
          <w:sz w:val="20"/>
        </w:rPr>
        <w:t xml:space="preserve">обеспечения преемственности программы "Духовые и ударные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pPr>
        <w:pStyle w:val="0"/>
        <w:spacing w:before="200" w:line-rule="auto"/>
        <w:ind w:firstLine="540"/>
        <w:jc w:val="both"/>
      </w:pPr>
      <w:r>
        <w:rPr>
          <w:sz w:val="20"/>
        </w:rPr>
        <w:t xml:space="preserve">сохранения единства образовательного пространства Российской Федерации в сфере культуры и искусства.</w:t>
      </w:r>
    </w:p>
    <w:p>
      <w:pPr>
        <w:pStyle w:val="0"/>
        <w:spacing w:before="200" w:line-rule="auto"/>
        <w:ind w:firstLine="540"/>
        <w:jc w:val="both"/>
      </w:pPr>
      <w:r>
        <w:rPr>
          <w:sz w:val="20"/>
        </w:rPr>
        <w:t xml:space="preserve">1.4. ФГТ ориентированы на:</w:t>
      </w:r>
    </w:p>
    <w:p>
      <w:pPr>
        <w:pStyle w:val="0"/>
        <w:spacing w:before="200" w:line-rule="auto"/>
        <w:ind w:firstLine="540"/>
        <w:jc w:val="both"/>
      </w:pPr>
      <w:r>
        <w:rPr>
          <w:sz w:val="20"/>
        </w:rPr>
        <w:t xml:space="preserve">воспитание и развитие у обучающихся личностных качеств, позволяющих уважать и принимать духовные и культурные ценности разных народов;</w:t>
      </w:r>
    </w:p>
    <w:p>
      <w:pPr>
        <w:pStyle w:val="0"/>
        <w:spacing w:before="200" w:line-rule="auto"/>
        <w:ind w:firstLine="540"/>
        <w:jc w:val="both"/>
      </w:pPr>
      <w:r>
        <w:rPr>
          <w:sz w:val="20"/>
        </w:rPr>
        <w:t xml:space="preserve">формирование у обучающихся эстетических взглядов, нравственных установок и потребности общения с духовными ценностями;</w:t>
      </w:r>
    </w:p>
    <w:p>
      <w:pPr>
        <w:pStyle w:val="0"/>
        <w:spacing w:before="200" w:line-rule="auto"/>
        <w:ind w:firstLine="540"/>
        <w:jc w:val="both"/>
      </w:pPr>
      <w:r>
        <w:rPr>
          <w:sz w:val="20"/>
        </w:rPr>
        <w:t xml:space="preserve">формирование у обучающихся умения самостоятельно воспринимать и оценивать культурные ценности;</w:t>
      </w:r>
    </w:p>
    <w:p>
      <w:pPr>
        <w:pStyle w:val="0"/>
        <w:spacing w:before="200" w:line-rule="auto"/>
        <w:ind w:firstLine="540"/>
        <w:jc w:val="both"/>
      </w:pPr>
      <w:r>
        <w:rPr>
          <w:sz w:val="20"/>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0"/>
        <w:spacing w:before="200" w:line-rule="auto"/>
        <w:ind w:firstLine="540"/>
        <w:jc w:val="both"/>
      </w:pPr>
      <w:r>
        <w:rPr>
          <w:sz w:val="20"/>
        </w:rPr>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bookmarkStart w:id="61" w:name="P61"/>
    <w:bookmarkEnd w:id="61"/>
    <w:p>
      <w:pPr>
        <w:pStyle w:val="0"/>
        <w:spacing w:before="200" w:line-rule="auto"/>
        <w:ind w:firstLine="540"/>
        <w:jc w:val="both"/>
      </w:pPr>
      <w:r>
        <w:rPr>
          <w:sz w:val="20"/>
        </w:rPr>
        <w:t xml:space="preserve">1.5. Срок освоения программы "Духовые и ударные инструменты" для детей, поступивших в ОУ в первый класс в возрасте с шести лет шести месяцев до девяти лет, составляет 8 лет. Срок освоения программы "Духовые и ударные инструменты" для детей, поступивших в ОУ в первый класс в возрасте с десяти до двенадцати лет, составляет 5 лет.</w:t>
      </w:r>
    </w:p>
    <w:p>
      <w:pPr>
        <w:pStyle w:val="0"/>
        <w:spacing w:before="200" w:line-rule="auto"/>
        <w:ind w:firstLine="540"/>
        <w:jc w:val="both"/>
      </w:pPr>
      <w:r>
        <w:rPr>
          <w:sz w:val="20"/>
        </w:rPr>
        <w:t xml:space="preserve">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pPr>
        <w:pStyle w:val="0"/>
        <w:spacing w:before="200" w:line-rule="auto"/>
        <w:ind w:firstLine="540"/>
        <w:jc w:val="both"/>
      </w:pPr>
      <w:r>
        <w:rPr>
          <w:sz w:val="20"/>
        </w:rPr>
        <w:t xml:space="preserve">1.6. Образовательное учреждение имеет право реализовывать программу "Духовые и ударные инструменты" в сокращенные сроки, а также по индивидуальным учебным планам с учетом настоящих ФГТ.</w:t>
      </w:r>
    </w:p>
    <w:p>
      <w:pPr>
        <w:pStyle w:val="0"/>
        <w:spacing w:before="200" w:line-rule="auto"/>
        <w:ind w:firstLine="540"/>
        <w:jc w:val="both"/>
      </w:pPr>
      <w:r>
        <w:rPr>
          <w:sz w:val="20"/>
        </w:rPr>
        <w:t xml:space="preserve">1.7. При приеме на обучение по программе "Духовые и ударные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духовом или ударном инструменте.</w:t>
      </w:r>
    </w:p>
    <w:p>
      <w:pPr>
        <w:pStyle w:val="0"/>
        <w:spacing w:before="200" w:line-rule="auto"/>
        <w:ind w:firstLine="540"/>
        <w:jc w:val="both"/>
      </w:pPr>
      <w:r>
        <w:rPr>
          <w:sz w:val="20"/>
        </w:rPr>
        <w:t xml:space="preserve">1.8. ФГТ являются основой для оценки качества образования. Освоение обучающимися программы "Духовые и ударные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jc w:val="center"/>
      </w:pPr>
      <w:r>
        <w:rPr>
          <w:sz w:val="20"/>
        </w:rPr>
      </w:r>
    </w:p>
    <w:p>
      <w:pPr>
        <w:pStyle w:val="0"/>
        <w:ind w:firstLine="540"/>
        <w:jc w:val="both"/>
      </w:pPr>
      <w:r>
        <w:rPr>
          <w:sz w:val="20"/>
        </w:rPr>
        <w:t xml:space="preserve">В настоящих ФГТ используются следующие сокращения:</w:t>
      </w:r>
    </w:p>
    <w:p>
      <w:pPr>
        <w:pStyle w:val="0"/>
        <w:spacing w:before="200" w:line-rule="auto"/>
        <w:ind w:firstLine="540"/>
        <w:jc w:val="both"/>
      </w:pPr>
      <w:r>
        <w:rPr>
          <w:sz w:val="20"/>
        </w:rPr>
        <w:t xml:space="preserve">программа "Духовые и ударные инструменты" - дополнительная предпрофессиональная общеобразовательная программа в области музыкального искусства "Духовые и ударные инструменты";</w:t>
      </w:r>
    </w:p>
    <w:p>
      <w:pPr>
        <w:pStyle w:val="0"/>
        <w:spacing w:before="200" w:line-rule="auto"/>
        <w:ind w:firstLine="540"/>
        <w:jc w:val="both"/>
      </w:pPr>
      <w:r>
        <w:rPr>
          <w:sz w:val="20"/>
        </w:rPr>
        <w:t xml:space="preserve">ОП - образовательная программа;</w:t>
      </w:r>
    </w:p>
    <w:p>
      <w:pPr>
        <w:pStyle w:val="0"/>
        <w:spacing w:before="200" w:line-rule="auto"/>
        <w:ind w:firstLine="540"/>
        <w:jc w:val="both"/>
      </w:pPr>
      <w:r>
        <w:rPr>
          <w:sz w:val="20"/>
        </w:rPr>
        <w:t xml:space="preserve">ОУ - образовательное учреждение;</w:t>
      </w:r>
    </w:p>
    <w:p>
      <w:pPr>
        <w:pStyle w:val="0"/>
        <w:spacing w:before="200" w:line-rule="auto"/>
        <w:ind w:firstLine="540"/>
        <w:jc w:val="both"/>
      </w:pPr>
      <w:r>
        <w:rPr>
          <w:sz w:val="20"/>
        </w:rPr>
        <w:t xml:space="preserve">ФГТ - федеральные государственные требования.</w:t>
      </w:r>
    </w:p>
    <w:p>
      <w:pPr>
        <w:pStyle w:val="0"/>
        <w:ind w:firstLine="540"/>
        <w:jc w:val="both"/>
      </w:pPr>
      <w:r>
        <w:rPr>
          <w:sz w:val="20"/>
        </w:rPr>
      </w:r>
    </w:p>
    <w:p>
      <w:pPr>
        <w:pStyle w:val="0"/>
        <w:outlineLvl w:val="1"/>
        <w:jc w:val="center"/>
      </w:pPr>
      <w:r>
        <w:rPr>
          <w:sz w:val="20"/>
        </w:rPr>
        <w:t xml:space="preserve">III. Требования к минимуму содержания программы</w:t>
      </w:r>
    </w:p>
    <w:p>
      <w:pPr>
        <w:pStyle w:val="0"/>
        <w:jc w:val="center"/>
      </w:pPr>
      <w:r>
        <w:rPr>
          <w:sz w:val="20"/>
        </w:rPr>
        <w:t xml:space="preserve">"Духовые и ударные инструменты"</w:t>
      </w:r>
    </w:p>
    <w:p>
      <w:pPr>
        <w:pStyle w:val="0"/>
        <w:ind w:firstLine="540"/>
        <w:jc w:val="both"/>
      </w:pPr>
      <w:r>
        <w:rPr>
          <w:sz w:val="20"/>
        </w:rPr>
      </w:r>
    </w:p>
    <w:p>
      <w:pPr>
        <w:pStyle w:val="0"/>
        <w:ind w:firstLine="540"/>
        <w:jc w:val="both"/>
      </w:pPr>
      <w:r>
        <w:rPr>
          <w:sz w:val="20"/>
        </w:rPr>
        <w:t xml:space="preserve">3.1. Минимум содержания программы "Духовые и ударные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pPr>
        <w:pStyle w:val="0"/>
        <w:spacing w:before="200" w:line-rule="auto"/>
        <w:ind w:firstLine="540"/>
        <w:jc w:val="both"/>
      </w:pPr>
      <w:r>
        <w:rPr>
          <w:sz w:val="20"/>
        </w:rPr>
        <w:t xml:space="preserve">ОУ с учетом настоящих ФГТ может разрабатывать ОП "Духовые и ударные инструменты" в области музыкального искусства игры на духовых и ударных инструментах и/или в области эстрадно-джазового инструментального искусства.</w:t>
      </w:r>
    </w:p>
    <w:p>
      <w:pPr>
        <w:pStyle w:val="0"/>
        <w:spacing w:before="200" w:line-rule="auto"/>
        <w:ind w:firstLine="540"/>
        <w:jc w:val="both"/>
      </w:pPr>
      <w:r>
        <w:rPr>
          <w:sz w:val="20"/>
        </w:rPr>
        <w:t xml:space="preserve">Разработка ОУ ОП в области эстрадно-джазового инструментального искусства предусматривает обучение детей игре на следующих музыкальных инструментах: саксофоне, трубе, тромбоне, гитаре (электрогитаре, бас-гитаре), ударных инструментах.</w:t>
      </w:r>
    </w:p>
    <w:bookmarkStart w:id="81" w:name="P81"/>
    <w:bookmarkEnd w:id="81"/>
    <w:p>
      <w:pPr>
        <w:pStyle w:val="0"/>
        <w:spacing w:before="200" w:line-rule="auto"/>
        <w:ind w:firstLine="540"/>
        <w:jc w:val="both"/>
      </w:pPr>
      <w:r>
        <w:rPr>
          <w:sz w:val="20"/>
        </w:rPr>
        <w:t xml:space="preserve">3.2. Результатом освоения программы "Духовые и ударные инструменты"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знания художественно-эстетических, технических особенностей, характерных для сольного, ансамблевого и (или) оркестрового исполнительства;</w:t>
      </w:r>
    </w:p>
    <w:p>
      <w:pPr>
        <w:pStyle w:val="0"/>
        <w:spacing w:before="200" w:line-rule="auto"/>
        <w:ind w:firstLine="540"/>
        <w:jc w:val="both"/>
      </w:pPr>
      <w:r>
        <w:rPr>
          <w:sz w:val="20"/>
        </w:rPr>
        <w:t xml:space="preserve">- знания музыкальной терминологии;</w:t>
      </w:r>
    </w:p>
    <w:p>
      <w:pPr>
        <w:pStyle w:val="0"/>
        <w:spacing w:before="200" w:line-rule="auto"/>
        <w:ind w:firstLine="540"/>
        <w:jc w:val="both"/>
      </w:pPr>
      <w:r>
        <w:rPr>
          <w:sz w:val="20"/>
        </w:rPr>
        <w:t xml:space="preserve">- умения грамотно исполнять музыкальные произведения соло, в ансамбле/оркестре на духовом или ударном инструменте;</w:t>
      </w:r>
    </w:p>
    <w:p>
      <w:pPr>
        <w:pStyle w:val="0"/>
        <w:spacing w:before="200" w:line-rule="auto"/>
        <w:ind w:firstLine="540"/>
        <w:jc w:val="both"/>
      </w:pPr>
      <w:r>
        <w:rPr>
          <w:sz w:val="20"/>
        </w:rPr>
        <w:t xml:space="preserve">- умения самостоятельно разучивать музыкальные произведения различных жанров и стилей на духовом или ударном инструменте;</w:t>
      </w:r>
    </w:p>
    <w:p>
      <w:pPr>
        <w:pStyle w:val="0"/>
        <w:spacing w:before="200" w:line-rule="auto"/>
        <w:ind w:firstLine="540"/>
        <w:jc w:val="both"/>
      </w:pPr>
      <w:r>
        <w:rPr>
          <w:sz w:val="20"/>
        </w:rPr>
        <w:t xml:space="preserve">- умения самостоятельно преодолевать технические трудности при разучивании несложного музыкального произведения на духовом или ударном инструменте;</w:t>
      </w:r>
    </w:p>
    <w:p>
      <w:pPr>
        <w:pStyle w:val="0"/>
        <w:spacing w:before="200" w:line-rule="auto"/>
        <w:ind w:firstLine="540"/>
        <w:jc w:val="both"/>
      </w:pPr>
      <w:r>
        <w:rPr>
          <w:sz w:val="20"/>
        </w:rPr>
        <w:t xml:space="preserve">- умения создавать художественный образ при исполнении музыкального произведения на духовом или ударном инструменте;</w:t>
      </w:r>
    </w:p>
    <w:p>
      <w:pPr>
        <w:pStyle w:val="0"/>
        <w:spacing w:before="200" w:line-rule="auto"/>
        <w:ind w:firstLine="540"/>
        <w:jc w:val="both"/>
      </w:pPr>
      <w:r>
        <w:rPr>
          <w:sz w:val="20"/>
        </w:rPr>
        <w:t xml:space="preserve">- навыков игры на фортепиано несложных музыкальных произведений различных стилей и жанров;</w:t>
      </w:r>
    </w:p>
    <w:p>
      <w:pPr>
        <w:pStyle w:val="0"/>
        <w:spacing w:before="200" w:line-rule="auto"/>
        <w:ind w:firstLine="540"/>
        <w:jc w:val="both"/>
      </w:pPr>
      <w:r>
        <w:rPr>
          <w:sz w:val="20"/>
        </w:rPr>
        <w:t xml:space="preserve">-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pPr>
        <w:pStyle w:val="0"/>
        <w:spacing w:before="200" w:line-rule="auto"/>
        <w:ind w:firstLine="540"/>
        <w:jc w:val="both"/>
      </w:pPr>
      <w:r>
        <w:rPr>
          <w:sz w:val="20"/>
        </w:rPr>
        <w:t xml:space="preserve">- навыков подбора по слуху;</w:t>
      </w:r>
    </w:p>
    <w:p>
      <w:pPr>
        <w:pStyle w:val="0"/>
        <w:spacing w:before="200" w:line-rule="auto"/>
        <w:ind w:firstLine="540"/>
        <w:jc w:val="both"/>
      </w:pPr>
      <w:r>
        <w:rPr>
          <w:sz w:val="20"/>
        </w:rPr>
        <w:t xml:space="preserve">- первичных навыков в области теоретического анализа исполняемых произведений;</w:t>
      </w:r>
    </w:p>
    <w:p>
      <w:pPr>
        <w:pStyle w:val="0"/>
        <w:spacing w:before="200" w:line-rule="auto"/>
        <w:ind w:firstLine="540"/>
        <w:jc w:val="both"/>
      </w:pPr>
      <w:r>
        <w:rPr>
          <w:sz w:val="20"/>
        </w:rPr>
        <w:t xml:space="preserve">- навыков публичных выступлений сольных, ансамблевых, оркестровых (в составе духового или эстрадно-джазового оркестра, а также, при наличии, симфонического);</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знания музыкальной грамоты;</w:t>
      </w:r>
    </w:p>
    <w:p>
      <w:pPr>
        <w:pStyle w:val="0"/>
        <w:spacing w:before="200" w:line-rule="auto"/>
        <w:ind w:firstLine="540"/>
        <w:jc w:val="both"/>
      </w:pPr>
      <w:r>
        <w:rPr>
          <w:sz w:val="20"/>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w:t>
      </w:r>
    </w:p>
    <w:p>
      <w:pPr>
        <w:pStyle w:val="0"/>
        <w:spacing w:before="200" w:line-rule="auto"/>
        <w:ind w:firstLine="540"/>
        <w:jc w:val="both"/>
      </w:pPr>
      <w:r>
        <w:rPr>
          <w:sz w:val="20"/>
        </w:rPr>
        <w:t xml:space="preserve">- первичные знания в области строения классических музыкальных форм;</w:t>
      </w:r>
    </w:p>
    <w:p>
      <w:pPr>
        <w:pStyle w:val="0"/>
        <w:spacing w:before="200" w:line-rule="auto"/>
        <w:ind w:firstLine="540"/>
        <w:jc w:val="both"/>
      </w:pPr>
      <w:r>
        <w:rPr>
          <w:sz w:val="20"/>
        </w:rPr>
        <w:t xml:space="preserve">-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pPr>
        <w:pStyle w:val="0"/>
        <w:spacing w:before="200" w:line-rule="auto"/>
        <w:ind w:firstLine="540"/>
        <w:jc w:val="both"/>
      </w:pPr>
      <w:r>
        <w:rPr>
          <w:sz w:val="20"/>
        </w:rPr>
        <w:t xml:space="preserve">- умения осмысливать музыкальные произведения и события путем изложения в письменной форме, в форме ведения бесед, дискуссий;</w:t>
      </w:r>
    </w:p>
    <w:p>
      <w:pPr>
        <w:pStyle w:val="0"/>
        <w:spacing w:before="200" w:line-rule="auto"/>
        <w:ind w:firstLine="540"/>
        <w:jc w:val="both"/>
      </w:pPr>
      <w:r>
        <w:rPr>
          <w:sz w:val="20"/>
        </w:rPr>
        <w:t xml:space="preserve">- навыков восприятия музыкальных произведений различных стилей и жанров, созданных в разные исторические периоды;</w:t>
      </w:r>
    </w:p>
    <w:p>
      <w:pPr>
        <w:pStyle w:val="0"/>
        <w:spacing w:before="200" w:line-rule="auto"/>
        <w:ind w:firstLine="540"/>
        <w:jc w:val="both"/>
      </w:pPr>
      <w:r>
        <w:rPr>
          <w:sz w:val="20"/>
        </w:rPr>
        <w:t xml:space="preserve">- навыков восприятия элементов музыкального языка;</w:t>
      </w:r>
    </w:p>
    <w:p>
      <w:pPr>
        <w:pStyle w:val="0"/>
        <w:spacing w:before="200" w:line-rule="auto"/>
        <w:ind w:firstLine="540"/>
        <w:jc w:val="both"/>
      </w:pPr>
      <w:r>
        <w:rPr>
          <w:sz w:val="20"/>
        </w:rPr>
        <w:t xml:space="preserve">- навыков анализа музыкального произведения;</w:t>
      </w:r>
    </w:p>
    <w:p>
      <w:pPr>
        <w:pStyle w:val="0"/>
        <w:spacing w:before="200" w:line-rule="auto"/>
        <w:ind w:firstLine="540"/>
        <w:jc w:val="both"/>
      </w:pPr>
      <w:r>
        <w:rPr>
          <w:sz w:val="20"/>
        </w:rPr>
        <w:t xml:space="preserve">- навыков записи музыкального текста по слуху;</w:t>
      </w:r>
    </w:p>
    <w:p>
      <w:pPr>
        <w:pStyle w:val="0"/>
        <w:spacing w:before="200" w:line-rule="auto"/>
        <w:ind w:firstLine="540"/>
        <w:jc w:val="both"/>
      </w:pPr>
      <w:r>
        <w:rPr>
          <w:sz w:val="20"/>
        </w:rPr>
        <w:t xml:space="preserve">- навыков вокального исполнения музыкального текста;</w:t>
      </w:r>
    </w:p>
    <w:p>
      <w:pPr>
        <w:pStyle w:val="0"/>
        <w:spacing w:before="200" w:line-rule="auto"/>
        <w:ind w:firstLine="540"/>
        <w:jc w:val="both"/>
      </w:pPr>
      <w:r>
        <w:rPr>
          <w:sz w:val="20"/>
        </w:rPr>
        <w:t xml:space="preserve">- первичных навыков и умений по сочинению музыкального текста.</w:t>
      </w:r>
    </w:p>
    <w:p>
      <w:pPr>
        <w:pStyle w:val="0"/>
        <w:spacing w:before="200" w:line-rule="auto"/>
        <w:ind w:firstLine="540"/>
        <w:jc w:val="both"/>
      </w:pPr>
      <w:r>
        <w:rPr>
          <w:sz w:val="20"/>
        </w:rPr>
        <w:t xml:space="preserve">3.3. Результатом освоения программы "Духовые и ударные инструменты" с дополнительным годом обучения, сверх обозначенных в </w:t>
      </w:r>
      <w:hyperlink w:history="0" w:anchor="P81" w:tooltip="3.2. Результатом освоения программы &quot;Духовые и ударные инструменты&quot; является приобретение обучающимися следующих знаний, умений и навыков в предметных областях:">
        <w:r>
          <w:rPr>
            <w:sz w:val="20"/>
            <w:color w:val="0000ff"/>
          </w:rPr>
          <w:t xml:space="preserve">пункте 3.2</w:t>
        </w:r>
      </w:hyperlink>
      <w:r>
        <w:rPr>
          <w:sz w:val="20"/>
        </w:rPr>
        <w:t xml:space="preserve"> настоящих ФГТ предметных областей,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знания основного репертуара для духового или ударного инструмента (инструментов духового или эстрадно-джазового оркестра);</w:t>
      </w:r>
    </w:p>
    <w:p>
      <w:pPr>
        <w:pStyle w:val="0"/>
        <w:spacing w:before="200" w:line-rule="auto"/>
        <w:ind w:firstLine="540"/>
        <w:jc w:val="both"/>
      </w:pPr>
      <w:r>
        <w:rPr>
          <w:sz w:val="20"/>
        </w:rPr>
        <w:t xml:space="preserve">- знания ансамблевого и оркестрового репертуара для духовых или ударных инструментов, в том числе инструментов эстрадно-джазового оркестра;</w:t>
      </w:r>
    </w:p>
    <w:p>
      <w:pPr>
        <w:pStyle w:val="0"/>
        <w:spacing w:before="200" w:line-rule="auto"/>
        <w:ind w:firstLine="540"/>
        <w:jc w:val="both"/>
      </w:pPr>
      <w:r>
        <w:rPr>
          <w:sz w:val="20"/>
        </w:rPr>
        <w:t xml:space="preserve">- знания различных исполнительских интерпретаций музыкальных произведений;</w:t>
      </w:r>
    </w:p>
    <w:p>
      <w:pPr>
        <w:pStyle w:val="0"/>
        <w:spacing w:before="200" w:line-rule="auto"/>
        <w:ind w:firstLine="540"/>
        <w:jc w:val="both"/>
      </w:pPr>
      <w:r>
        <w:rPr>
          <w:sz w:val="20"/>
        </w:rPr>
        <w:t xml:space="preserve">-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первичные знания в области основных эстетических и стилевых направлений в области музыкального, изобразительного, театрального и киноискусства;</w:t>
      </w:r>
    </w:p>
    <w:p>
      <w:pPr>
        <w:pStyle w:val="0"/>
        <w:spacing w:before="200" w:line-rule="auto"/>
        <w:ind w:firstLine="540"/>
        <w:jc w:val="both"/>
      </w:pPr>
      <w:r>
        <w:rPr>
          <w:sz w:val="20"/>
        </w:rPr>
        <w:t xml:space="preserve">-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pPr>
        <w:pStyle w:val="0"/>
        <w:spacing w:before="200" w:line-rule="auto"/>
        <w:ind w:firstLine="540"/>
        <w:jc w:val="both"/>
      </w:pPr>
      <w:r>
        <w:rPr>
          <w:sz w:val="20"/>
        </w:rPr>
        <w:t xml:space="preserve">- умения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навыков сочинения и импровизации музыкального текста;</w:t>
      </w:r>
    </w:p>
    <w:p>
      <w:pPr>
        <w:pStyle w:val="0"/>
        <w:spacing w:before="200" w:line-rule="auto"/>
        <w:ind w:firstLine="540"/>
        <w:jc w:val="both"/>
      </w:pPr>
      <w:r>
        <w:rPr>
          <w:sz w:val="20"/>
        </w:rPr>
        <w:t xml:space="preserve">- навыков восприятия современной музыки.</w:t>
      </w:r>
    </w:p>
    <w:p>
      <w:pPr>
        <w:pStyle w:val="0"/>
        <w:spacing w:before="200" w:line-rule="auto"/>
        <w:ind w:firstLine="540"/>
        <w:jc w:val="both"/>
      </w:pPr>
      <w:r>
        <w:rPr>
          <w:sz w:val="20"/>
        </w:rPr>
        <w:t xml:space="preserve">3.4. Результаты освоения программы "Духовые и ударные инструменты" по учебным предметам обязательной части должны отражать:</w:t>
      </w:r>
    </w:p>
    <w:p>
      <w:pPr>
        <w:pStyle w:val="0"/>
        <w:spacing w:before="200" w:line-rule="auto"/>
        <w:ind w:firstLine="540"/>
        <w:jc w:val="both"/>
      </w:pPr>
      <w:r>
        <w:rPr>
          <w:sz w:val="20"/>
        </w:rPr>
        <w:t xml:space="preserve">3.4.1. Специальность:</w:t>
      </w:r>
    </w:p>
    <w:p>
      <w:pPr>
        <w:pStyle w:val="0"/>
        <w:spacing w:before="200" w:line-rule="auto"/>
        <w:ind w:firstLine="540"/>
        <w:jc w:val="both"/>
      </w:pPr>
      <w:r>
        <w:rPr>
          <w:sz w:val="20"/>
        </w:rPr>
        <w:t xml:space="preserve">- наличие у обучающегося интереса к музыкальному искусству, самостоятельному музыкальному исполнительству;</w:t>
      </w:r>
    </w:p>
    <w:p>
      <w:pPr>
        <w:pStyle w:val="0"/>
        <w:spacing w:before="200" w:line-rule="auto"/>
        <w:ind w:firstLine="540"/>
        <w:jc w:val="both"/>
      </w:pPr>
      <w:r>
        <w:rPr>
          <w:sz w:val="20"/>
        </w:rPr>
        <w:t xml:space="preserve">- сформированный комплекс исполнительских знаний, умений и навыков, позволяющий использовать многообразные возможности духового или ударного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pPr>
        <w:pStyle w:val="0"/>
        <w:spacing w:before="200" w:line-rule="auto"/>
        <w:ind w:firstLine="540"/>
        <w:jc w:val="both"/>
      </w:pPr>
      <w:r>
        <w:rPr>
          <w:sz w:val="20"/>
        </w:rPr>
        <w:t xml:space="preserve">- знание репертуара для духового или ударного инструмента (инструментов духового оркестра),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pPr>
        <w:pStyle w:val="0"/>
        <w:spacing w:before="200" w:line-rule="auto"/>
        <w:ind w:firstLine="540"/>
        <w:jc w:val="both"/>
      </w:pPr>
      <w:r>
        <w:rPr>
          <w:sz w:val="20"/>
        </w:rPr>
        <w:t xml:space="preserve">- знание репертуара эстрадно-джазового оркестра (при условии реализации ОП в области эстрадно-джазового инструментального искусства);</w:t>
      </w:r>
    </w:p>
    <w:p>
      <w:pPr>
        <w:pStyle w:val="0"/>
        <w:spacing w:before="200" w:line-rule="auto"/>
        <w:ind w:firstLine="540"/>
        <w:jc w:val="both"/>
      </w:pPr>
      <w:r>
        <w:rPr>
          <w:sz w:val="20"/>
        </w:rPr>
        <w:t xml:space="preserve">- знание художественно-исполнительских возможностей духового или ударного инструмента;</w:t>
      </w:r>
    </w:p>
    <w:p>
      <w:pPr>
        <w:pStyle w:val="0"/>
        <w:spacing w:before="200" w:line-rule="auto"/>
        <w:ind w:firstLine="540"/>
        <w:jc w:val="both"/>
      </w:pPr>
      <w:r>
        <w:rPr>
          <w:sz w:val="20"/>
        </w:rPr>
        <w:t xml:space="preserve">- знание профессиональной терминологии;</w:t>
      </w:r>
    </w:p>
    <w:p>
      <w:pPr>
        <w:pStyle w:val="0"/>
        <w:spacing w:before="200" w:line-rule="auto"/>
        <w:ind w:firstLine="540"/>
        <w:jc w:val="both"/>
      </w:pPr>
      <w:r>
        <w:rPr>
          <w:sz w:val="20"/>
        </w:rPr>
        <w:t xml:space="preserve">- наличие умений по чтению с листа музыкальных произведений;</w:t>
      </w:r>
    </w:p>
    <w:p>
      <w:pPr>
        <w:pStyle w:val="0"/>
        <w:spacing w:before="200" w:line-rule="auto"/>
        <w:ind w:firstLine="540"/>
        <w:jc w:val="both"/>
      </w:pPr>
      <w:r>
        <w:rPr>
          <w:sz w:val="20"/>
        </w:rPr>
        <w:t xml:space="preserve">- навыки по воспитанию слухового контроля, умению управлять процессом исполнения музыкального произведения;</w:t>
      </w:r>
    </w:p>
    <w:p>
      <w:pPr>
        <w:pStyle w:val="0"/>
        <w:spacing w:before="200" w:line-rule="auto"/>
        <w:ind w:firstLine="540"/>
        <w:jc w:val="both"/>
      </w:pPr>
      <w:r>
        <w:rPr>
          <w:sz w:val="20"/>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pPr>
        <w:pStyle w:val="0"/>
        <w:spacing w:before="200" w:line-rule="auto"/>
        <w:ind w:firstLine="540"/>
        <w:jc w:val="both"/>
      </w:pPr>
      <w:r>
        <w:rPr>
          <w:sz w:val="20"/>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pPr>
        <w:pStyle w:val="0"/>
        <w:spacing w:before="200" w:line-rule="auto"/>
        <w:ind w:firstLine="540"/>
        <w:jc w:val="both"/>
      </w:pPr>
      <w:r>
        <w:rPr>
          <w:sz w:val="20"/>
        </w:rPr>
        <w:t xml:space="preserve">- наличие музыкальной памяти, развитого мелодического, ладогармонического, тембрового слуха;</w:t>
      </w:r>
    </w:p>
    <w:p>
      <w:pPr>
        <w:pStyle w:val="0"/>
        <w:spacing w:before="200" w:line-rule="auto"/>
        <w:ind w:firstLine="540"/>
        <w:jc w:val="both"/>
      </w:pPr>
      <w:r>
        <w:rPr>
          <w:sz w:val="20"/>
        </w:rPr>
        <w:t xml:space="preserve">- наличие навыков репетиционно-концертной работы в качестве солиста.</w:t>
      </w:r>
    </w:p>
    <w:p>
      <w:pPr>
        <w:pStyle w:val="0"/>
        <w:spacing w:before="200" w:line-rule="auto"/>
        <w:ind w:firstLine="540"/>
        <w:jc w:val="both"/>
      </w:pPr>
      <w:r>
        <w:rPr>
          <w:sz w:val="20"/>
        </w:rPr>
        <w:t xml:space="preserve">3.4.2. Ансамбль:</w:t>
      </w:r>
    </w:p>
    <w:p>
      <w:pPr>
        <w:pStyle w:val="0"/>
        <w:spacing w:before="200" w:line-rule="auto"/>
        <w:ind w:firstLine="540"/>
        <w:jc w:val="both"/>
      </w:pPr>
      <w:r>
        <w:rPr>
          <w:sz w:val="20"/>
        </w:rPr>
        <w:t xml:space="preserve">-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pPr>
        <w:pStyle w:val="0"/>
        <w:spacing w:before="200" w:line-rule="auto"/>
        <w:ind w:firstLine="540"/>
        <w:jc w:val="both"/>
      </w:pPr>
      <w:r>
        <w:rPr>
          <w:sz w:val="20"/>
        </w:rPr>
        <w:t xml:space="preserve">- знание ансамблевого репертуара (музыкальных произведений, созданных для различных инструментальных составов) из произведений отечественных и зарубежных композиторов, способствующее формированию способности к коллективному исполнительству;</w:t>
      </w:r>
    </w:p>
    <w:p>
      <w:pPr>
        <w:pStyle w:val="0"/>
        <w:spacing w:before="200" w:line-rule="auto"/>
        <w:ind w:firstLine="540"/>
        <w:jc w:val="both"/>
      </w:pPr>
      <w:r>
        <w:rPr>
          <w:sz w:val="20"/>
        </w:rPr>
        <w:t xml:space="preserve">- знание основных направлений камерно-ансамблевой музыки - эпохи барокко, в том числе сочинений И.С. Баха, венской классики, романтизма, русской музыки XIX века, отечественной и зарубежной музыки XX века;</w:t>
      </w:r>
    </w:p>
    <w:p>
      <w:pPr>
        <w:pStyle w:val="0"/>
        <w:spacing w:before="200" w:line-rule="auto"/>
        <w:ind w:firstLine="540"/>
        <w:jc w:val="both"/>
      </w:pPr>
      <w:r>
        <w:rPr>
          <w:sz w:val="20"/>
        </w:rPr>
        <w:t xml:space="preserve">-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pPr>
        <w:pStyle w:val="0"/>
        <w:spacing w:before="200" w:line-rule="auto"/>
        <w:ind w:firstLine="540"/>
        <w:jc w:val="both"/>
      </w:pPr>
      <w:r>
        <w:rPr>
          <w:sz w:val="20"/>
        </w:rPr>
        <w:t xml:space="preserve">при реализации ОП в области эстрадно-джазового инструментального искусства дополнительно:</w:t>
      </w:r>
    </w:p>
    <w:p>
      <w:pPr>
        <w:pStyle w:val="0"/>
        <w:spacing w:before="200" w:line-rule="auto"/>
        <w:ind w:firstLine="540"/>
        <w:jc w:val="both"/>
      </w:pPr>
      <w:r>
        <w:rPr>
          <w:sz w:val="20"/>
        </w:rPr>
        <w:t xml:space="preserve">- навыки использования элементарных джазовых приемов в ансамблевом исполнительстве;</w:t>
      </w:r>
    </w:p>
    <w:p>
      <w:pPr>
        <w:pStyle w:val="0"/>
        <w:spacing w:before="200" w:line-rule="auto"/>
        <w:ind w:firstLine="540"/>
        <w:jc w:val="both"/>
      </w:pPr>
      <w:r>
        <w:rPr>
          <w:sz w:val="20"/>
        </w:rPr>
        <w:t xml:space="preserve">- первичные навыки по импровизации на заданную тему (джазовый стандарт) в составе ансамбля.</w:t>
      </w:r>
    </w:p>
    <w:p>
      <w:pPr>
        <w:pStyle w:val="0"/>
        <w:spacing w:before="200" w:line-rule="auto"/>
        <w:ind w:firstLine="540"/>
        <w:jc w:val="both"/>
      </w:pPr>
      <w:r>
        <w:rPr>
          <w:sz w:val="20"/>
        </w:rPr>
        <w:t xml:space="preserve">3.4.3. Фортепиано:</w:t>
      </w:r>
    </w:p>
    <w:p>
      <w:pPr>
        <w:pStyle w:val="0"/>
        <w:spacing w:before="200" w:line-rule="auto"/>
        <w:ind w:firstLine="540"/>
        <w:jc w:val="both"/>
      </w:pPr>
      <w:r>
        <w:rPr>
          <w:sz w:val="20"/>
        </w:rPr>
        <w:t xml:space="preserve">- знание инструментальных и художественных особенностей и возможностей фортепиано;</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pPr>
        <w:pStyle w:val="0"/>
        <w:spacing w:before="200" w:line-rule="auto"/>
        <w:ind w:firstLine="540"/>
        <w:jc w:val="both"/>
      </w:pPr>
      <w:r>
        <w:rPr>
          <w:sz w:val="20"/>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pPr>
        <w:pStyle w:val="0"/>
        <w:spacing w:before="200" w:line-rule="auto"/>
        <w:ind w:firstLine="540"/>
        <w:jc w:val="both"/>
      </w:pPr>
      <w:r>
        <w:rPr>
          <w:sz w:val="20"/>
        </w:rPr>
        <w:t xml:space="preserve">3.4.4. Хоровой класс:</w:t>
      </w:r>
    </w:p>
    <w:p>
      <w:pPr>
        <w:pStyle w:val="0"/>
        <w:spacing w:before="200" w:line-rule="auto"/>
        <w:ind w:firstLine="540"/>
        <w:jc w:val="both"/>
      </w:pPr>
      <w:r>
        <w:rPr>
          <w:sz w:val="20"/>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pPr>
        <w:pStyle w:val="0"/>
        <w:spacing w:before="200" w:line-rule="auto"/>
        <w:ind w:firstLine="540"/>
        <w:jc w:val="both"/>
      </w:pPr>
      <w:r>
        <w:rPr>
          <w:sz w:val="20"/>
        </w:rPr>
        <w:t xml:space="preserve">- умение передавать авторский замысел музыкального произведения с помощью органического сочетания слова и музыки;</w:t>
      </w:r>
    </w:p>
    <w:p>
      <w:pPr>
        <w:pStyle w:val="0"/>
        <w:spacing w:before="200" w:line-rule="auto"/>
        <w:ind w:firstLine="540"/>
        <w:jc w:val="both"/>
      </w:pPr>
      <w:r>
        <w:rPr>
          <w:sz w:val="20"/>
        </w:rPr>
        <w:t xml:space="preserve">- навыки коллективного хорового исполнительского творчества;</w:t>
      </w:r>
    </w:p>
    <w:p>
      <w:pPr>
        <w:pStyle w:val="0"/>
        <w:spacing w:before="200" w:line-rule="auto"/>
        <w:ind w:firstLine="540"/>
        <w:jc w:val="both"/>
      </w:pPr>
      <w:r>
        <w:rPr>
          <w:sz w:val="20"/>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pPr>
        <w:pStyle w:val="0"/>
        <w:spacing w:before="200" w:line-rule="auto"/>
        <w:ind w:firstLine="540"/>
        <w:jc w:val="both"/>
      </w:pPr>
      <w:r>
        <w:rPr>
          <w:sz w:val="20"/>
        </w:rPr>
        <w:t xml:space="preserve">- наличие практических навыков исполнения партий в составе вокального ансамбля и хорового коллектива.</w:t>
      </w:r>
    </w:p>
    <w:p>
      <w:pPr>
        <w:pStyle w:val="0"/>
        <w:spacing w:before="200" w:line-rule="auto"/>
        <w:ind w:firstLine="540"/>
        <w:jc w:val="both"/>
      </w:pPr>
      <w:r>
        <w:rPr>
          <w:sz w:val="20"/>
        </w:rPr>
        <w:t xml:space="preserve">3.4.5. Сольфеджио:</w:t>
      </w:r>
    </w:p>
    <w:p>
      <w:pPr>
        <w:pStyle w:val="0"/>
        <w:spacing w:before="200" w:line-rule="auto"/>
        <w:ind w:firstLine="540"/>
        <w:jc w:val="both"/>
      </w:pPr>
      <w:r>
        <w:rPr>
          <w:sz w:val="20"/>
        </w:rPr>
        <w:t xml:space="preserve">-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pPr>
        <w:pStyle w:val="0"/>
        <w:spacing w:before="200" w:line-rule="auto"/>
        <w:ind w:firstLine="540"/>
        <w:jc w:val="both"/>
      </w:pPr>
      <w:r>
        <w:rPr>
          <w:sz w:val="20"/>
        </w:rPr>
        <w:t xml:space="preserve">- умение импровизировать на заданные музыкальные темы или ритмические построения;</w:t>
      </w:r>
    </w:p>
    <w:p>
      <w:pPr>
        <w:pStyle w:val="0"/>
        <w:spacing w:before="200" w:line-rule="auto"/>
        <w:ind w:firstLine="540"/>
        <w:jc w:val="both"/>
      </w:pPr>
      <w:r>
        <w:rPr>
          <w:sz w:val="20"/>
        </w:rPr>
        <w:t xml:space="preserve">- навыки владения элементами музыкального языка (исполнение на инструменте, запись по слуху и т.п.).</w:t>
      </w:r>
    </w:p>
    <w:p>
      <w:pPr>
        <w:pStyle w:val="0"/>
        <w:spacing w:before="200" w:line-rule="auto"/>
        <w:ind w:firstLine="540"/>
        <w:jc w:val="both"/>
      </w:pPr>
      <w:r>
        <w:rPr>
          <w:sz w:val="20"/>
        </w:rPr>
        <w:t xml:space="preserve">3.4.6. Слушание музыки:</w:t>
      </w:r>
    </w:p>
    <w:p>
      <w:pPr>
        <w:pStyle w:val="0"/>
        <w:spacing w:before="200" w:line-rule="auto"/>
        <w:ind w:firstLine="540"/>
        <w:jc w:val="both"/>
      </w:pPr>
      <w:r>
        <w:rPr>
          <w:sz w:val="20"/>
        </w:rP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pPr>
        <w:pStyle w:val="0"/>
        <w:spacing w:before="200" w:line-rule="auto"/>
        <w:ind w:firstLine="540"/>
        <w:jc w:val="both"/>
      </w:pPr>
      <w:r>
        <w:rPr>
          <w:sz w:val="20"/>
        </w:rPr>
        <w:t xml:space="preserve">- способность проявлять эмоциональное сопереживание в процессе восприятия музыкального произведения;</w:t>
      </w:r>
    </w:p>
    <w:p>
      <w:pPr>
        <w:pStyle w:val="0"/>
        <w:spacing w:before="200" w:line-rule="auto"/>
        <w:ind w:firstLine="540"/>
        <w:jc w:val="both"/>
      </w:pPr>
      <w:r>
        <w:rPr>
          <w:sz w:val="20"/>
        </w:rPr>
        <w:t xml:space="preserve">-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pPr>
        <w:pStyle w:val="0"/>
        <w:spacing w:before="200" w:line-rule="auto"/>
        <w:ind w:firstLine="540"/>
        <w:jc w:val="both"/>
      </w:pPr>
      <w:r>
        <w:rPr>
          <w:sz w:val="20"/>
        </w:rPr>
        <w:t xml:space="preserve">3.4.7. Музыкальная литература (зарубежная, отечественная):</w:t>
      </w:r>
    </w:p>
    <w:p>
      <w:pPr>
        <w:pStyle w:val="0"/>
        <w:spacing w:before="200" w:line-rule="auto"/>
        <w:ind w:firstLine="540"/>
        <w:jc w:val="both"/>
      </w:pPr>
      <w:r>
        <w:rPr>
          <w:sz w:val="20"/>
        </w:rPr>
        <w:t xml:space="preserve">- первичные знания о роли и значении музыкального искусства в системе культуры, духовно-нравственном развитии человека;</w:t>
      </w:r>
    </w:p>
    <w:p>
      <w:pPr>
        <w:pStyle w:val="0"/>
        <w:spacing w:before="200" w:line-rule="auto"/>
        <w:ind w:firstLine="540"/>
        <w:jc w:val="both"/>
      </w:pPr>
      <w:r>
        <w:rPr>
          <w:sz w:val="20"/>
        </w:rPr>
        <w:t xml:space="preserve">- знание творческих биографий зарубежных и отечественных композиторов согласно программным требованиям;</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pPr>
        <w:pStyle w:val="0"/>
        <w:spacing w:before="200" w:line-rule="auto"/>
        <w:ind w:firstLine="540"/>
        <w:jc w:val="both"/>
      </w:pPr>
      <w:r>
        <w:rPr>
          <w:sz w:val="20"/>
        </w:rPr>
        <w:t xml:space="preserve">- умение исполнять на музыкальном инструменте тематический материал пройденных музыкальных произведений;</w:t>
      </w:r>
    </w:p>
    <w:p>
      <w:pPr>
        <w:pStyle w:val="0"/>
        <w:spacing w:before="200" w:line-rule="auto"/>
        <w:ind w:firstLine="540"/>
        <w:jc w:val="both"/>
      </w:pPr>
      <w:r>
        <w:rPr>
          <w:sz w:val="20"/>
        </w:rPr>
        <w:t xml:space="preserve">-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pPr>
        <w:pStyle w:val="0"/>
        <w:spacing w:before="200" w:line-rule="auto"/>
        <w:ind w:firstLine="540"/>
        <w:jc w:val="both"/>
      </w:pPr>
      <w:r>
        <w:rPr>
          <w:sz w:val="20"/>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pPr>
        <w:pStyle w:val="0"/>
        <w:spacing w:before="200" w:line-rule="auto"/>
        <w:ind w:firstLine="540"/>
        <w:jc w:val="both"/>
      </w:pPr>
      <w:r>
        <w:rPr>
          <w:sz w:val="20"/>
        </w:rPr>
        <w:t xml:space="preserve">- знание особенностей национальных традиций, фольклорных истоков музыки;</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сформированные основы эстетических взглядов, художественного вкуса, пробуждение интереса к музыкальному искусству и музыкальной деятельности;</w:t>
      </w:r>
    </w:p>
    <w:p>
      <w:pPr>
        <w:pStyle w:val="0"/>
        <w:spacing w:before="200" w:line-rule="auto"/>
        <w:ind w:firstLine="540"/>
        <w:jc w:val="both"/>
      </w:pPr>
      <w:r>
        <w:rPr>
          <w:sz w:val="20"/>
        </w:rPr>
        <w:t xml:space="preserve">- умение в устной и письменной форме излагать свои мысли о творчестве композиторов;</w:t>
      </w:r>
    </w:p>
    <w:p>
      <w:pPr>
        <w:pStyle w:val="0"/>
        <w:spacing w:before="200" w:line-rule="auto"/>
        <w:ind w:firstLine="540"/>
        <w:jc w:val="both"/>
      </w:pPr>
      <w:r>
        <w:rPr>
          <w:sz w:val="20"/>
        </w:rPr>
        <w:t xml:space="preserve">- умение определять на слух фрагменты того или иного изученного музыкального произведения;</w:t>
      </w:r>
    </w:p>
    <w:p>
      <w:pPr>
        <w:pStyle w:val="0"/>
        <w:spacing w:before="200" w:line-rule="auto"/>
        <w:ind w:firstLine="540"/>
        <w:jc w:val="both"/>
      </w:pPr>
      <w:r>
        <w:rPr>
          <w:sz w:val="20"/>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pPr>
        <w:pStyle w:val="0"/>
        <w:spacing w:before="200" w:line-rule="auto"/>
        <w:ind w:firstLine="540"/>
        <w:jc w:val="both"/>
      </w:pPr>
      <w:r>
        <w:rPr>
          <w:sz w:val="20"/>
        </w:rPr>
        <w:t xml:space="preserve">3.4.8. Элементарная теория музыки:</w:t>
      </w:r>
    </w:p>
    <w:p>
      <w:pPr>
        <w:pStyle w:val="0"/>
        <w:spacing w:before="200" w:line-rule="auto"/>
        <w:ind w:firstLine="540"/>
        <w:jc w:val="both"/>
      </w:pPr>
      <w:r>
        <w:rPr>
          <w:sz w:val="20"/>
        </w:rPr>
        <w:t xml:space="preserve">- знание основных элементов музыкального языка (понятий - звукоряд, лад, интервалы, аккорды, диатоника, хроматика, отклонение, модуляция);</w:t>
      </w:r>
    </w:p>
    <w:p>
      <w:pPr>
        <w:pStyle w:val="0"/>
        <w:spacing w:before="200" w:line-rule="auto"/>
        <w:ind w:firstLine="540"/>
        <w:jc w:val="both"/>
      </w:pPr>
      <w:r>
        <w:rPr>
          <w:sz w:val="20"/>
        </w:rPr>
        <w:t xml:space="preserve">- первичные знания о строении музыкальной ткани, типах изложения музыкального материала;</w:t>
      </w:r>
    </w:p>
    <w:p>
      <w:pPr>
        <w:pStyle w:val="0"/>
        <w:spacing w:before="200" w:line-rule="auto"/>
        <w:ind w:firstLine="540"/>
        <w:jc w:val="both"/>
      </w:pPr>
      <w:r>
        <w:rPr>
          <w:sz w:val="20"/>
        </w:rPr>
        <w:t xml:space="preserve">- умение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0"/>
        <w:ind w:firstLine="540"/>
        <w:jc w:val="both"/>
      </w:pPr>
      <w:r>
        <w:rPr>
          <w:sz w:val="20"/>
        </w:rPr>
      </w:r>
    </w:p>
    <w:p>
      <w:pPr>
        <w:pStyle w:val="0"/>
        <w:outlineLvl w:val="1"/>
        <w:jc w:val="center"/>
      </w:pPr>
      <w:r>
        <w:rPr>
          <w:sz w:val="20"/>
        </w:rPr>
        <w:t xml:space="preserve">IV. Требования к структуре программы</w:t>
      </w:r>
    </w:p>
    <w:p>
      <w:pPr>
        <w:pStyle w:val="0"/>
        <w:jc w:val="center"/>
      </w:pPr>
      <w:r>
        <w:rPr>
          <w:sz w:val="20"/>
        </w:rPr>
        <w:t xml:space="preserve">"Духовые и ударные инструменты"</w:t>
      </w:r>
    </w:p>
    <w:p>
      <w:pPr>
        <w:pStyle w:val="0"/>
        <w:jc w:val="center"/>
      </w:pPr>
      <w:r>
        <w:rPr>
          <w:sz w:val="20"/>
        </w:rPr>
      </w:r>
    </w:p>
    <w:p>
      <w:pPr>
        <w:pStyle w:val="0"/>
        <w:ind w:firstLine="540"/>
        <w:jc w:val="both"/>
      </w:pPr>
      <w:r>
        <w:rPr>
          <w:sz w:val="20"/>
        </w:rPr>
        <w:t xml:space="preserve">4.1. Программа "Духовые и ударные инструменты" определяет содержание и организацию образовательного процесса в ОУ. Программа "Духовые и ударные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w:t>
      </w:r>
    </w:p>
    <w:p>
      <w:pPr>
        <w:pStyle w:val="0"/>
        <w:spacing w:before="200" w:line-rule="auto"/>
        <w:ind w:firstLine="540"/>
        <w:jc w:val="both"/>
      </w:pPr>
      <w:r>
        <w:rPr>
          <w:sz w:val="20"/>
        </w:rPr>
        <w:t xml:space="preserve">Программа "Духовые и ударные инструменты", разработанная ОУ на основании настоящих ФГТ, должна содержать следующие разделы:</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ОП;</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график образовательного процесса;</w:t>
      </w:r>
    </w:p>
    <w:p>
      <w:pPr>
        <w:pStyle w:val="0"/>
        <w:spacing w:before="200" w:line-rule="auto"/>
        <w:ind w:firstLine="540"/>
        <w:jc w:val="both"/>
      </w:pPr>
      <w:r>
        <w:rPr>
          <w:sz w:val="20"/>
        </w:rPr>
        <w:t xml:space="preserve">программы учебных предметов;</w:t>
      </w:r>
    </w:p>
    <w:p>
      <w:pPr>
        <w:pStyle w:val="0"/>
        <w:spacing w:before="200" w:line-rule="auto"/>
        <w:ind w:firstLine="540"/>
        <w:jc w:val="both"/>
      </w:pPr>
      <w:r>
        <w:rPr>
          <w:sz w:val="20"/>
        </w:rPr>
        <w:t xml:space="preserve">систему и критерии оценок промежуточной и итоговой аттестации результатов освоения ОП обучающимися;</w:t>
      </w:r>
    </w:p>
    <w:p>
      <w:pPr>
        <w:pStyle w:val="0"/>
        <w:spacing w:before="200" w:line-rule="auto"/>
        <w:ind w:firstLine="540"/>
        <w:jc w:val="both"/>
      </w:pPr>
      <w:r>
        <w:rPr>
          <w:sz w:val="20"/>
        </w:rPr>
        <w:t xml:space="preserve">программу творческой, методической и культурно-просветительской деятельности ОУ.</w:t>
      </w:r>
    </w:p>
    <w:p>
      <w:pPr>
        <w:pStyle w:val="0"/>
        <w:spacing w:before="200" w:line-rule="auto"/>
        <w:ind w:firstLine="540"/>
        <w:jc w:val="both"/>
      </w:pPr>
      <w:r>
        <w:rPr>
          <w:sz w:val="20"/>
        </w:rPr>
        <w:t xml:space="preserve">Разработанная ОУ программа "Духовые и ударные инструменты" должна обеспечивать достижение обучающимися результатов освоения программы "Духовые и ударные инструменты" в соответствии с настоящими ФГТ.</w:t>
      </w:r>
    </w:p>
    <w:p>
      <w:pPr>
        <w:pStyle w:val="0"/>
        <w:spacing w:before="200" w:line-rule="auto"/>
        <w:ind w:firstLine="540"/>
        <w:jc w:val="both"/>
      </w:pPr>
      <w:r>
        <w:rPr>
          <w:sz w:val="20"/>
        </w:rPr>
        <w:t xml:space="preserve">4.2. Программа "Духовые и ударные инструменты" может включать как один, так и несколько учебных планов в соответствии со сроками обучения, обозначенными в </w:t>
      </w:r>
      <w:hyperlink w:history="0" w:anchor="P61" w:tooltip="1.5. Срок освоения программы &quot;Духовые и ударные инструменты&quot; для детей, поступивших в ОУ в первый класс в возрасте с шести лет шести месяцев до девяти лет, составляет 8 лет. Срок освоения программы &quot;Духовые и ударные инструменты&quot; для детей, поступивших в ОУ в первый класс в возрасте с десяти до двенадцати лет, составляет 5 лет.">
        <w:r>
          <w:rPr>
            <w:sz w:val="20"/>
            <w:color w:val="0000ff"/>
          </w:rPr>
          <w:t xml:space="preserve">пункте 1.5</w:t>
        </w:r>
      </w:hyperlink>
      <w:r>
        <w:rPr>
          <w:sz w:val="20"/>
        </w:rPr>
        <w:t xml:space="preserve"> настоящих ФГТ.</w:t>
      </w:r>
    </w:p>
    <w:p>
      <w:pPr>
        <w:pStyle w:val="0"/>
        <w:spacing w:before="200" w:line-rule="auto"/>
        <w:ind w:firstLine="540"/>
        <w:jc w:val="both"/>
      </w:pPr>
      <w:r>
        <w:rPr>
          <w:sz w:val="20"/>
        </w:rPr>
        <w:t xml:space="preserve">Учебный план программы "Духовые и ударные инструменты" должен предусматривать следующие предметные области:</w:t>
      </w:r>
    </w:p>
    <w:p>
      <w:pPr>
        <w:pStyle w:val="0"/>
        <w:spacing w:before="200" w:line-rule="auto"/>
        <w:ind w:firstLine="540"/>
        <w:jc w:val="both"/>
      </w:pPr>
      <w:r>
        <w:rPr>
          <w:sz w:val="20"/>
        </w:rPr>
        <w:t xml:space="preserve">музыкальное исполнительство;</w:t>
      </w:r>
    </w:p>
    <w:p>
      <w:pPr>
        <w:pStyle w:val="0"/>
        <w:spacing w:before="200" w:line-rule="auto"/>
        <w:ind w:firstLine="540"/>
        <w:jc w:val="both"/>
      </w:pPr>
      <w:r>
        <w:rPr>
          <w:sz w:val="20"/>
        </w:rPr>
        <w:t xml:space="preserve">теория и история музыки</w:t>
      </w:r>
    </w:p>
    <w:p>
      <w:pPr>
        <w:pStyle w:val="0"/>
        <w:spacing w:before="200" w:line-rule="auto"/>
        <w:jc w:val="both"/>
      </w:pPr>
      <w:r>
        <w:rPr>
          <w:sz w:val="20"/>
        </w:rPr>
        <w:t xml:space="preserve">и разделы:</w:t>
      </w:r>
    </w:p>
    <w:p>
      <w:pPr>
        <w:pStyle w:val="0"/>
        <w:spacing w:before="200" w:line-rule="auto"/>
        <w:ind w:firstLine="540"/>
        <w:jc w:val="both"/>
      </w:pPr>
      <w:r>
        <w:rPr>
          <w:sz w:val="20"/>
        </w:rPr>
        <w:t xml:space="preserve">консультации;</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итоговая аттестация.</w:t>
      </w:r>
    </w:p>
    <w:p>
      <w:pPr>
        <w:pStyle w:val="0"/>
        <w:spacing w:before="200" w:line-rule="auto"/>
        <w:ind w:firstLine="540"/>
        <w:jc w:val="both"/>
      </w:pPr>
      <w:r>
        <w:rPr>
          <w:sz w:val="20"/>
        </w:rPr>
        <w:t xml:space="preserve">Предметные области имеют обязательную и вариативную части, которые состоят из учебных предметов.</w:t>
      </w:r>
    </w:p>
    <w:p>
      <w:pPr>
        <w:pStyle w:val="0"/>
        <w:spacing w:before="200" w:line-rule="auto"/>
        <w:ind w:firstLine="540"/>
        <w:jc w:val="both"/>
      </w:pPr>
      <w:r>
        <w:rPr>
          <w:sz w:val="20"/>
        </w:rPr>
        <w:t xml:space="preserve">При реализации программы "Духовые и ударные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- 559 часов, УП.02. Ансамбль - 165 часов, УП.03. Фортепиано - 99 часов, УП.04. Хоровой класс - 98 часов;</w:t>
      </w:r>
    </w:p>
    <w:p>
      <w:pPr>
        <w:pStyle w:val="0"/>
        <w:spacing w:before="200" w:line-rule="auto"/>
        <w:ind w:firstLine="540"/>
        <w:jc w:val="both"/>
      </w:pPr>
      <w:r>
        <w:rPr>
          <w:sz w:val="20"/>
        </w:rPr>
        <w:t xml:space="preserve">ПО.02. Теория и история музыки: УП.01. Сольфеджио - 378,5 часа, УП.02. Слушание музыки - 98 часов, УП.03. Музыкальная литература (зарубежная, отечественная) - 181,5 часа.</w:t>
      </w:r>
    </w:p>
    <w:p>
      <w:pPr>
        <w:pStyle w:val="0"/>
        <w:spacing w:before="200" w:line-rule="auto"/>
        <w:ind w:firstLine="540"/>
        <w:jc w:val="both"/>
      </w:pPr>
      <w:r>
        <w:rPr>
          <w:sz w:val="20"/>
        </w:rPr>
        <w:t xml:space="preserve">При реализации программы "Духовые и ударные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- 641,5 часа, УП.02. Ансамбль - 231 час, УП.03. Фортепиано - 99 часов, УП.04. Хоровой класс - 98 часов;</w:t>
      </w:r>
    </w:p>
    <w:p>
      <w:pPr>
        <w:pStyle w:val="0"/>
        <w:spacing w:before="200" w:line-rule="auto"/>
        <w:ind w:firstLine="540"/>
        <w:jc w:val="both"/>
      </w:pPr>
      <w:r>
        <w:rPr>
          <w:sz w:val="20"/>
        </w:rPr>
        <w:t xml:space="preserve">ОП.02. Теория и история музыки: УП.01. Сольфеджио - 428 часов, УП.02. Слушание музыки - 98 часов, УП.03. Музыкальная литература (зарубежная, отечественная) - 231 час, УП.04. Элементарная теория музыки - 33 часа.</w:t>
      </w:r>
    </w:p>
    <w:p>
      <w:pPr>
        <w:pStyle w:val="0"/>
        <w:spacing w:before="200" w:line-rule="auto"/>
        <w:ind w:firstLine="540"/>
        <w:jc w:val="both"/>
      </w:pPr>
      <w:r>
        <w:rPr>
          <w:sz w:val="20"/>
        </w:rPr>
        <w:t xml:space="preserve">При реализации программы "Духовые и ударные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- 363 часа, УП.02. Ансамбль - 132 часа, УП.03. Фортепиано - 82,5 часа, УП.04. Хоровой класс - 33 часа;</w:t>
      </w:r>
    </w:p>
    <w:p>
      <w:pPr>
        <w:pStyle w:val="0"/>
        <w:spacing w:before="200" w:line-rule="auto"/>
        <w:ind w:firstLine="540"/>
        <w:jc w:val="both"/>
      </w:pPr>
      <w:r>
        <w:rPr>
          <w:sz w:val="20"/>
        </w:rPr>
        <w:t xml:space="preserve">ПО.02. Теория и история музыки: УП.01. Сольфеджио - 247,5 часа, УП.02. Музыкальная литература (зарубежная, отечественная) - 181,5 часа.</w:t>
      </w:r>
    </w:p>
    <w:p>
      <w:pPr>
        <w:pStyle w:val="0"/>
        <w:spacing w:before="200" w:line-rule="auto"/>
        <w:ind w:firstLine="540"/>
        <w:jc w:val="both"/>
      </w:pPr>
      <w:r>
        <w:rPr>
          <w:sz w:val="20"/>
        </w:rPr>
        <w:t xml:space="preserve">При реализации программы "Духовые и ударные инструменты" с дополнительным годом обучения к ОП со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- 445,5 часа, УП.02. Ансамбль - 198 часов, УП.03. Фортепиано - 82,5 часа, УП.04. Хоровой класс - 33 часа;</w:t>
      </w:r>
    </w:p>
    <w:p>
      <w:pPr>
        <w:pStyle w:val="0"/>
        <w:spacing w:before="200" w:line-rule="auto"/>
        <w:ind w:firstLine="540"/>
        <w:jc w:val="both"/>
      </w:pPr>
      <w:r>
        <w:rPr>
          <w:sz w:val="20"/>
        </w:rPr>
        <w:t xml:space="preserve">ОП.02. Теория и история музыки: УП.01. Сольфеджио - 297 часов, УП.02. Музыкальная литература (зарубежная, отечественная) - 231 час, УП.03. Элементарная теория музыки - 33 часа.</w:t>
      </w:r>
    </w:p>
    <w:p>
      <w:pPr>
        <w:pStyle w:val="0"/>
        <w:spacing w:before="200" w:line-rule="auto"/>
        <w:ind w:firstLine="540"/>
        <w:jc w:val="both"/>
      </w:pPr>
      <w:r>
        <w:rPr>
          <w:sz w:val="20"/>
        </w:rP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pPr>
        <w:pStyle w:val="0"/>
        <w:spacing w:before="200" w:line-rule="auto"/>
        <w:ind w:firstLine="540"/>
        <w:jc w:val="both"/>
      </w:pPr>
      <w:r>
        <w:rPr>
          <w:sz w:val="20"/>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pPr>
        <w:pStyle w:val="0"/>
        <w:spacing w:before="200" w:line-rule="auto"/>
        <w:ind w:firstLine="540"/>
        <w:jc w:val="both"/>
      </w:pPr>
      <w:r>
        <w:rPr>
          <w:sz w:val="20"/>
        </w:rPr>
        <w:t xml:space="preserve">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0"/>
        <w:spacing w:before="200" w:line-rule="auto"/>
        <w:ind w:firstLine="540"/>
        <w:jc w:val="both"/>
      </w:pPr>
      <w:r>
        <w:rPr>
          <w:sz w:val="20"/>
        </w:rPr>
        <w:t xml:space="preserve">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pPr>
        <w:pStyle w:val="0"/>
        <w:ind w:firstLine="540"/>
        <w:jc w:val="both"/>
      </w:pPr>
      <w:r>
        <w:rPr>
          <w:sz w:val="20"/>
        </w:rPr>
      </w:r>
    </w:p>
    <w:p>
      <w:pPr>
        <w:pStyle w:val="0"/>
        <w:outlineLvl w:val="1"/>
        <w:jc w:val="center"/>
      </w:pPr>
      <w:r>
        <w:rPr>
          <w:sz w:val="20"/>
        </w:rPr>
        <w:t xml:space="preserve">V. Требования к условиям реализации программы</w:t>
      </w:r>
    </w:p>
    <w:p>
      <w:pPr>
        <w:pStyle w:val="0"/>
        <w:jc w:val="center"/>
      </w:pPr>
      <w:r>
        <w:rPr>
          <w:sz w:val="20"/>
        </w:rPr>
        <w:t xml:space="preserve">"Духовые и ударные инструменты"</w:t>
      </w:r>
    </w:p>
    <w:p>
      <w:pPr>
        <w:pStyle w:val="0"/>
        <w:jc w:val="center"/>
      </w:pPr>
      <w:r>
        <w:rPr>
          <w:sz w:val="20"/>
        </w:rPr>
      </w:r>
    </w:p>
    <w:p>
      <w:pPr>
        <w:pStyle w:val="0"/>
        <w:ind w:firstLine="540"/>
        <w:jc w:val="both"/>
      </w:pPr>
      <w:r>
        <w:rPr>
          <w:sz w:val="20"/>
        </w:rPr>
        <w:t xml:space="preserve">5.1. Требования к условиям реализации программы "Духовые и ударные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"Духовые и ударные инструменты" с целью достижения планируемых результатов освоения данной ОП.</w:t>
      </w:r>
    </w:p>
    <w:p>
      <w:pPr>
        <w:pStyle w:val="0"/>
        <w:spacing w:before="200" w:line-rule="auto"/>
        <w:ind w:firstLine="540"/>
        <w:jc w:val="both"/>
      </w:pPr>
      <w:r>
        <w:rPr>
          <w:sz w:val="20"/>
        </w:rPr>
        <w:t xml:space="preserve">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0"/>
        <w:spacing w:before="200" w:line-rule="auto"/>
        <w:ind w:firstLine="540"/>
        <w:jc w:val="both"/>
      </w:pPr>
      <w:r>
        <w:rPr>
          <w:sz w:val="20"/>
        </w:rPr>
        <w:t xml:space="preserve">выявления и развития одаренных детей в области музыкального искусства;</w:t>
      </w:r>
    </w:p>
    <w:p>
      <w:pPr>
        <w:pStyle w:val="0"/>
        <w:spacing w:before="200" w:line-rule="auto"/>
        <w:ind w:firstLine="540"/>
        <w:jc w:val="both"/>
      </w:pPr>
      <w:r>
        <w:rPr>
          <w:sz w:val="20"/>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0"/>
        <w:spacing w:before="200" w:line-rule="auto"/>
        <w:ind w:firstLine="540"/>
        <w:jc w:val="both"/>
      </w:pPr>
      <w:r>
        <w:rPr>
          <w:sz w:val="20"/>
        </w:rPr>
        <w:t xml:space="preserve">организации посещений обучающимися учреждений культуры и организаций (филармоний, выставочных залов, театров, музеев и др.);</w:t>
      </w:r>
    </w:p>
    <w:p>
      <w:pPr>
        <w:pStyle w:val="0"/>
        <w:spacing w:before="200" w:line-rule="auto"/>
        <w:ind w:firstLine="540"/>
        <w:jc w:val="both"/>
      </w:pPr>
      <w:r>
        <w:rPr>
          <w:sz w:val="20"/>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 и родителей (законных представителей) обучающихся;</w:t>
      </w:r>
    </w:p>
    <w:p>
      <w:pPr>
        <w:pStyle w:val="0"/>
        <w:spacing w:before="200" w:line-rule="auto"/>
        <w:ind w:firstLine="540"/>
        <w:jc w:val="both"/>
      </w:pPr>
      <w:r>
        <w:rPr>
          <w:sz w:val="20"/>
        </w:rPr>
        <w:t xml:space="preserve">построения содержания программы "Духовые и ударные инструменты" с учетом индивидуального развития детей, а также тех или иных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ОУ.</w:t>
      </w:r>
    </w:p>
    <w:p>
      <w:pPr>
        <w:pStyle w:val="0"/>
        <w:spacing w:before="200" w:line-rule="auto"/>
        <w:ind w:firstLine="540"/>
        <w:jc w:val="both"/>
      </w:pPr>
      <w:r>
        <w:rPr>
          <w:sz w:val="20"/>
        </w:rPr>
        <w:t xml:space="preserve">5.3. При реализации программы "Духовые и ударные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"Духовые и ударные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pPr>
        <w:pStyle w:val="0"/>
        <w:spacing w:before="200" w:line-rule="auto"/>
        <w:ind w:firstLine="540"/>
        <w:jc w:val="both"/>
      </w:pPr>
      <w:r>
        <w:rPr>
          <w:sz w:val="20"/>
        </w:rPr>
        <w:t xml:space="preserve">При реализации программы "Духовые и ударные инструменты"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"Духовые и ударные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pPr>
        <w:pStyle w:val="0"/>
        <w:spacing w:before="200" w:line-rule="auto"/>
        <w:ind w:firstLine="540"/>
        <w:jc w:val="both"/>
      </w:pPr>
      <w:r>
        <w:rPr>
          <w:sz w:val="20"/>
        </w:rPr>
        <w:t xml:space="preserve">5.4. 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0"/>
        <w:spacing w:before="200" w:line-rule="auto"/>
        <w:ind w:firstLine="540"/>
        <w:jc w:val="both"/>
      </w:pPr>
      <w:r>
        <w:rPr>
          <w:sz w:val="20"/>
        </w:rPr>
        <w:t xml:space="preserve">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pPr>
        <w:pStyle w:val="0"/>
        <w:spacing w:before="200" w:line-rule="auto"/>
        <w:ind w:firstLine="540"/>
        <w:jc w:val="both"/>
      </w:pPr>
      <w:r>
        <w:rPr>
          <w:sz w:val="20"/>
        </w:rPr>
        <w:t xml:space="preserve">5.6. Обучающиеся, имеющие достаточный уровень знаний, умений и навыков, имеют право на освоение программы "Духовые и ударные инструменты" по индивидуальному учебному плану. В выпускные классы поступление обучающихся не предусмотрено.</w:t>
      </w:r>
    </w:p>
    <w:p>
      <w:pPr>
        <w:pStyle w:val="0"/>
        <w:spacing w:before="200" w:line-rule="auto"/>
        <w:ind w:firstLine="540"/>
        <w:jc w:val="both"/>
      </w:pPr>
      <w:r>
        <w:rPr>
          <w:sz w:val="20"/>
        </w:rPr>
        <w:t xml:space="preserve">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pPr>
        <w:pStyle w:val="0"/>
        <w:spacing w:before="200" w:line-rule="auto"/>
        <w:ind w:firstLine="540"/>
        <w:jc w:val="both"/>
      </w:pPr>
      <w:r>
        <w:rPr>
          <w:sz w:val="20"/>
        </w:rPr>
        <w:t xml:space="preserve">ОУ должно обеспечивать условия для создания учебного оркестра (духового, возможно, симфонического или эстрадного) путем пропорционального формирования контингента обучающихся с целью реализации в вариативной части ОП учебного предмета "Оркестровый класс". В случае реализации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pPr>
        <w:pStyle w:val="0"/>
        <w:spacing w:before="200" w:line-rule="auto"/>
        <w:ind w:firstLine="540"/>
        <w:jc w:val="both"/>
      </w:pPr>
      <w:r>
        <w:rPr>
          <w:sz w:val="20"/>
        </w:rPr>
        <w:t xml:space="preserve">Оркестровые и хоровые учебные коллективы должны участвовать в творческих мероприятиях и культурно-просветительской деятельности ОУ.</w:t>
      </w:r>
    </w:p>
    <w:p>
      <w:pPr>
        <w:pStyle w:val="0"/>
        <w:spacing w:before="200" w:line-rule="auto"/>
        <w:ind w:firstLine="540"/>
        <w:jc w:val="both"/>
      </w:pPr>
      <w:r>
        <w:rPr>
          <w:sz w:val="20"/>
        </w:rPr>
        <w:t xml:space="preserve">5.8. Программа "Духовые и ударные инструменты" обеспечивается учебно-методической документацией по всем учебным предметам.</w:t>
      </w:r>
    </w:p>
    <w:p>
      <w:pPr>
        <w:pStyle w:val="0"/>
        <w:spacing w:before="200" w:line-rule="auto"/>
        <w:ind w:firstLine="540"/>
        <w:jc w:val="both"/>
      </w:pPr>
      <w:r>
        <w:rPr>
          <w:sz w:val="20"/>
        </w:rPr>
        <w:t xml:space="preserve">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pPr>
        <w:pStyle w:val="0"/>
        <w:spacing w:before="200" w:line-rule="auto"/>
        <w:ind w:firstLine="540"/>
        <w:jc w:val="both"/>
      </w:pPr>
      <w:r>
        <w:rPr>
          <w:sz w:val="20"/>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0"/>
        <w:spacing w:before="200" w:line-rule="auto"/>
        <w:ind w:firstLine="540"/>
        <w:jc w:val="both"/>
      </w:pPr>
      <w:r>
        <w:rPr>
          <w:sz w:val="20"/>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pPr>
        <w:pStyle w:val="0"/>
        <w:spacing w:before="200" w:line-rule="auto"/>
        <w:ind w:firstLine="540"/>
        <w:jc w:val="both"/>
      </w:pPr>
      <w:r>
        <w:rPr>
          <w:sz w:val="20"/>
        </w:rPr>
        <w:t xml:space="preserve">5.10. 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pPr>
        <w:pStyle w:val="0"/>
        <w:spacing w:before="200" w:line-rule="auto"/>
        <w:ind w:firstLine="540"/>
        <w:jc w:val="both"/>
      </w:pPr>
      <w:r>
        <w:rPr>
          <w:sz w:val="20"/>
        </w:rPr>
        <w:t xml:space="preserve">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pPr>
        <w:pStyle w:val="0"/>
        <w:spacing w:before="200" w:line-rule="auto"/>
        <w:ind w:firstLine="540"/>
        <w:jc w:val="both"/>
      </w:pPr>
      <w:r>
        <w:rPr>
          <w:sz w:val="20"/>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pPr>
        <w:pStyle w:val="0"/>
        <w:spacing w:before="200" w:line-rule="auto"/>
        <w:ind w:firstLine="540"/>
        <w:jc w:val="both"/>
      </w:pPr>
      <w:r>
        <w:rPr>
          <w:sz w:val="20"/>
        </w:rPr>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pPr>
        <w:pStyle w:val="0"/>
        <w:spacing w:before="200" w:line-rule="auto"/>
        <w:ind w:firstLine="540"/>
        <w:jc w:val="both"/>
      </w:pPr>
      <w:r>
        <w:rPr>
          <w:sz w:val="20"/>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0"/>
        <w:spacing w:before="200" w:line-rule="auto"/>
        <w:ind w:firstLine="540"/>
        <w:jc w:val="both"/>
      </w:pPr>
      <w:r>
        <w:rPr>
          <w:sz w:val="20"/>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0"/>
        <w:spacing w:before="200" w:line-rule="auto"/>
        <w:ind w:firstLine="540"/>
        <w:jc w:val="both"/>
      </w:pPr>
      <w:r>
        <w:rPr>
          <w:sz w:val="20"/>
        </w:rPr>
        <w:t xml:space="preserve">Фонды оценочных средств должны быть полными и адекватными отображениями настоящих ФГТ, соответствовать целям и задачам программы "Духовые и ударные инструменты" и ее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pPr>
        <w:pStyle w:val="0"/>
        <w:spacing w:before="200" w:line-rule="auto"/>
        <w:ind w:firstLine="540"/>
        <w:jc w:val="both"/>
      </w:pPr>
      <w:r>
        <w:rPr>
          <w:sz w:val="20"/>
        </w:rPr>
        <w:t xml:space="preserve">По окончании полугодий учебного года, как правило, оценки выставляются по каждому изучаемому учебному предмету. Оценки обучающимся могут выставляться и по окончании четверти.</w:t>
      </w:r>
    </w:p>
    <w:p>
      <w:pPr>
        <w:pStyle w:val="0"/>
        <w:spacing w:before="200" w:line-rule="auto"/>
        <w:ind w:firstLine="540"/>
        <w:jc w:val="both"/>
      </w:pPr>
      <w:r>
        <w:rPr>
          <w:sz w:val="20"/>
        </w:rPr>
        <w:t xml:space="preserve">Требования к содержанию итоговой аттестации обучающихся определяются ОУ на основании настоящих ФГТ.</w:t>
      </w:r>
    </w:p>
    <w:p>
      <w:pPr>
        <w:pStyle w:val="0"/>
        <w:spacing w:before="200" w:line-rule="auto"/>
        <w:ind w:firstLine="540"/>
        <w:jc w:val="both"/>
      </w:pPr>
      <w:r>
        <w:rPr>
          <w:sz w:val="20"/>
        </w:rPr>
        <w:t xml:space="preserve">Итоговая аттестация проводится в форме выпускных экзаменов:</w:t>
      </w:r>
    </w:p>
    <w:p>
      <w:pPr>
        <w:pStyle w:val="0"/>
        <w:spacing w:before="200" w:line-rule="auto"/>
        <w:ind w:firstLine="540"/>
        <w:jc w:val="both"/>
      </w:pPr>
      <w:r>
        <w:rPr>
          <w:sz w:val="20"/>
        </w:rPr>
        <w:t xml:space="preserve">1) Специальность;</w:t>
      </w:r>
    </w:p>
    <w:p>
      <w:pPr>
        <w:pStyle w:val="0"/>
        <w:spacing w:before="200" w:line-rule="auto"/>
        <w:ind w:firstLine="540"/>
        <w:jc w:val="both"/>
      </w:pPr>
      <w:r>
        <w:rPr>
          <w:sz w:val="20"/>
        </w:rPr>
        <w:t xml:space="preserve">2) Сольфеджио;</w:t>
      </w:r>
    </w:p>
    <w:p>
      <w:pPr>
        <w:pStyle w:val="0"/>
        <w:spacing w:before="200" w:line-rule="auto"/>
        <w:ind w:firstLine="540"/>
        <w:jc w:val="both"/>
      </w:pPr>
      <w:r>
        <w:rPr>
          <w:sz w:val="20"/>
        </w:rPr>
        <w:t xml:space="preserve">3) Музыкальная литература.</w:t>
      </w:r>
    </w:p>
    <w:p>
      <w:pPr>
        <w:pStyle w:val="0"/>
        <w:spacing w:before="200" w:line-rule="auto"/>
        <w:ind w:firstLine="540"/>
        <w:jc w:val="both"/>
      </w:pPr>
      <w:r>
        <w:rPr>
          <w:sz w:val="20"/>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0"/>
        <w:spacing w:before="200" w:line-rule="auto"/>
        <w:ind w:firstLine="540"/>
        <w:jc w:val="both"/>
      </w:pPr>
      <w:r>
        <w:rPr>
          <w:sz w:val="20"/>
        </w:rPr>
        <w:t xml:space="preserve">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pPr>
        <w:pStyle w:val="0"/>
        <w:spacing w:before="200" w:line-rule="auto"/>
        <w:ind w:firstLine="540"/>
        <w:jc w:val="both"/>
      </w:pPr>
      <w:r>
        <w:rPr>
          <w:sz w:val="20"/>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0"/>
        <w:spacing w:before="200" w:line-rule="auto"/>
        <w:ind w:firstLine="540"/>
        <w:jc w:val="both"/>
      </w:pPr>
      <w:r>
        <w:rPr>
          <w:sz w:val="20"/>
        </w:rPr>
        <w:t xml:space="preserve">-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pPr>
        <w:pStyle w:val="0"/>
        <w:spacing w:before="200" w:line-rule="auto"/>
        <w:ind w:firstLine="540"/>
        <w:jc w:val="both"/>
      </w:pPr>
      <w:r>
        <w:rPr>
          <w:sz w:val="20"/>
        </w:rPr>
        <w:t xml:space="preserve">- знание профессиональной терминологии, основного репертуара для духовых и ударных инструментов, различных составов ансамблей, оркестров;</w:t>
      </w:r>
    </w:p>
    <w:p>
      <w:pPr>
        <w:pStyle w:val="0"/>
        <w:spacing w:before="200" w:line-rule="auto"/>
        <w:ind w:firstLine="540"/>
        <w:jc w:val="both"/>
      </w:pPr>
      <w:r>
        <w:rPr>
          <w:sz w:val="20"/>
        </w:rPr>
        <w:t xml:space="preserve">-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pPr>
        <w:pStyle w:val="0"/>
        <w:spacing w:before="200" w:line-rule="auto"/>
        <w:ind w:firstLine="540"/>
        <w:jc w:val="both"/>
      </w:pPr>
      <w:r>
        <w:rPr>
          <w:sz w:val="20"/>
        </w:rPr>
        <w:t xml:space="preserve">- при реализации ОП в области эстрадно-джазового искусства умение и навыки музыкальной импровизации;</w:t>
      </w:r>
    </w:p>
    <w:p>
      <w:pPr>
        <w:pStyle w:val="0"/>
        <w:spacing w:before="200" w:line-rule="auto"/>
        <w:ind w:firstLine="540"/>
        <w:jc w:val="both"/>
      </w:pPr>
      <w:r>
        <w:rPr>
          <w:sz w:val="20"/>
        </w:rPr>
        <w:t xml:space="preserve">- умение определять на слух, записывать, воспроизводить голосом аккордовые, интервальные и мелодические построения;</w:t>
      </w:r>
    </w:p>
    <w:p>
      <w:pPr>
        <w:pStyle w:val="0"/>
        <w:spacing w:before="200" w:line-rule="auto"/>
        <w:ind w:firstLine="540"/>
        <w:jc w:val="both"/>
      </w:pPr>
      <w:r>
        <w:rPr>
          <w:sz w:val="20"/>
        </w:rPr>
        <w:t xml:space="preserve">- наличие кругозора в области музыкального искусства и культуры.</w:t>
      </w:r>
    </w:p>
    <w:p>
      <w:pPr>
        <w:pStyle w:val="0"/>
        <w:spacing w:before="200" w:line-rule="auto"/>
        <w:ind w:firstLine="540"/>
        <w:jc w:val="both"/>
      </w:pPr>
      <w:r>
        <w:rPr>
          <w:sz w:val="20"/>
        </w:rPr>
        <w:t xml:space="preserve">5.12. Реализация программы "Духовые и ударные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0"/>
        <w:spacing w:before="200" w:line-rule="auto"/>
        <w:ind w:firstLine="540"/>
        <w:jc w:val="both"/>
      </w:pPr>
      <w:r>
        <w:rPr>
          <w:sz w:val="20"/>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5.13. Реализация программы "Духовые и ударные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pPr>
        <w:pStyle w:val="0"/>
        <w:spacing w:before="200" w:line-rule="auto"/>
        <w:ind w:firstLine="540"/>
        <w:jc w:val="both"/>
      </w:pPr>
      <w:r>
        <w:rPr>
          <w:sz w:val="20"/>
        </w:rPr>
        <w:t xml:space="preserve">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0"/>
        <w:spacing w:before="200" w:line-rule="auto"/>
        <w:ind w:firstLine="540"/>
        <w:jc w:val="both"/>
      </w:pPr>
      <w:r>
        <w:rPr>
          <w:sz w:val="20"/>
        </w:rPr>
        <w:t xml:space="preserve">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pPr>
        <w:pStyle w:val="0"/>
        <w:spacing w:before="200" w:line-rule="auto"/>
        <w:ind w:firstLine="540"/>
        <w:jc w:val="both"/>
      </w:pPr>
      <w:r>
        <w:rPr>
          <w:sz w:val="20"/>
        </w:rPr>
        <w:t xml:space="preserve">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0"/>
        <w:spacing w:before="200" w:line-rule="auto"/>
        <w:ind w:firstLine="540"/>
        <w:jc w:val="both"/>
      </w:pPr>
      <w:r>
        <w:rPr>
          <w:sz w:val="20"/>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"Духовые и ударные инструменты", использования передовых педагогических технологий.</w:t>
      </w:r>
    </w:p>
    <w:p>
      <w:pPr>
        <w:pStyle w:val="0"/>
        <w:spacing w:before="200" w:line-rule="auto"/>
        <w:ind w:firstLine="540"/>
        <w:jc w:val="both"/>
      </w:pPr>
      <w:r>
        <w:rPr>
          <w:sz w:val="20"/>
        </w:rPr>
        <w:t xml:space="preserve">5.14. Финансовые условия реализации программы "Духовые и ударные инструменты" должны обеспечивать ОУ исполнение настоящих ФГТ.</w:t>
      </w:r>
    </w:p>
    <w:p>
      <w:pPr>
        <w:pStyle w:val="0"/>
        <w:spacing w:before="200" w:line-rule="auto"/>
        <w:ind w:firstLine="540"/>
        <w:jc w:val="both"/>
      </w:pPr>
      <w:r>
        <w:rPr>
          <w:sz w:val="20"/>
        </w:rPr>
        <w:t xml:space="preserve">При реализации программы "Духовые и ударные инструменты" необходимо планировать работу концертмейстеров с учетом сложившихся традиций и методической целесообразности:</w:t>
      </w:r>
    </w:p>
    <w:p>
      <w:pPr>
        <w:pStyle w:val="0"/>
        <w:spacing w:before="200" w:line-rule="auto"/>
        <w:ind w:firstLine="540"/>
        <w:jc w:val="both"/>
      </w:pPr>
      <w:r>
        <w:rPr>
          <w:sz w:val="20"/>
        </w:rPr>
        <w:t xml:space="preserve">по учебному предмету "Специальность" от 60 до 100 процентов аудиторного учебного времени;</w:t>
      </w:r>
    </w:p>
    <w:p>
      <w:pPr>
        <w:pStyle w:val="0"/>
        <w:spacing w:before="200" w:line-rule="auto"/>
        <w:ind w:firstLine="540"/>
        <w:jc w:val="both"/>
      </w:pPr>
      <w:r>
        <w:rPr>
          <w:sz w:val="20"/>
        </w:rPr>
        <w:t xml:space="preserve">по учебному предмету "Хоровой класс" и консультациям по данному учебному предмету не менее 80 процентов от аудиторного учебного времени;</w:t>
      </w:r>
    </w:p>
    <w:p>
      <w:pPr>
        <w:pStyle w:val="0"/>
        <w:spacing w:before="200" w:line-rule="auto"/>
        <w:ind w:firstLine="540"/>
        <w:jc w:val="both"/>
      </w:pPr>
      <w:r>
        <w:rPr>
          <w:sz w:val="20"/>
        </w:rPr>
        <w:t xml:space="preserve">по учебному предмету "Ансамбль" от 60 до 100 процентов аудиторного учебного времени;</w:t>
      </w:r>
    </w:p>
    <w:p>
      <w:pPr>
        <w:pStyle w:val="0"/>
        <w:spacing w:before="200" w:line-rule="auto"/>
        <w:ind w:firstLine="540"/>
        <w:jc w:val="both"/>
      </w:pPr>
      <w:r>
        <w:rPr>
          <w:sz w:val="20"/>
        </w:rPr>
        <w:t xml:space="preserve">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pPr>
        <w:pStyle w:val="0"/>
        <w:spacing w:before="200" w:line-rule="auto"/>
        <w:ind w:firstLine="540"/>
        <w:jc w:val="both"/>
      </w:pPr>
      <w:r>
        <w:rPr>
          <w:sz w:val="20"/>
        </w:rPr>
        <w:t xml:space="preserve">5.15. Материально-технические условия реализации программы "Духовые и ударные инструменты" обеспечивают возможность достижения обучающимися результатов, установленных настоящими ФГТ.</w:t>
      </w:r>
    </w:p>
    <w:p>
      <w:pPr>
        <w:pStyle w:val="0"/>
        <w:spacing w:before="200" w:line-rule="auto"/>
        <w:ind w:firstLine="540"/>
        <w:jc w:val="both"/>
      </w:pPr>
      <w:r>
        <w:rPr>
          <w:sz w:val="20"/>
        </w:rP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pPr>
        <w:pStyle w:val="0"/>
        <w:spacing w:before="200" w:line-rule="auto"/>
        <w:ind w:firstLine="540"/>
        <w:jc w:val="both"/>
      </w:pPr>
      <w:r>
        <w:rPr>
          <w:sz w:val="20"/>
        </w:rPr>
        <w:t xml:space="preserve">Для реализации программы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pPr>
        <w:pStyle w:val="0"/>
        <w:spacing w:before="200" w:line-rule="auto"/>
        <w:ind w:firstLine="540"/>
        <w:jc w:val="both"/>
      </w:pPr>
      <w:r>
        <w:rPr>
          <w:sz w:val="20"/>
        </w:rPr>
        <w:t xml:space="preserve">концертный зал с роялем или пианино, пультами и звукотехническим оборудованием,</w:t>
      </w:r>
    </w:p>
    <w:p>
      <w:pPr>
        <w:pStyle w:val="0"/>
        <w:spacing w:before="200" w:line-rule="auto"/>
        <w:ind w:firstLine="540"/>
        <w:jc w:val="both"/>
      </w:pPr>
      <w:r>
        <w:rPr>
          <w:sz w:val="20"/>
        </w:rPr>
        <w:t xml:space="preserve">библиотеку,</w:t>
      </w:r>
    </w:p>
    <w:p>
      <w:pPr>
        <w:pStyle w:val="0"/>
        <w:spacing w:before="200" w:line-rule="auto"/>
        <w:ind w:firstLine="540"/>
        <w:jc w:val="both"/>
      </w:pPr>
      <w:r>
        <w:rPr>
          <w:sz w:val="20"/>
        </w:rPr>
        <w:t xml:space="preserve">помещения для работы со специализированными материалами (фонотеку, видеотеку, фильмотеку, просмотровый видеозал),</w:t>
      </w:r>
    </w:p>
    <w:p>
      <w:pPr>
        <w:pStyle w:val="0"/>
        <w:spacing w:before="200" w:line-rule="auto"/>
        <w:ind w:firstLine="540"/>
        <w:jc w:val="both"/>
      </w:pPr>
      <w:r>
        <w:rPr>
          <w:sz w:val="20"/>
        </w:rPr>
        <w:t xml:space="preserve">учебные аудитории для групповых, мелкогрупповых и индивидуальных занятий,</w:t>
      </w:r>
    </w:p>
    <w:p>
      <w:pPr>
        <w:pStyle w:val="0"/>
        <w:spacing w:before="200" w:line-rule="auto"/>
        <w:ind w:firstLine="540"/>
        <w:jc w:val="both"/>
      </w:pPr>
      <w:r>
        <w:rPr>
          <w:sz w:val="20"/>
        </w:rPr>
        <w:t xml:space="preserve">учебные аудитории для занятий по учебным предметам "Хоровой класс" со специализированным оборудованием (подставками для хора, пианино или роялем), "Оркестровый класс" с пультами, пианино или роялем.</w:t>
      </w:r>
    </w:p>
    <w:p>
      <w:pPr>
        <w:pStyle w:val="0"/>
        <w:spacing w:before="200" w:line-rule="auto"/>
        <w:ind w:firstLine="540"/>
        <w:jc w:val="both"/>
      </w:pPr>
      <w:r>
        <w:rPr>
          <w:sz w:val="20"/>
        </w:rPr>
        <w:t xml:space="preserve">Учебные аудитории, предназначенные для изучения учебных предметов "Специальность" и "Фортепиано", оснащаются пианино или роялями.</w:t>
      </w:r>
    </w:p>
    <w:p>
      <w:pPr>
        <w:pStyle w:val="0"/>
        <w:spacing w:before="200" w:line-rule="auto"/>
        <w:ind w:firstLine="540"/>
        <w:jc w:val="both"/>
      </w:pPr>
      <w:r>
        <w:rPr>
          <w:sz w:val="20"/>
        </w:rPr>
        <w:t xml:space="preserve">В случае реализации ОУ в вариативной части учебного предмета "Ритмика" учебная аудитория оснащается пианино, звукотехнической аппаратурой, соответствующим напольным покрытием.</w:t>
      </w:r>
    </w:p>
    <w:p>
      <w:pPr>
        <w:pStyle w:val="0"/>
        <w:spacing w:before="200" w:line-rule="auto"/>
        <w:ind w:firstLine="540"/>
        <w:jc w:val="both"/>
      </w:pPr>
      <w:r>
        <w:rPr>
          <w:sz w:val="20"/>
        </w:rPr>
        <w:t xml:space="preserve">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pPr>
        <w:pStyle w:val="0"/>
        <w:spacing w:before="200" w:line-rule="auto"/>
        <w:ind w:firstLine="540"/>
        <w:jc w:val="both"/>
      </w:pPr>
      <w:r>
        <w:rPr>
          <w:sz w:val="20"/>
        </w:rPr>
        <w:t xml:space="preserve">Учебные аудитории для занятий по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учебного предмета "Оркестровый класс" - малый или большой концертный зал.</w:t>
      </w:r>
    </w:p>
    <w:p>
      <w:pPr>
        <w:pStyle w:val="0"/>
        <w:spacing w:before="200" w:line-rule="auto"/>
        <w:ind w:firstLine="540"/>
        <w:jc w:val="both"/>
      </w:pPr>
      <w:r>
        <w:rPr>
          <w:sz w:val="20"/>
        </w:rP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pPr>
        <w:pStyle w:val="0"/>
        <w:spacing w:before="200" w:line-rule="auto"/>
        <w:ind w:firstLine="540"/>
        <w:jc w:val="both"/>
      </w:pPr>
      <w:r>
        <w:rPr>
          <w:sz w:val="20"/>
        </w:rPr>
        <w:t xml:space="preserve">ОУ должно иметь комплект духовых и ударных инструментов для детей разного возраста.</w:t>
      </w:r>
    </w:p>
    <w:p>
      <w:pPr>
        <w:pStyle w:val="0"/>
        <w:spacing w:before="200" w:line-rule="auto"/>
        <w:ind w:firstLine="540"/>
        <w:jc w:val="both"/>
      </w:pPr>
      <w:r>
        <w:rPr>
          <w:sz w:val="20"/>
        </w:rPr>
        <w:t xml:space="preserve">Учебные аудитории должны иметь звукоизоляцию.</w:t>
      </w:r>
    </w:p>
    <w:p>
      <w:pPr>
        <w:pStyle w:val="0"/>
        <w:spacing w:before="200" w:line-rule="auto"/>
        <w:ind w:firstLine="540"/>
        <w:jc w:val="both"/>
      </w:pPr>
      <w:r>
        <w:rPr>
          <w:sz w:val="20"/>
        </w:rPr>
        <w:t xml:space="preserve">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pPr>
        <w:pStyle w:val="0"/>
        <w:spacing w:before="200" w:line-rule="auto"/>
        <w:ind w:firstLine="540"/>
        <w:jc w:val="both"/>
      </w:pPr>
      <w:r>
        <w:rPr>
          <w:sz w:val="20"/>
        </w:rPr>
        <w:t xml:space="preserve">При реализации ОП в области эстрадно-джазового инструментального искусства учебные аудитории, предназначенные для изучения учебных предметов "Специальность", "Ансамбль", "Оркестровый класс", укомплектовываются микшерскими пультами со встроенными ревербераторами, активными акустическими системами на подставках, СД-проигрывателями, ударными установками. При этом учебные аудитории, предназначенные для занятий на электрогитаре и бас-гитаре, дополнительно укомплектовываются комбо-усилителями.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Минкультуры России от 12.03.2012 N 165</w:t>
            <w:br/>
            <w:t>"Об утверждении федеральных государственных требований к минимуму содержан...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54F9F867BA11F85482FE42C8A6D2B4717E2BB09591B427355C910C276372ADB95068DF5C21A3535D4820CD87854DB8335EBD9ABCCA5V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12.03.2012 N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(Зарегистрировано в Минюсте России 17.04.2012 N 23855)</dc:title>
  <dcterms:created xsi:type="dcterms:W3CDTF">2022-12-02T12:20:58Z</dcterms:created>
</cp:coreProperties>
</file>