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EA" w:rsidRPr="00E92856" w:rsidRDefault="007D4427" w:rsidP="00E9285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710C">
        <w:rPr>
          <w:rFonts w:ascii="Times New Roman" w:hAnsi="Times New Roman" w:cs="Times New Roman"/>
          <w:b/>
          <w:sz w:val="24"/>
          <w:szCs w:val="24"/>
        </w:rPr>
        <w:t>Оценочный</w:t>
      </w:r>
      <w:r w:rsidR="006F37EA" w:rsidRPr="009F710C">
        <w:rPr>
          <w:rFonts w:ascii="Times New Roman" w:hAnsi="Times New Roman" w:cs="Times New Roman"/>
          <w:b/>
          <w:sz w:val="24"/>
          <w:szCs w:val="24"/>
        </w:rPr>
        <w:t xml:space="preserve"> лист </w:t>
      </w:r>
      <w:r w:rsidRPr="009F710C">
        <w:rPr>
          <w:rFonts w:ascii="Times New Roman" w:hAnsi="Times New Roman" w:cs="Times New Roman"/>
          <w:b/>
          <w:sz w:val="24"/>
          <w:szCs w:val="24"/>
        </w:rPr>
        <w:t xml:space="preserve">для самостоятельной оценки контролируемыми лицами </w:t>
      </w:r>
      <w:r w:rsidR="00E92856" w:rsidRPr="00E92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 оказания платных образовательных услуг</w:t>
      </w:r>
    </w:p>
    <w:p w:rsidR="006F37EA" w:rsidRPr="00E92856" w:rsidRDefault="006F37EA" w:rsidP="006F37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38"/>
        <w:gridCol w:w="2551"/>
        <w:gridCol w:w="1701"/>
        <w:gridCol w:w="1418"/>
      </w:tblGrid>
      <w:tr w:rsidR="006F37EA" w:rsidRPr="006F37EA" w:rsidTr="007D7C26">
        <w:trPr>
          <w:trHeight w:val="1825"/>
        </w:trPr>
        <w:tc>
          <w:tcPr>
            <w:tcW w:w="566" w:type="dxa"/>
          </w:tcPr>
          <w:p w:rsidR="006F37EA" w:rsidRPr="006F37EA" w:rsidRDefault="009F710C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F37EA" w:rsidRPr="006F37E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8" w:type="dxa"/>
          </w:tcPr>
          <w:p w:rsidR="006F37EA" w:rsidRPr="006F37EA" w:rsidRDefault="006F37EA" w:rsidP="00657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</w:t>
            </w:r>
          </w:p>
        </w:tc>
        <w:tc>
          <w:tcPr>
            <w:tcW w:w="2551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701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Да/нет/ неприменимо</w:t>
            </w:r>
          </w:p>
        </w:tc>
        <w:tc>
          <w:tcPr>
            <w:tcW w:w="1418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43332" w:rsidRPr="006F37EA" w:rsidTr="007D7C26">
        <w:tc>
          <w:tcPr>
            <w:tcW w:w="566" w:type="dxa"/>
            <w:vAlign w:val="center"/>
          </w:tcPr>
          <w:p w:rsidR="00543332" w:rsidRPr="006F37EA" w:rsidRDefault="0054333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8" w:type="dxa"/>
          </w:tcPr>
          <w:p w:rsidR="00543332" w:rsidRPr="0059006C" w:rsidRDefault="00543332" w:rsidP="00243A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ли организация, осуществляющая образовательную деятельность и предоставляющая платные образовательные услуги (далее - </w:t>
            </w:r>
            <w:bookmarkStart w:id="0" w:name="_GoBack"/>
            <w:bookmarkEnd w:id="0"/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исполнитель), физическому и (или) юридическому лицу, имеющему намерение заказать либо заказывающему платные образовательные услуги для себя или иных лиц на основании договора (далее - заказчик), и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договора?</w:t>
            </w:r>
          </w:p>
        </w:tc>
        <w:tc>
          <w:tcPr>
            <w:tcW w:w="2551" w:type="dxa"/>
          </w:tcPr>
          <w:p w:rsidR="00543332" w:rsidRPr="0059006C" w:rsidRDefault="00243A63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543332"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7</w:t>
              </w:r>
            </w:hyperlink>
            <w:r w:rsidR="00543332"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платных образовательных услуг </w:t>
            </w:r>
            <w:hyperlink w:anchor="P1585">
              <w:r w:rsidR="00543332"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="00543332"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Правила оказания платных образовательных услуг)</w:t>
            </w:r>
          </w:p>
        </w:tc>
        <w:tc>
          <w:tcPr>
            <w:tcW w:w="1701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2" w:rsidRPr="006F37EA" w:rsidTr="007D7C26">
        <w:tc>
          <w:tcPr>
            <w:tcW w:w="566" w:type="dxa"/>
            <w:vAlign w:val="center"/>
          </w:tcPr>
          <w:p w:rsidR="00543332" w:rsidRPr="006F37EA" w:rsidRDefault="0054333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8" w:type="dxa"/>
          </w:tcPr>
          <w:p w:rsidR="00543332" w:rsidRPr="0059006C" w:rsidRDefault="00543332" w:rsidP="00947D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Установлены ли локальным нормативным актом основания и порядок снижения стоимости платных образовательных услуг?</w:t>
            </w:r>
          </w:p>
        </w:tc>
        <w:tc>
          <w:tcPr>
            <w:tcW w:w="2551" w:type="dxa"/>
          </w:tcPr>
          <w:p w:rsidR="00543332" w:rsidRPr="0059006C" w:rsidRDefault="00243A63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543332"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8</w:t>
              </w:r>
            </w:hyperlink>
            <w:r w:rsidR="00543332"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платных образовательных услуг</w:t>
            </w:r>
          </w:p>
        </w:tc>
        <w:tc>
          <w:tcPr>
            <w:tcW w:w="1701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2" w:rsidRPr="006F37EA" w:rsidTr="007D7C26">
        <w:tc>
          <w:tcPr>
            <w:tcW w:w="566" w:type="dxa"/>
            <w:vAlign w:val="center"/>
          </w:tcPr>
          <w:p w:rsidR="00543332" w:rsidRPr="006F37EA" w:rsidRDefault="0054333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8" w:type="dxa"/>
          </w:tcPr>
          <w:p w:rsidR="00543332" w:rsidRPr="0059006C" w:rsidRDefault="00543332" w:rsidP="00947D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Доведены ли до сведения заказчика и обучающегося основания и порядок снижения стоимости платных образовательных услуг, установленные локальным нормативным актом?</w:t>
            </w:r>
          </w:p>
        </w:tc>
        <w:tc>
          <w:tcPr>
            <w:tcW w:w="2551" w:type="dxa"/>
          </w:tcPr>
          <w:p w:rsidR="00543332" w:rsidRPr="0059006C" w:rsidRDefault="00243A63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543332"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8</w:t>
              </w:r>
            </w:hyperlink>
            <w:r w:rsidR="00543332"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платных образовательных услуг</w:t>
            </w:r>
          </w:p>
        </w:tc>
        <w:tc>
          <w:tcPr>
            <w:tcW w:w="1701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2" w:rsidRPr="006F37EA" w:rsidTr="007D7C26">
        <w:tc>
          <w:tcPr>
            <w:tcW w:w="566" w:type="dxa"/>
            <w:vAlign w:val="center"/>
          </w:tcPr>
          <w:p w:rsidR="00543332" w:rsidRPr="006F37EA" w:rsidRDefault="0054333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8" w:type="dxa"/>
          </w:tcPr>
          <w:p w:rsidR="00543332" w:rsidRPr="0059006C" w:rsidRDefault="00543332" w:rsidP="00947D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Соблюдает</w:t>
            </w:r>
            <w:r w:rsidR="00947DA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ли требование о запрете увеличения стоимости платных образовательных услуг после заключения договора,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период?</w:t>
            </w:r>
          </w:p>
        </w:tc>
        <w:tc>
          <w:tcPr>
            <w:tcW w:w="2551" w:type="dxa"/>
          </w:tcPr>
          <w:p w:rsidR="00543332" w:rsidRPr="0059006C" w:rsidRDefault="00243A63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543332"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9</w:t>
              </w:r>
            </w:hyperlink>
            <w:r w:rsidR="00543332"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платных образовательных услуг</w:t>
            </w:r>
          </w:p>
        </w:tc>
        <w:tc>
          <w:tcPr>
            <w:tcW w:w="1701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2" w:rsidRPr="006F37EA" w:rsidTr="007D7C26">
        <w:tc>
          <w:tcPr>
            <w:tcW w:w="566" w:type="dxa"/>
          </w:tcPr>
          <w:p w:rsidR="00543332" w:rsidRPr="006F37EA" w:rsidRDefault="0054333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8" w:type="dxa"/>
          </w:tcPr>
          <w:p w:rsidR="00543332" w:rsidRPr="0059006C" w:rsidRDefault="0054333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ли исполнитель до заключения договора и в период его действия заказчику достоверную информацию о себе и об оказываемых </w:t>
            </w:r>
            <w:r w:rsidRPr="0059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платных образовательных услугах, обеспечивающую возможность их правильного выбора?</w:t>
            </w:r>
          </w:p>
        </w:tc>
        <w:tc>
          <w:tcPr>
            <w:tcW w:w="2551" w:type="dxa"/>
          </w:tcPr>
          <w:p w:rsidR="00543332" w:rsidRPr="0059006C" w:rsidRDefault="00243A63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543332"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10</w:t>
              </w:r>
            </w:hyperlink>
            <w:r w:rsidR="00543332"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платных образовательных услуг</w:t>
            </w:r>
          </w:p>
        </w:tc>
        <w:tc>
          <w:tcPr>
            <w:tcW w:w="1701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2" w:rsidRPr="006F37EA" w:rsidTr="007D7C26">
        <w:tc>
          <w:tcPr>
            <w:tcW w:w="566" w:type="dxa"/>
          </w:tcPr>
          <w:p w:rsidR="00543332" w:rsidRPr="006F37EA" w:rsidRDefault="0054333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8" w:type="dxa"/>
          </w:tcPr>
          <w:p w:rsidR="00543332" w:rsidRPr="0059006C" w:rsidRDefault="00543332" w:rsidP="00E928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Доводится ли исполнителем до заказчика информация, содержащая сведения о предоставлении платных образовательных услуг в порядке и объеме, которые предусмотрены </w:t>
            </w:r>
            <w:hyperlink r:id="rId9">
              <w:r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7 февраля 1992 г. </w:t>
            </w:r>
            <w:r w:rsidR="00E928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2300-1 </w:t>
            </w:r>
            <w:r w:rsidR="00E928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О защите прав потребителей</w:t>
            </w:r>
            <w:r w:rsidR="00E928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Федеральным </w:t>
            </w:r>
            <w:hyperlink r:id="rId10">
              <w:r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от 29 декабря 2012 г. </w:t>
            </w:r>
            <w:r w:rsidR="00E928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273-ФЗ </w:t>
            </w:r>
            <w:r w:rsidR="00E928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Об образовании в Российской Федерации</w:t>
            </w:r>
            <w:r w:rsidR="00E928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:rsidR="00543332" w:rsidRPr="0059006C" w:rsidRDefault="00243A63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543332"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11</w:t>
              </w:r>
            </w:hyperlink>
            <w:r w:rsidR="00543332"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платных образовательных услуг</w:t>
            </w:r>
          </w:p>
        </w:tc>
        <w:tc>
          <w:tcPr>
            <w:tcW w:w="1701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2" w:rsidRPr="006F37EA" w:rsidTr="007D7C26">
        <w:tc>
          <w:tcPr>
            <w:tcW w:w="566" w:type="dxa"/>
          </w:tcPr>
          <w:p w:rsidR="00543332" w:rsidRPr="006F37EA" w:rsidRDefault="0054333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8" w:type="dxa"/>
          </w:tcPr>
          <w:p w:rsidR="00543332" w:rsidRPr="0059006C" w:rsidRDefault="0054333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ли исполнителем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деятельность, информация, предусмотренная </w:t>
            </w:r>
            <w:hyperlink r:id="rId12">
              <w:r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10</w:t>
              </w:r>
            </w:hyperlink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3">
              <w:r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</w:t>
              </w:r>
            </w:hyperlink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платных образовательных услуг?</w:t>
            </w:r>
          </w:p>
        </w:tc>
        <w:tc>
          <w:tcPr>
            <w:tcW w:w="2551" w:type="dxa"/>
          </w:tcPr>
          <w:p w:rsidR="00543332" w:rsidRPr="0059006C" w:rsidRDefault="00243A63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543332"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12</w:t>
              </w:r>
            </w:hyperlink>
            <w:r w:rsidR="00543332"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платных образовательных услуг</w:t>
            </w:r>
          </w:p>
        </w:tc>
        <w:tc>
          <w:tcPr>
            <w:tcW w:w="1701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 w:val="restart"/>
          </w:tcPr>
          <w:p w:rsidR="00E166D2" w:rsidRPr="006F37EA" w:rsidRDefault="00E166D2" w:rsidP="00E16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Содержит ли договор, заключенный в простой письменной форме следующие сведения:</w:t>
            </w:r>
          </w:p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предпринимателя?</w:t>
            </w:r>
          </w:p>
        </w:tc>
        <w:tc>
          <w:tcPr>
            <w:tcW w:w="2551" w:type="dxa"/>
            <w:vMerge w:val="restart"/>
          </w:tcPr>
          <w:p w:rsidR="00E166D2" w:rsidRPr="0059006C" w:rsidRDefault="00243A63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E166D2"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13</w:t>
              </w:r>
            </w:hyperlink>
            <w:r w:rsidR="00E166D2"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платных образовательных услуг</w:t>
            </w: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Pr="006F37EA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место нахождения или место жительства исполнителя?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Pr="006F37EA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наименование или фамилия, имя, отчество (при наличии) заказчика, телефон (при наличии) заказчика и (или) законного представителя обучающегося?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Pr="006F37EA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место нахождения или место жительства заказчика и (или) законного представителя обучающегося?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Pr="006F37EA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Pr="006F37EA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- фамилия, имя, отчество (при наличии) </w:t>
            </w:r>
            <w:r w:rsidRPr="0059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Pr="006F37EA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права, обязанности и ответственность исполнителя, заказчика и обучающегося?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Pr="006F37EA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полная стоимость образовательных услуг по договору, порядок их оплаты?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Pr="006F37EA" w:rsidRDefault="00E166D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Default="00E166D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вид, уровень и (или) направленность образовательной программы (часть образовательной программы определенных уровня, вида и (или) направленности)?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Default="00E166D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форма обучения?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Default="00E166D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сроки освоения образовательной программы или части образовательной программы по договору (продолжительность обучения по договору)?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Default="00E166D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Default="00E166D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порядок изменения и расторжения договора?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D2" w:rsidRPr="006F37EA" w:rsidTr="007D7C26">
        <w:tc>
          <w:tcPr>
            <w:tcW w:w="566" w:type="dxa"/>
            <w:vMerge/>
          </w:tcPr>
          <w:p w:rsidR="00E166D2" w:rsidRDefault="00E166D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E166D2" w:rsidRPr="0059006C" w:rsidRDefault="00E166D2" w:rsidP="0054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- другие необходимые сведения, связанные со спецификой оказываемых платных образовательных услуг?</w:t>
            </w:r>
          </w:p>
        </w:tc>
        <w:tc>
          <w:tcPr>
            <w:tcW w:w="2551" w:type="dxa"/>
            <w:vMerge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6D2" w:rsidRPr="0059006C" w:rsidRDefault="00E166D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2" w:rsidRPr="006F37EA" w:rsidTr="007D7C26">
        <w:tc>
          <w:tcPr>
            <w:tcW w:w="566" w:type="dxa"/>
          </w:tcPr>
          <w:p w:rsidR="00543332" w:rsidRDefault="00543332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8" w:type="dxa"/>
          </w:tcPr>
          <w:p w:rsidR="00543332" w:rsidRPr="0059006C" w:rsidRDefault="00543332" w:rsidP="00947D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>Соблюдает</w:t>
            </w:r>
            <w:r w:rsidR="00947DAB">
              <w:rPr>
                <w:rFonts w:ascii="Times New Roman" w:hAnsi="Times New Roman" w:cs="Times New Roman"/>
                <w:sz w:val="24"/>
                <w:szCs w:val="24"/>
              </w:rPr>
              <w:t>ся ли</w:t>
            </w:r>
            <w:r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требование о недопустимости включения в договор условий,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образовании?</w:t>
            </w:r>
          </w:p>
        </w:tc>
        <w:tc>
          <w:tcPr>
            <w:tcW w:w="2551" w:type="dxa"/>
          </w:tcPr>
          <w:p w:rsidR="00543332" w:rsidRPr="0059006C" w:rsidRDefault="00243A63" w:rsidP="0054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543332" w:rsidRPr="005900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14</w:t>
              </w:r>
            </w:hyperlink>
            <w:r w:rsidR="00543332" w:rsidRPr="0059006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платных образовательных услуг</w:t>
            </w:r>
          </w:p>
        </w:tc>
        <w:tc>
          <w:tcPr>
            <w:tcW w:w="1701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32" w:rsidRPr="0059006C" w:rsidRDefault="00543332" w:rsidP="0054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8AA" w:rsidRPr="006F37EA" w:rsidRDefault="00A848AA" w:rsidP="006F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48AA" w:rsidRPr="006F37EA" w:rsidSect="006F37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0E"/>
    <w:rsid w:val="00011232"/>
    <w:rsid w:val="001F69DC"/>
    <w:rsid w:val="00237E0E"/>
    <w:rsid w:val="00243A63"/>
    <w:rsid w:val="00502F3C"/>
    <w:rsid w:val="00543332"/>
    <w:rsid w:val="0059006C"/>
    <w:rsid w:val="00657E1B"/>
    <w:rsid w:val="006F37EA"/>
    <w:rsid w:val="007D4427"/>
    <w:rsid w:val="007D7C26"/>
    <w:rsid w:val="00947DAB"/>
    <w:rsid w:val="009F710C"/>
    <w:rsid w:val="00A848AA"/>
    <w:rsid w:val="00B15586"/>
    <w:rsid w:val="00CE565C"/>
    <w:rsid w:val="00E166D2"/>
    <w:rsid w:val="00E927C4"/>
    <w:rsid w:val="00E9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BBA6"/>
  <w15:chartTrackingRefBased/>
  <w15:docId w15:val="{885CA47D-50EA-4329-9406-6F95E051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42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27"/>
    <w:rPr>
      <w:rFonts w:ascii="Calibri" w:hAnsi="Calibri"/>
      <w:sz w:val="18"/>
      <w:szCs w:val="18"/>
    </w:rPr>
  </w:style>
  <w:style w:type="paragraph" w:customStyle="1" w:styleId="ConsPlusNonformat">
    <w:name w:val="ConsPlusNonformat"/>
    <w:rsid w:val="009F7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928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62652&amp;dst=100028" TargetMode="External"/><Relationship Id="rId13" Type="http://schemas.openxmlformats.org/officeDocument/2006/relationships/hyperlink" Target="https://login.consultant.ru/link/?req=doc&amp;base=RZR&amp;n=362652&amp;dst=10002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362652&amp;dst=100026" TargetMode="External"/><Relationship Id="rId12" Type="http://schemas.openxmlformats.org/officeDocument/2006/relationships/hyperlink" Target="https://login.consultant.ru/link/?req=doc&amp;base=RZR&amp;n=362652&amp;dst=10002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62652&amp;dst=1000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62652&amp;dst=100025" TargetMode="External"/><Relationship Id="rId11" Type="http://schemas.openxmlformats.org/officeDocument/2006/relationships/hyperlink" Target="https://login.consultant.ru/link/?req=doc&amp;base=RZR&amp;n=362652&amp;dst=100029" TargetMode="External"/><Relationship Id="rId5" Type="http://schemas.openxmlformats.org/officeDocument/2006/relationships/hyperlink" Target="https://login.consultant.ru/link/?req=doc&amp;base=RZR&amp;n=362652&amp;dst=100025" TargetMode="External"/><Relationship Id="rId15" Type="http://schemas.openxmlformats.org/officeDocument/2006/relationships/hyperlink" Target="https://login.consultant.ru/link/?req=doc&amp;base=RZR&amp;n=362652&amp;dst=100031" TargetMode="External"/><Relationship Id="rId10" Type="http://schemas.openxmlformats.org/officeDocument/2006/relationships/hyperlink" Target="https://login.consultant.ru/link/?req=doc&amp;base=RZR&amp;n=510818" TargetMode="External"/><Relationship Id="rId4" Type="http://schemas.openxmlformats.org/officeDocument/2006/relationships/hyperlink" Target="https://login.consultant.ru/link/?req=doc&amp;base=RZR&amp;n=362652&amp;dst=100024" TargetMode="External"/><Relationship Id="rId9" Type="http://schemas.openxmlformats.org/officeDocument/2006/relationships/hyperlink" Target="https://login.consultant.ru/link/?req=doc&amp;base=RZR&amp;n=523401" TargetMode="External"/><Relationship Id="rId14" Type="http://schemas.openxmlformats.org/officeDocument/2006/relationships/hyperlink" Target="https://login.consultant.ru/link/?req=doc&amp;base=RZR&amp;n=362652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Яна Валерьевна</dc:creator>
  <cp:keywords/>
  <dc:description/>
  <cp:lastModifiedBy>Татьяна Валерьевна Прохоренкова</cp:lastModifiedBy>
  <cp:revision>13</cp:revision>
  <cp:lastPrinted>2026-02-10T08:48:00Z</cp:lastPrinted>
  <dcterms:created xsi:type="dcterms:W3CDTF">2026-02-10T09:07:00Z</dcterms:created>
  <dcterms:modified xsi:type="dcterms:W3CDTF">2026-02-10T12:36:00Z</dcterms:modified>
</cp:coreProperties>
</file>