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31.05.2021 N 825</w:t>
              <w:br/>
              <w:t xml:space="preserve">(ред. от 13.03.2024)</w:t>
              <w:br/>
              <w:t xml:space="preserve">"О федеральной информационной системе "Федеральный реестр сведений о документах об образовании и (или) о квалификации, документах об обучении"</w:t>
              <w:br/>
              <w:t xml:space="preserve">(вместе с "Правилами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w:t>
              <w:br/>
              <w:t xml:space="preserve">(с изм. и доп., вступ. в силу с 17.03.2024)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мая 2021 г. N 825</w:t>
      </w:r>
    </w:p>
    <w:p>
      <w:pPr>
        <w:pStyle w:val="2"/>
        <w:jc w:val="center"/>
      </w:pPr>
      <w:r>
        <w:rPr>
          <w:sz w:val="20"/>
        </w:rPr>
      </w:r>
    </w:p>
    <w:p>
      <w:pPr>
        <w:pStyle w:val="2"/>
        <w:jc w:val="center"/>
      </w:pPr>
      <w:r>
        <w:rPr>
          <w:sz w:val="20"/>
        </w:rPr>
        <w:t xml:space="preserve">О ФЕДЕРАЛЬНОЙ ИНФОРМАЦИОННОЙ СИСТЕМЕ</w:t>
      </w:r>
    </w:p>
    <w:p>
      <w:pPr>
        <w:pStyle w:val="2"/>
        <w:jc w:val="center"/>
      </w:pPr>
      <w:r>
        <w:rPr>
          <w:sz w:val="20"/>
        </w:rPr>
        <w:t xml:space="preserve">"ФЕДЕРАЛЬНЫЙ РЕЕСТР СВЕДЕНИЙ О ДОКУМЕНТАХ ОБ ОБРАЗОВАНИИ</w:t>
      </w:r>
    </w:p>
    <w:p>
      <w:pPr>
        <w:pStyle w:val="2"/>
        <w:jc w:val="center"/>
      </w:pPr>
      <w:r>
        <w:rPr>
          <w:sz w:val="20"/>
        </w:rPr>
        <w:t xml:space="preserve">И (ИЛИ) О КВАЛИФИКАЦИИ, ДОКУМЕНТАХ ОБ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20.07.2021 </w:t>
            </w:r>
            <w:hyperlink w:history="0" r:id="rId7" w:tooltip="Постановление Правительства РФ от 20.07.2021 N 1224 &quot;О внесении изменений в некоторые акты Правительства Российской Федерации&quot; {КонсультантПлюс}">
              <w:r>
                <w:rPr>
                  <w:sz w:val="20"/>
                  <w:color w:val="0000ff"/>
                </w:rPr>
                <w:t xml:space="preserve">N 1224</w:t>
              </w:r>
            </w:hyperlink>
            <w:r>
              <w:rPr>
                <w:sz w:val="20"/>
                <w:color w:val="392c69"/>
              </w:rPr>
              <w:t xml:space="preserve">,</w:t>
            </w:r>
          </w:p>
          <w:p>
            <w:pPr>
              <w:pStyle w:val="0"/>
              <w:jc w:val="center"/>
            </w:pPr>
            <w:r>
              <w:rPr>
                <w:sz w:val="20"/>
                <w:color w:val="392c69"/>
              </w:rPr>
              <w:t xml:space="preserve">от 30.11.2021 </w:t>
            </w:r>
            <w:hyperlink w:history="0" r:id="rId8" w:tooltip="Постановление Правительства РФ от 30.11.2021 N 212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N 2123</w:t>
              </w:r>
            </w:hyperlink>
            <w:r>
              <w:rPr>
                <w:sz w:val="20"/>
                <w:color w:val="392c69"/>
              </w:rPr>
              <w:t xml:space="preserve">, от 24.11.2022 </w:t>
            </w:r>
            <w:hyperlink w:history="0" r:id="rId9" w:tooltip="Постановление Правительства РФ от 24.11.2022 N 2136 &quot;О внесении изменений в пункт 6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N 2136</w:t>
              </w:r>
            </w:hyperlink>
            <w:r>
              <w:rPr>
                <w:sz w:val="20"/>
                <w:color w:val="392c69"/>
              </w:rPr>
              <w:t xml:space="preserve">, от 30.09.2023 </w:t>
            </w:r>
            <w:hyperlink w:history="0" r:id="rId10" w:tooltip="Постановление Правительства РФ от 30.09.2023 N 1620 &quot;О внесении изменения в абзац второй пункта 1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N 1620</w:t>
              </w:r>
            </w:hyperlink>
            <w:r>
              <w:rPr>
                <w:sz w:val="20"/>
                <w:color w:val="392c69"/>
              </w:rPr>
              <w:t xml:space="preserve">,</w:t>
            </w:r>
          </w:p>
          <w:p>
            <w:pPr>
              <w:pStyle w:val="0"/>
              <w:jc w:val="center"/>
            </w:pPr>
            <w:r>
              <w:rPr>
                <w:sz w:val="20"/>
                <w:color w:val="392c69"/>
              </w:rPr>
              <w:t xml:space="preserve">от 06.03.2024 </w:t>
            </w:r>
            <w:hyperlink w:history="0" r:id="rId11" w:tooltip="Постановление Правительства РФ от 06.03.2024 N 271 &quot;О внесении изменения в постановление Правительства Российской Федерации от 31 мая 2021 г. N 825&quot; {КонсультантПлюс}">
              <w:r>
                <w:rPr>
                  <w:sz w:val="20"/>
                  <w:color w:val="0000ff"/>
                </w:rPr>
                <w:t xml:space="preserve">N 271</w:t>
              </w:r>
            </w:hyperlink>
            <w:r>
              <w:rPr>
                <w:sz w:val="20"/>
                <w:color w:val="392c69"/>
              </w:rPr>
              <w:t xml:space="preserve">, от 13.03.2024 </w:t>
            </w:r>
            <w:hyperlink w:history="0" r:id="rId12" w:tooltip="Постановление Правительства РФ от 13.03.2024 N 297 &quot;О внесении изменений в постановление Правительства Российской Федерации от 31 мая 2021 г. N 825&quot; {КонсультантПлюс}">
              <w:r>
                <w:rPr>
                  <w:sz w:val="20"/>
                  <w:color w:val="0000ff"/>
                </w:rPr>
                <w:t xml:space="preserve">N 297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3"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частью 10 статьи 98</w:t>
        </w:r>
      </w:hyperlink>
      <w:r>
        <w:rPr>
          <w:sz w:val="20"/>
        </w:rPr>
        <w:t xml:space="preserve"> Федерального закона "Об образовании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6" w:tooltip="ПРАВИЛА">
        <w:r>
          <w:rPr>
            <w:sz w:val="20"/>
            <w:color w:val="0000ff"/>
          </w:rPr>
          <w:t xml:space="preserve">Правила</w:t>
        </w:r>
      </w:hyperlink>
      <w:r>
        <w:rPr>
          <w:sz w:val="20"/>
        </w:rPr>
        <w:t xml:space="preserve">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w:t>
      </w:r>
    </w:p>
    <w:p>
      <w:pPr>
        <w:pStyle w:val="0"/>
        <w:spacing w:before="200" w:line-rule="auto"/>
        <w:ind w:firstLine="540"/>
        <w:jc w:val="both"/>
      </w:pPr>
      <w:r>
        <w:rPr>
          <w:sz w:val="20"/>
        </w:rPr>
        <w:t xml:space="preserve">2. Реализация полномочий, установленных в соответствии с настоящим постановлением,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работников ее центрального аппарата, а также бюджетных ассигнований, предусмотренных Службе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14" w:tooltip="Постановление Правительства РФ от 26.08.2013 N 729 (ред. от 31.10.2020)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августа 2013 г. N 729 "О федеральной информационной системе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2013, N 35, ст. 4515);</w:t>
      </w:r>
    </w:p>
    <w:p>
      <w:pPr>
        <w:pStyle w:val="0"/>
        <w:spacing w:before="200" w:line-rule="auto"/>
        <w:ind w:firstLine="540"/>
        <w:jc w:val="both"/>
      </w:pPr>
      <w:hyperlink w:history="0" r:id="rId15"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октября 2014 г. N 1053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2014, N 42, ст. 5759);</w:t>
      </w:r>
    </w:p>
    <w:p>
      <w:pPr>
        <w:pStyle w:val="0"/>
        <w:spacing w:before="200" w:line-rule="auto"/>
        <w:ind w:firstLine="540"/>
        <w:jc w:val="both"/>
      </w:pPr>
      <w:hyperlink w:history="0" r:id="rId16" w:tooltip="Постановление Правительства РФ от 26.12.2014 N 1508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декабря 2014 г. N 1508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2015, N 2, ст. 462);</w:t>
      </w:r>
    </w:p>
    <w:p>
      <w:pPr>
        <w:pStyle w:val="0"/>
        <w:spacing w:before="200" w:line-rule="auto"/>
        <w:ind w:firstLine="540"/>
        <w:jc w:val="both"/>
      </w:pPr>
      <w:hyperlink w:history="0" r:id="rId17" w:tooltip="Постановление Правительства РФ от 24.07.2015 N 755 &quot;О внесении изменения в пункт 1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24 июля 2015 г. N 755 "О внесении изменения в пункт 1 Правил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2015, N 31, ст. 4689);</w:t>
      </w:r>
    </w:p>
    <w:p>
      <w:pPr>
        <w:pStyle w:val="0"/>
        <w:spacing w:before="200" w:line-rule="auto"/>
        <w:ind w:firstLine="540"/>
        <w:jc w:val="both"/>
      </w:pPr>
      <w:hyperlink w:history="0" r:id="rId18" w:tooltip="Постановление Правительства РФ от 11.09.2015 N 965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11 сентября 2015 г. N 965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2015, N 38, ст. 5293);</w:t>
      </w:r>
    </w:p>
    <w:p>
      <w:pPr>
        <w:pStyle w:val="0"/>
        <w:spacing w:before="200" w:line-rule="auto"/>
        <w:ind w:firstLine="540"/>
        <w:jc w:val="both"/>
      </w:pPr>
      <w:hyperlink w:history="0" r:id="rId19" w:tooltip="Постановление Правительства РФ от 23.01.2016 N 27 &quot;О внесении изменения в пункт 1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января 2016 г. N 27 "О внесении изменения в пункт 1 Правил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2016, N 5, ст. 696);</w:t>
      </w:r>
    </w:p>
    <w:p>
      <w:pPr>
        <w:pStyle w:val="0"/>
        <w:spacing w:before="200" w:line-rule="auto"/>
        <w:ind w:firstLine="540"/>
        <w:jc w:val="both"/>
      </w:pPr>
      <w:hyperlink w:history="0" r:id="rId20" w:tooltip="Постановление Правительства РФ от 10.09.2016 N 904 (ред. от 11.07.2020)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сентября 2016 г. N 904 "О внесении изменений в некоторые акты Правительства Российской Федерации" (Собрание законодательства Российской Федерации, 2016, N 38, ст. 5553);</w:t>
      </w:r>
    </w:p>
    <w:p>
      <w:pPr>
        <w:pStyle w:val="0"/>
        <w:spacing w:before="200" w:line-rule="auto"/>
        <w:ind w:firstLine="540"/>
        <w:jc w:val="both"/>
      </w:pPr>
      <w:hyperlink w:history="0" r:id="rId21" w:tooltip="Постановление Правительства РФ от 15.11.2016 N 1202 (ред. от 15.08.2017)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ноября 2016 г. N 1202 "О внесении изменений в некоторые акты Правительства Российской Федерации" (Собрание законодательства Российской Федерации, 2016, N 47, ст. 6677);</w:t>
      </w:r>
    </w:p>
    <w:p>
      <w:pPr>
        <w:pStyle w:val="0"/>
        <w:spacing w:before="200" w:line-rule="auto"/>
        <w:ind w:firstLine="540"/>
        <w:jc w:val="both"/>
      </w:pPr>
      <w:hyperlink w:history="0" r:id="rId22" w:tooltip="Постановление Правительства РФ от 29.11.2018 N 1439 (ред. от 19.11.2020) &quot;О внесении изменений в некоторые акты Правительства Российской Федерации&quot; (с изм. и доп., вступ. в силу с 01.01.2021) ------------ Недействующая редакция {КонсультантПлюс}">
        <w:r>
          <w:rPr>
            <w:sz w:val="20"/>
            <w:color w:val="0000ff"/>
          </w:rPr>
          <w:t xml:space="preserve">пункт 16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ноября 2018 г. N 1439 "О внесении изменений в некоторые акты Правительства Российской Федерации" (Собрание законодательства Российской Федерации, 2018, N 50, ст. 7755);</w:t>
      </w:r>
    </w:p>
    <w:p>
      <w:pPr>
        <w:pStyle w:val="0"/>
        <w:spacing w:before="200" w:line-rule="auto"/>
        <w:ind w:firstLine="540"/>
        <w:jc w:val="both"/>
      </w:pPr>
      <w:hyperlink w:history="0" r:id="rId23" w:tooltip="Постановление Правительства РФ от 17.08.2019 N 1060 &quot;О внесении изменения в приложение к Правилам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августа 2019 г. N 1060 "О внесении изменения в приложение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2019, N 34, ст. 4892);</w:t>
      </w:r>
    </w:p>
    <w:p>
      <w:pPr>
        <w:pStyle w:val="0"/>
        <w:spacing w:before="200" w:line-rule="auto"/>
        <w:ind w:firstLine="540"/>
        <w:jc w:val="both"/>
      </w:pPr>
      <w:hyperlink w:history="0" r:id="rId24" w:tooltip="Постановление Правительства РФ от 17.04.2020 N 529 &quot;О внесении изменения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апреля 2020 г. N 529 "О внесении изменения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2020, N 17, ст. 2770);</w:t>
      </w:r>
    </w:p>
    <w:p>
      <w:pPr>
        <w:pStyle w:val="0"/>
        <w:spacing w:before="200" w:line-rule="auto"/>
        <w:ind w:firstLine="540"/>
        <w:jc w:val="both"/>
      </w:pPr>
      <w:hyperlink w:history="0" r:id="rId25" w:tooltip="Постановление Правительства РФ от 31.10.2020 N 1776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октября 2020 г. N 1776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2020, N 45, ст. 7128).</w:t>
      </w:r>
    </w:p>
    <w:p>
      <w:pPr>
        <w:pStyle w:val="0"/>
        <w:spacing w:before="200" w:line-rule="auto"/>
        <w:ind w:firstLine="540"/>
        <w:jc w:val="both"/>
      </w:pPr>
      <w:r>
        <w:rPr>
          <w:sz w:val="20"/>
        </w:rPr>
        <w:t xml:space="preserve">4. Настоящее постановление вступает в силу с 1 августа 2021 г. и действует в течение 6 лет со дня его вступления в силу.</w:t>
      </w:r>
    </w:p>
    <w:p>
      <w:pPr>
        <w:pStyle w:val="0"/>
        <w:jc w:val="both"/>
      </w:pPr>
      <w:r>
        <w:rPr>
          <w:sz w:val="20"/>
        </w:rPr>
        <w:t xml:space="preserve">(в ред. </w:t>
      </w:r>
      <w:hyperlink w:history="0" r:id="rId26" w:tooltip="Постановление Правительства РФ от 20.07.2021 N 12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20.07.2021 N 1224)</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мая 2021 г. N 825</w:t>
      </w:r>
    </w:p>
    <w:p>
      <w:pPr>
        <w:pStyle w:val="0"/>
        <w:jc w:val="both"/>
      </w:pPr>
      <w:r>
        <w:rPr>
          <w:sz w:val="20"/>
        </w:rPr>
      </w:r>
    </w:p>
    <w:bookmarkStart w:id="46" w:name="P46"/>
    <w:bookmarkEnd w:id="46"/>
    <w:p>
      <w:pPr>
        <w:pStyle w:val="2"/>
        <w:jc w:val="center"/>
      </w:pPr>
      <w:r>
        <w:rPr>
          <w:sz w:val="20"/>
        </w:rPr>
        <w:t xml:space="preserve">ПРАВИЛА</w:t>
      </w:r>
    </w:p>
    <w:p>
      <w:pPr>
        <w:pStyle w:val="2"/>
        <w:jc w:val="center"/>
      </w:pPr>
      <w:r>
        <w:rPr>
          <w:sz w:val="20"/>
        </w:rPr>
        <w:t xml:space="preserve">ФОРМИРОВАНИЯ И ВЕДЕНИЯ ФЕДЕРАЛЬНОЙ ИНФОРМАЦИОННОЙ СИСТЕМЫ</w:t>
      </w:r>
    </w:p>
    <w:p>
      <w:pPr>
        <w:pStyle w:val="2"/>
        <w:jc w:val="center"/>
      </w:pPr>
      <w:r>
        <w:rPr>
          <w:sz w:val="20"/>
        </w:rPr>
        <w:t xml:space="preserve">"ФЕДЕРАЛЬНЫЙ РЕЕСТР СВЕДЕНИЙ О ДОКУМЕНТАХ ОБ ОБРАЗОВАНИИ</w:t>
      </w:r>
    </w:p>
    <w:p>
      <w:pPr>
        <w:pStyle w:val="2"/>
        <w:jc w:val="center"/>
      </w:pPr>
      <w:r>
        <w:rPr>
          <w:sz w:val="20"/>
        </w:rPr>
        <w:t xml:space="preserve">И (ИЛИ) О КВАЛИФИКАЦИИ, ДОКУМЕНТАХ ОБ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30.11.2021 </w:t>
            </w:r>
            <w:hyperlink w:history="0" r:id="rId27" w:tooltip="Постановление Правительства РФ от 30.11.2021 N 212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N 2123</w:t>
              </w:r>
            </w:hyperlink>
            <w:r>
              <w:rPr>
                <w:sz w:val="20"/>
                <w:color w:val="392c69"/>
              </w:rPr>
              <w:t xml:space="preserve">,</w:t>
            </w:r>
          </w:p>
          <w:p>
            <w:pPr>
              <w:pStyle w:val="0"/>
              <w:jc w:val="center"/>
            </w:pPr>
            <w:r>
              <w:rPr>
                <w:sz w:val="20"/>
                <w:color w:val="392c69"/>
              </w:rPr>
              <w:t xml:space="preserve">от 24.11.2022 </w:t>
            </w:r>
            <w:hyperlink w:history="0" r:id="rId28" w:tooltip="Постановление Правительства РФ от 24.11.2022 N 2136 &quot;О внесении изменений в пункт 6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N 2136</w:t>
              </w:r>
            </w:hyperlink>
            <w:r>
              <w:rPr>
                <w:sz w:val="20"/>
                <w:color w:val="392c69"/>
              </w:rPr>
              <w:t xml:space="preserve">, от 30.09.2023 </w:t>
            </w:r>
            <w:hyperlink w:history="0" r:id="rId29" w:tooltip="Постановление Правительства РФ от 30.09.2023 N 1620 &quot;О внесении изменения в абзац второй пункта 1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N 1620</w:t>
              </w:r>
            </w:hyperlink>
            <w:r>
              <w:rPr>
                <w:sz w:val="20"/>
                <w:color w:val="392c69"/>
              </w:rPr>
              <w:t xml:space="preserve">, от 06.03.2024 </w:t>
            </w:r>
            <w:hyperlink w:history="0" r:id="rId30" w:tooltip="Постановление Правительства РФ от 06.03.2024 N 271 &quot;О внесении изменения в постановление Правительства Российской Федерации от 31 мая 2021 г. N 825&quot; {КонсультантПлюс}">
              <w:r>
                <w:rPr>
                  <w:sz w:val="20"/>
                  <w:color w:val="0000ff"/>
                </w:rPr>
                <w:t xml:space="preserve">N 271</w:t>
              </w:r>
            </w:hyperlink>
            <w:r>
              <w:rPr>
                <w:sz w:val="20"/>
                <w:color w:val="392c69"/>
              </w:rPr>
              <w:t xml:space="preserve">,</w:t>
            </w:r>
          </w:p>
          <w:p>
            <w:pPr>
              <w:pStyle w:val="0"/>
              <w:jc w:val="center"/>
            </w:pPr>
            <w:r>
              <w:rPr>
                <w:sz w:val="20"/>
                <w:color w:val="392c69"/>
              </w:rPr>
              <w:t xml:space="preserve">от 13.03.2024 </w:t>
            </w:r>
            <w:hyperlink w:history="0" r:id="rId31" w:tooltip="Постановление Правительства РФ от 13.03.2024 N 297 &quot;О внесении изменений в постановление Правительства Российской Федерации от 31 мая 2021 г. N 825&quot; {КонсультантПлюс}">
              <w:r>
                <w:rPr>
                  <w:sz w:val="20"/>
                  <w:color w:val="0000ff"/>
                </w:rPr>
                <w:t xml:space="preserve">N 297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определяют порядок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(далее - информационная система), в том числе порядок и сроки внесения в нее сведений о выданных в установленном порядке документах государственного образца об образовании, выданных с 10 июля 1992 г. по 31 августа 2013 г. включительно, документах об образовании и (или) о квалификации, документах об обучении, включая свидетельство об окончании аспирантуры (адъюнктуры), выданных после 31 августа 2013 г., и о дубликатах указанных документов, в том числе о документах об образовании, по которым подтвержден факт утраты либо факт обмена и уничтожения (далее соответственно - документы об образовании, сведения), и сведений о сертификатах о владении русским языком, знании истории России и основ законодательства Российской Федерации 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r:id="rId32"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статье 13.3</w:t>
        </w:r>
      </w:hyperlink>
      <w:r>
        <w:rPr>
          <w:sz w:val="20"/>
        </w:rPr>
        <w:t xml:space="preserve"> Федерального закона "О правовом положении иностранных граждан в Российской Федерации" (далее - патент), а также порядок осуществления доступа к сведениям, содержащимся в информационной системе.</w:t>
      </w:r>
    </w:p>
    <w:p>
      <w:pPr>
        <w:pStyle w:val="0"/>
        <w:jc w:val="both"/>
      </w:pPr>
      <w:r>
        <w:rPr>
          <w:sz w:val="20"/>
        </w:rPr>
        <w:t xml:space="preserve">(в ред. </w:t>
      </w:r>
      <w:hyperlink w:history="0" r:id="rId33" w:tooltip="Постановление Правительства РФ от 30.11.2021 N 212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Постановления</w:t>
        </w:r>
      </w:hyperlink>
      <w:r>
        <w:rPr>
          <w:sz w:val="20"/>
        </w:rPr>
        <w:t xml:space="preserve"> Правительства РФ от 30.11.2021 N 2123)</w:t>
      </w:r>
    </w:p>
    <w:p>
      <w:pPr>
        <w:pStyle w:val="0"/>
        <w:spacing w:before="200" w:line-rule="auto"/>
        <w:ind w:firstLine="540"/>
        <w:jc w:val="both"/>
      </w:pPr>
      <w:r>
        <w:rPr>
          <w:sz w:val="20"/>
        </w:rPr>
        <w:t xml:space="preserve">Внесению в информационную систему не подлежат сведения о документах об образовании, выданных организациями, осуществляющими образовательную деятельность, находящимися в ведении Службы внешней разведки Российской Федерации, Федеральной службы безопасности Российской Федерации, Федеральной службы охраны Российской Федерации, Федеральной службы исполнения наказаний, Федеральной службы войск национальной гвардии Российской Федерации, Федеральной таможенной службы, Министерства обороны Российской Федерации, Министерства внутренних дел Российской Федерации и Главного управления специальных программ Президента Российской Федерации.</w:t>
      </w:r>
    </w:p>
    <w:p>
      <w:pPr>
        <w:pStyle w:val="0"/>
        <w:jc w:val="both"/>
      </w:pPr>
      <w:r>
        <w:rPr>
          <w:sz w:val="20"/>
        </w:rPr>
        <w:t xml:space="preserve">(в ред. </w:t>
      </w:r>
      <w:hyperlink w:history="0" r:id="rId34" w:tooltip="Постановление Правительства РФ от 30.09.2023 N 1620 &quot;О внесении изменения в абзац второй пункта 1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Постановления</w:t>
        </w:r>
      </w:hyperlink>
      <w:r>
        <w:rPr>
          <w:sz w:val="20"/>
        </w:rPr>
        <w:t xml:space="preserve"> Правительства РФ от 30.09.2023 N 1620)</w:t>
      </w:r>
    </w:p>
    <w:p>
      <w:pPr>
        <w:pStyle w:val="0"/>
        <w:spacing w:before="200" w:line-rule="auto"/>
        <w:ind w:firstLine="540"/>
        <w:jc w:val="both"/>
      </w:pPr>
      <w:r>
        <w:rPr>
          <w:sz w:val="20"/>
        </w:rPr>
        <w:t xml:space="preserve">Внесению в информационную систему не подлежат сведения о документах об образовании, сведения о сертификатах о владении русским языком, знании истории России и основ законодательства Российской Федерации 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выданных организациями, осуществляющими образовательную деятельность, в соответствии с </w:t>
      </w:r>
      <w:hyperlink w:history="0" r:id="rId35" w:tooltip="Постановление Правительства РФ от 27.10.2006 N 630 (ред. от 10.07.2020) &quot;Об утверждении Правил применения отдельных мер безопасности в отношении потерпевших, свидетелей и иных участников уголовного судопроизводства&quot; {КонсультантПлюс}">
        <w:r>
          <w:rPr>
            <w:sz w:val="20"/>
            <w:color w:val="0000ff"/>
          </w:rPr>
          <w:t xml:space="preserve">пунктом 11</w:t>
        </w:r>
      </w:hyperlink>
      <w:r>
        <w:rPr>
          <w:sz w:val="20"/>
        </w:rP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"Об утверждении Правил применения отдельных мер безопасности в отношении потерпевших, свидетелей и иных участников уголовного судопроизводства".</w:t>
      </w:r>
    </w:p>
    <w:p>
      <w:pPr>
        <w:pStyle w:val="0"/>
        <w:spacing w:before="200" w:line-rule="auto"/>
        <w:ind w:firstLine="540"/>
        <w:jc w:val="both"/>
      </w:pPr>
      <w:r>
        <w:rPr>
          <w:sz w:val="20"/>
        </w:rPr>
        <w:t xml:space="preserve">Внесению в информационную систему не подлежат сведения о документах об образовании, полученных лицами, прошедшими обучение по программам дополнительного профессионального образования в сфере противодействия легализации (отмыванию) доходов, полученных преступным путем, и финансированию терроризма.</w:t>
      </w:r>
    </w:p>
    <w:p>
      <w:pPr>
        <w:pStyle w:val="0"/>
        <w:jc w:val="both"/>
      </w:pPr>
      <w:r>
        <w:rPr>
          <w:sz w:val="20"/>
        </w:rPr>
        <w:t xml:space="preserve">(абзац введен </w:t>
      </w:r>
      <w:hyperlink w:history="0" r:id="rId36" w:tooltip="Постановление Правительства РФ от 06.03.2024 N 271 &quot;О внесении изменения в постановление Правительства Российской Федерации от 31 мая 2021 г. N 825&quot; {КонсультантПлюс}">
        <w:r>
          <w:rPr>
            <w:sz w:val="20"/>
            <w:color w:val="0000ff"/>
          </w:rPr>
          <w:t xml:space="preserve">Постановлением</w:t>
        </w:r>
      </w:hyperlink>
      <w:r>
        <w:rPr>
          <w:sz w:val="20"/>
        </w:rPr>
        <w:t xml:space="preserve"> Правительства РФ от 06.03.2024 N 271)</w:t>
      </w:r>
    </w:p>
    <w:p>
      <w:pPr>
        <w:pStyle w:val="0"/>
        <w:spacing w:before="200" w:line-rule="auto"/>
        <w:ind w:firstLine="540"/>
        <w:jc w:val="both"/>
      </w:pPr>
      <w:r>
        <w:rPr>
          <w:sz w:val="20"/>
        </w:rPr>
        <w:t xml:space="preserve">2. Формирование и ведение информационной системы осуществляется Федеральной службой по надзору в сфере образования и науки (далее - оператор информационной системы).</w:t>
      </w:r>
    </w:p>
    <w:p>
      <w:pPr>
        <w:pStyle w:val="0"/>
        <w:spacing w:before="200" w:line-rule="auto"/>
        <w:ind w:firstLine="540"/>
        <w:jc w:val="both"/>
      </w:pPr>
      <w:r>
        <w:rPr>
          <w:sz w:val="20"/>
        </w:rPr>
        <w:t xml:space="preserve">Ведение информационной системы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информационной системы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а также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обеспечением конфиденциальности и безопасности содержащихся в них персональных данных.</w:t>
      </w:r>
    </w:p>
    <w:p>
      <w:pPr>
        <w:pStyle w:val="0"/>
        <w:spacing w:before="200" w:line-rule="auto"/>
        <w:ind w:firstLine="540"/>
        <w:jc w:val="both"/>
      </w:pPr>
      <w:r>
        <w:rPr>
          <w:sz w:val="20"/>
        </w:rPr>
        <w:t xml:space="preserve">3. Включению в информационную систему подлежат сведения (в том числе о сертификатах о владении русским языком, знании истории России и основ законодательства Российской Федерации 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указанные в документе об образовании в соответствии с образцом документа, установленным на дату выдачи документа об образовании, и (или) в соответствии с формой сертификата о владении русским языком, знании истории России и основ законодательства Российской Федерации, формами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по перечню согласно </w:t>
      </w:r>
      <w:hyperlink w:history="0" w:anchor="P110"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4. Представление оператору информационной системы сведений осуществляется выдавшими документы об образовании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в том числе на основании сведений о выданных такими органами и организациями документах об образовании, полученных ими из государственных и муниципальных архивов (далее - органы и организации).</w:t>
      </w:r>
    </w:p>
    <w:p>
      <w:pPr>
        <w:pStyle w:val="0"/>
        <w:jc w:val="both"/>
      </w:pPr>
      <w:r>
        <w:rPr>
          <w:sz w:val="20"/>
        </w:rPr>
        <w:t xml:space="preserve">(в ред. Постановлений Правительства РФ от 30.11.2021 </w:t>
      </w:r>
      <w:hyperlink w:history="0" r:id="rId37" w:tooltip="Постановление Правительства РФ от 30.11.2021 N 212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N 2123</w:t>
        </w:r>
      </w:hyperlink>
      <w:r>
        <w:rPr>
          <w:sz w:val="20"/>
        </w:rPr>
        <w:t xml:space="preserve">, от 13.03.2024 </w:t>
      </w:r>
      <w:hyperlink w:history="0" r:id="rId38" w:tooltip="Постановление Правительства РФ от 13.03.2024 N 297 &quot;О внесении изменений в постановление Правительства Российской Федерации от 31 мая 2021 г. N 825&quot; {КонсультантПлюс}">
        <w:r>
          <w:rPr>
            <w:sz w:val="20"/>
            <w:color w:val="0000ff"/>
          </w:rPr>
          <w:t xml:space="preserve">N 297</w:t>
        </w:r>
      </w:hyperlink>
      <w:r>
        <w:rPr>
          <w:sz w:val="20"/>
        </w:rPr>
        <w:t xml:space="preserve">)</w:t>
      </w:r>
    </w:p>
    <w:p>
      <w:pPr>
        <w:pStyle w:val="0"/>
        <w:spacing w:before="200" w:line-rule="auto"/>
        <w:ind w:firstLine="540"/>
        <w:jc w:val="both"/>
      </w:pPr>
      <w:r>
        <w:rPr>
          <w:sz w:val="20"/>
        </w:rPr>
        <w:t xml:space="preserve">5. Представление оператору информационной системы сведений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осуществляется выдавшими их организациями, осуществляющими образовательную деятельность, включенными в </w:t>
      </w:r>
      <w:hyperlink w:history="0" r:id="rId39" w:tooltip="Приказ Минобрнауки России от 11.06.2021 N 481 (ред. от 11.08.2023) &quot;Об утверждении перечня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quot; (Зарегистрировано в Минюсте России 11.06.2021 N 63863) {КонсультантПлюс}">
        <w:r>
          <w:rPr>
            <w:sz w:val="20"/>
            <w:color w:val="0000ff"/>
          </w:rPr>
          <w:t xml:space="preserve">перечень</w:t>
        </w:r>
      </w:hyperlink>
      <w:r>
        <w:rPr>
          <w:sz w:val="20"/>
        </w:rPr>
        <w:t xml:space="preserve">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организации, проводящие экзамен).</w:t>
      </w:r>
    </w:p>
    <w:p>
      <w:pPr>
        <w:pStyle w:val="0"/>
        <w:spacing w:before="200" w:line-rule="auto"/>
        <w:ind w:firstLine="540"/>
        <w:jc w:val="both"/>
      </w:pPr>
      <w:r>
        <w:rPr>
          <w:sz w:val="20"/>
        </w:rPr>
        <w:t xml:space="preserve">Представление оператору информационной системы сведений о сертификатах о владении русским языком, знании истории России и основ законодательства Российской Федерации осуществляется выдавшими их образовательными организациями, которые включены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(далее - образовательные организации, проводящие экзамен).</w:t>
      </w:r>
    </w:p>
    <w:p>
      <w:pPr>
        <w:pStyle w:val="0"/>
        <w:spacing w:before="200" w:line-rule="auto"/>
        <w:ind w:firstLine="540"/>
        <w:jc w:val="both"/>
      </w:pPr>
      <w:r>
        <w:rPr>
          <w:sz w:val="20"/>
        </w:rPr>
        <w:t xml:space="preserve">6. Представление оператору информационной системы сведений (в том числе о сертификатах о владении русским языком, знании истории России и основ законодательства Российской Федерации 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осуществляется на безвозмездной основе органами и организациями (в том числе организациями, проводящими экзамен, и образовательными организациями, проводящими экзамен) в электронном виде путем внесения сведений в информационную систему. Методические рекомендации по внесению сведений (в том числе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 информационную систему утверждаются оператором информационной системы.</w:t>
      </w:r>
    </w:p>
    <w:p>
      <w:pPr>
        <w:pStyle w:val="0"/>
        <w:spacing w:before="200" w:line-rule="auto"/>
        <w:ind w:firstLine="540"/>
        <w:jc w:val="both"/>
      </w:pPr>
      <w:r>
        <w:rPr>
          <w:sz w:val="20"/>
        </w:rPr>
        <w:t xml:space="preserve">Сведения о документах об образовании, выдаваемых с 1 января 2021 г.:</w:t>
      </w:r>
    </w:p>
    <w:bookmarkStart w:id="71" w:name="P71"/>
    <w:bookmarkEnd w:id="71"/>
    <w:p>
      <w:pPr>
        <w:pStyle w:val="0"/>
        <w:spacing w:before="200" w:line-rule="auto"/>
        <w:ind w:firstLine="540"/>
        <w:jc w:val="both"/>
      </w:pPr>
      <w:r>
        <w:rPr>
          <w:sz w:val="20"/>
        </w:rPr>
        <w:t xml:space="preserve">лицам, освоившим образовательные программы основного общего, среднего общего, среднего профессионального образования, а также основные программы профессионального обучения, подлежат внесению в информационную систему в течение 3 рабочих дней со дня выдачи указанных документов;</w:t>
      </w:r>
    </w:p>
    <w:p>
      <w:pPr>
        <w:pStyle w:val="0"/>
        <w:jc w:val="both"/>
      </w:pPr>
      <w:r>
        <w:rPr>
          <w:sz w:val="20"/>
        </w:rPr>
        <w:t xml:space="preserve">(в ред. Постановлений Правительства РФ от 30.11.2021 </w:t>
      </w:r>
      <w:hyperlink w:history="0" r:id="rId40" w:tooltip="Постановление Правительства РФ от 30.11.2021 N 212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N 2123</w:t>
        </w:r>
      </w:hyperlink>
      <w:r>
        <w:rPr>
          <w:sz w:val="20"/>
        </w:rPr>
        <w:t xml:space="preserve">, от 24.11.2022 </w:t>
      </w:r>
      <w:hyperlink w:history="0" r:id="rId41" w:tooltip="Постановление Правительства РФ от 24.11.2022 N 2136 &quot;О внесении изменений в пункт 6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N 2136</w:t>
        </w:r>
      </w:hyperlink>
      <w:r>
        <w:rPr>
          <w:sz w:val="20"/>
        </w:rPr>
        <w:t xml:space="preserve">)</w:t>
      </w:r>
    </w:p>
    <w:bookmarkStart w:id="73" w:name="P73"/>
    <w:bookmarkEnd w:id="73"/>
    <w:p>
      <w:pPr>
        <w:pStyle w:val="0"/>
        <w:spacing w:before="200" w:line-rule="auto"/>
        <w:ind w:firstLine="540"/>
        <w:jc w:val="both"/>
      </w:pPr>
      <w:r>
        <w:rPr>
          <w:sz w:val="20"/>
        </w:rPr>
        <w:t xml:space="preserve">лицам, освоившим иные образовательные программы, подлежат внесению в информационную систему в течение 60 календарных дней со дня выдачи указанных документов.</w:t>
      </w:r>
    </w:p>
    <w:p>
      <w:pPr>
        <w:pStyle w:val="0"/>
        <w:jc w:val="both"/>
      </w:pPr>
      <w:r>
        <w:rPr>
          <w:sz w:val="20"/>
        </w:rPr>
        <w:t xml:space="preserve">(в ред. </w:t>
      </w:r>
      <w:hyperlink w:history="0" r:id="rId42" w:tooltip="Постановление Правительства РФ от 24.11.2022 N 2136 &quot;О внесении изменений в пункт 6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Постановления</w:t>
        </w:r>
      </w:hyperlink>
      <w:r>
        <w:rPr>
          <w:sz w:val="20"/>
        </w:rPr>
        <w:t xml:space="preserve"> Правительства РФ от 24.11.2022 N 2136)</w:t>
      </w:r>
    </w:p>
    <w:p>
      <w:pPr>
        <w:pStyle w:val="0"/>
        <w:spacing w:before="200" w:line-rule="auto"/>
        <w:ind w:firstLine="540"/>
        <w:jc w:val="both"/>
      </w:pPr>
      <w:r>
        <w:rPr>
          <w:sz w:val="20"/>
        </w:rPr>
        <w:t xml:space="preserve">Сведения о документах об образовании, выданных с 10 июля 1992 г. по 31 декабря 1995 г. включительно, подлежат внесению в информационную систему в срок по 31 августа 2023 г. включительно.</w:t>
      </w:r>
    </w:p>
    <w:p>
      <w:pPr>
        <w:pStyle w:val="0"/>
        <w:spacing w:before="200" w:line-rule="auto"/>
        <w:ind w:firstLine="540"/>
        <w:jc w:val="both"/>
      </w:pPr>
      <w:r>
        <w:rPr>
          <w:sz w:val="20"/>
        </w:rPr>
        <w:t xml:space="preserve">Сведения о сертификатах о владении русским языком, знании истории России и основ законодательства Российской Федерации, выданных с 1 сентября 2014 г., подлежат внесению в информационную систему в течение 30 календарных дней со дня выдачи указанных сертификатов.</w:t>
      </w:r>
    </w:p>
    <w:p>
      <w:pPr>
        <w:pStyle w:val="0"/>
        <w:jc w:val="both"/>
      </w:pPr>
      <w:r>
        <w:rPr>
          <w:sz w:val="20"/>
        </w:rPr>
        <w:t xml:space="preserve">(в ред. </w:t>
      </w:r>
      <w:hyperlink w:history="0" r:id="rId43" w:tooltip="Постановление Правительства РФ от 24.11.2022 N 2136 &quot;О внесении изменений в пункт 6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Постановления</w:t>
        </w:r>
      </w:hyperlink>
      <w:r>
        <w:rPr>
          <w:sz w:val="20"/>
        </w:rPr>
        <w:t xml:space="preserve"> Правительства РФ от 24.11.2022 N 2136)</w:t>
      </w:r>
    </w:p>
    <w:p>
      <w:pPr>
        <w:pStyle w:val="0"/>
        <w:spacing w:before="200" w:line-rule="auto"/>
        <w:ind w:firstLine="540"/>
        <w:jc w:val="both"/>
      </w:pPr>
      <w:r>
        <w:rPr>
          <w:sz w:val="20"/>
        </w:rPr>
        <w:t xml:space="preserve">Сведения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подлежат внесению в информационную систему в течение 30 календарных дней со дня выдачи указанных сертификатов.</w:t>
      </w:r>
    </w:p>
    <w:p>
      <w:pPr>
        <w:pStyle w:val="0"/>
        <w:jc w:val="both"/>
      </w:pPr>
      <w:r>
        <w:rPr>
          <w:sz w:val="20"/>
        </w:rPr>
        <w:t xml:space="preserve">(в ред. </w:t>
      </w:r>
      <w:hyperlink w:history="0" r:id="rId44" w:tooltip="Постановление Правительства РФ от 24.11.2022 N 2136 &quot;О внесении изменений в пункт 6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Постановления</w:t>
        </w:r>
      </w:hyperlink>
      <w:r>
        <w:rPr>
          <w:sz w:val="20"/>
        </w:rPr>
        <w:t xml:space="preserve"> Правительства РФ от 24.11.2022 N 2136)</w:t>
      </w:r>
    </w:p>
    <w:p>
      <w:pPr>
        <w:pStyle w:val="0"/>
        <w:spacing w:before="200" w:line-rule="auto"/>
        <w:ind w:firstLine="540"/>
        <w:jc w:val="both"/>
      </w:pPr>
      <w:r>
        <w:rPr>
          <w:sz w:val="20"/>
        </w:rPr>
        <w:t xml:space="preserve">Сведения, указанные в </w:t>
      </w:r>
      <w:hyperlink w:history="0" w:anchor="P123" w:tooltip="7. Дата рождения (число, месяц, год рождения) лица, которому выдан документ об образовании">
        <w:r>
          <w:rPr>
            <w:sz w:val="20"/>
            <w:color w:val="0000ff"/>
          </w:rPr>
          <w:t xml:space="preserve">пунктах 7</w:t>
        </w:r>
      </w:hyperlink>
      <w:r>
        <w:rPr>
          <w:sz w:val="20"/>
        </w:rPr>
        <w:t xml:space="preserve">, </w:t>
      </w:r>
      <w:hyperlink w:history="0" w:anchor="P124" w:tooltip="8. Пол лица, которому выдан документ об образовании">
        <w:r>
          <w:rPr>
            <w:sz w:val="20"/>
            <w:color w:val="0000ff"/>
          </w:rPr>
          <w:t xml:space="preserve">8</w:t>
        </w:r>
      </w:hyperlink>
      <w:r>
        <w:rPr>
          <w:sz w:val="20"/>
        </w:rPr>
        <w:t xml:space="preserve"> и </w:t>
      </w:r>
      <w:hyperlink w:history="0" w:anchor="P129" w:tooltip="12. Код профессии, специальности, направления подготовки, шифр научной специальности, указанных в документе об образовании, подтверждающем освоение соответствующей образовательной программы среднего профессионального образования, высшего образования">
        <w:r>
          <w:rPr>
            <w:sz w:val="20"/>
            <w:color w:val="0000ff"/>
          </w:rPr>
          <w:t xml:space="preserve">12</w:t>
        </w:r>
      </w:hyperlink>
      <w:r>
        <w:rPr>
          <w:sz w:val="20"/>
        </w:rPr>
        <w:t xml:space="preserve"> приложения к настоящим Правилам, о документах об образовании, выдаваемых с 1 января 2015 г. лицам, освоившим образовательные программы среднего профессионального образования, высшего образования, подлежат внесению в информационную систему в сроки, установленные </w:t>
      </w:r>
      <w:hyperlink w:history="0" w:anchor="P71" w:tooltip="лицам, освоившим образовательные программы основного общего, среднего общего, среднего профессионального образования, а также основные программы профессионального обучения, подлежат внесению в информационную систему в течение 3 рабочих дней со дня выдачи указанных документов;">
        <w:r>
          <w:rPr>
            <w:sz w:val="20"/>
            <w:color w:val="0000ff"/>
          </w:rPr>
          <w:t xml:space="preserve">абзацами третьим</w:t>
        </w:r>
      </w:hyperlink>
      <w:r>
        <w:rPr>
          <w:sz w:val="20"/>
        </w:rPr>
        <w:t xml:space="preserve"> и </w:t>
      </w:r>
      <w:hyperlink w:history="0" w:anchor="P73" w:tooltip="лицам, освоившим иные образовательные программы, подлежат внесению в информационную систему в течение 60 календарных дней со дня выдачи указанных документов.">
        <w:r>
          <w:rPr>
            <w:sz w:val="20"/>
            <w:color w:val="0000ff"/>
          </w:rPr>
          <w:t xml:space="preserve">четвертым</w:t>
        </w:r>
      </w:hyperlink>
      <w:r>
        <w:rPr>
          <w:sz w:val="20"/>
        </w:rPr>
        <w:t xml:space="preserve"> настоящего пункта.</w:t>
      </w:r>
    </w:p>
    <w:p>
      <w:pPr>
        <w:pStyle w:val="0"/>
        <w:spacing w:before="200" w:line-rule="auto"/>
        <w:ind w:firstLine="540"/>
        <w:jc w:val="both"/>
      </w:pPr>
      <w:r>
        <w:rPr>
          <w:sz w:val="20"/>
        </w:rPr>
        <w:t xml:space="preserve">7. В целях формирования и ведения информационной системы оператор информационной системы осуществляет:</w:t>
      </w:r>
    </w:p>
    <w:p>
      <w:pPr>
        <w:pStyle w:val="0"/>
        <w:spacing w:before="200" w:line-rule="auto"/>
        <w:ind w:firstLine="540"/>
        <w:jc w:val="both"/>
      </w:pPr>
      <w:r>
        <w:rPr>
          <w:sz w:val="20"/>
        </w:rPr>
        <w:t xml:space="preserve">а) техническое обеспечение функционирования информационной системы;</w:t>
      </w:r>
    </w:p>
    <w:p>
      <w:pPr>
        <w:pStyle w:val="0"/>
        <w:spacing w:before="200" w:line-rule="auto"/>
        <w:ind w:firstLine="540"/>
        <w:jc w:val="both"/>
      </w:pPr>
      <w:r>
        <w:rPr>
          <w:sz w:val="20"/>
        </w:rPr>
        <w:t xml:space="preserve">б) методическое обеспечение деятельности органов и организаций (в том числе организаций, проводящих экзамен, и образовательных организаций, проводящих экзамен), связанной с внесением сведений (в том числе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 информационную систему;</w:t>
      </w:r>
    </w:p>
    <w:p>
      <w:pPr>
        <w:pStyle w:val="0"/>
        <w:spacing w:before="200" w:line-rule="auto"/>
        <w:ind w:firstLine="540"/>
        <w:jc w:val="both"/>
      </w:pPr>
      <w:r>
        <w:rPr>
          <w:sz w:val="20"/>
        </w:rPr>
        <w:t xml:space="preserve">в) обеспечение безопасного хранения и использования сведений (в том числе о сертификатах о владении русским языком, знании истории России и основ законодательства Российской Федерации 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содержащихся в информационной системе, в том числе осуществление их автоматизированного сбора, хранения, обработки, обобщения и анализа;</w:t>
      </w:r>
    </w:p>
    <w:p>
      <w:pPr>
        <w:pStyle w:val="0"/>
        <w:spacing w:before="200" w:line-rule="auto"/>
        <w:ind w:firstLine="540"/>
        <w:jc w:val="both"/>
      </w:pPr>
      <w:r>
        <w:rPr>
          <w:sz w:val="20"/>
        </w:rPr>
        <w:t xml:space="preserve">г) обеспечение взаимодействия информационной системы с иными информационными системами, в том числе посредством витрин данных.</w:t>
      </w:r>
    </w:p>
    <w:p>
      <w:pPr>
        <w:pStyle w:val="0"/>
        <w:jc w:val="both"/>
      </w:pPr>
      <w:r>
        <w:rPr>
          <w:sz w:val="20"/>
        </w:rPr>
        <w:t xml:space="preserve">(пп. "г" в ред. </w:t>
      </w:r>
      <w:hyperlink w:history="0" r:id="rId45" w:tooltip="Постановление Правительства РФ от 13.03.2024 N 297 &quot;О внесении изменений в постановление Правительства Российской Федерации от 31 мая 2021 г. N 825&quot; {КонсультантПлюс}">
        <w:r>
          <w:rPr>
            <w:sz w:val="20"/>
            <w:color w:val="0000ff"/>
          </w:rPr>
          <w:t xml:space="preserve">Постановления</w:t>
        </w:r>
      </w:hyperlink>
      <w:r>
        <w:rPr>
          <w:sz w:val="20"/>
        </w:rPr>
        <w:t xml:space="preserve"> Правительства РФ от 13.03.2024 N 297)</w:t>
      </w:r>
    </w:p>
    <w:p>
      <w:pPr>
        <w:pStyle w:val="0"/>
        <w:spacing w:before="200" w:line-rule="auto"/>
        <w:ind w:firstLine="540"/>
        <w:jc w:val="both"/>
      </w:pPr>
      <w:r>
        <w:rPr>
          <w:sz w:val="20"/>
        </w:rPr>
        <w:t xml:space="preserve">8. Сведения (в том числе сведения о сертификатах о владении русским языком, знании истории России и основ законодательства Российской Федерации,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содержащиеся в информационной системе, предоставляются оператором информационной системы безвозмездно в соответствии с запросами:</w:t>
      </w:r>
    </w:p>
    <w:p>
      <w:pPr>
        <w:pStyle w:val="0"/>
        <w:spacing w:before="200" w:line-rule="auto"/>
        <w:ind w:firstLine="540"/>
        <w:jc w:val="both"/>
      </w:pPr>
      <w:r>
        <w:rPr>
          <w:sz w:val="20"/>
        </w:rPr>
        <w:t xml:space="preserve">а) физическим лицам - в части выданных им документов об образовании (сертификатов о владении русским языком, знании истории России и основ законодательства Российской Федерации, сертификатов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w:t>
      </w:r>
    </w:p>
    <w:p>
      <w:pPr>
        <w:pStyle w:val="0"/>
        <w:spacing w:before="200" w:line-rule="auto"/>
        <w:ind w:firstLine="540"/>
        <w:jc w:val="both"/>
      </w:pPr>
      <w:r>
        <w:rPr>
          <w:sz w:val="20"/>
        </w:rPr>
        <w:t xml:space="preserve">б) иным лицам - в части подтверждения наличия сведений о выданных документах об образовании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w:t>
      </w:r>
    </w:p>
    <w:p>
      <w:pPr>
        <w:pStyle w:val="0"/>
        <w:spacing w:before="200" w:line-rule="auto"/>
        <w:ind w:firstLine="540"/>
        <w:jc w:val="both"/>
      </w:pPr>
      <w:r>
        <w:rPr>
          <w:sz w:val="20"/>
        </w:rPr>
        <w:t xml:space="preserve">Сведения, содержащиеся в информационной системе, предоставляются оператором информационной системы безвозмездно федеральным органам исполнительной власти и Фонду пенсионного и социального страхования Российской Федерации на основании соответствующего соглашения об информационном взаимодействии, заключенного оператором информационной системы, соответствующим федеральным органом исполнительной власти и Фондом пенсионного и социального страхования Российской Федерации, в целях информационного обеспечения управления в системе образования и государственной регламентации образовательной деятельности.</w:t>
      </w:r>
    </w:p>
    <w:p>
      <w:pPr>
        <w:pStyle w:val="0"/>
        <w:jc w:val="both"/>
      </w:pPr>
      <w:r>
        <w:rPr>
          <w:sz w:val="20"/>
        </w:rPr>
        <w:t xml:space="preserve">(в ред. </w:t>
      </w:r>
      <w:hyperlink w:history="0" r:id="rId46" w:tooltip="Постановление Правительства РФ от 13.03.2024 N 297 &quot;О внесении изменений в постановление Правительства Российской Федерации от 31 мая 2021 г. N 825&quot; {КонсультантПлюс}">
        <w:r>
          <w:rPr>
            <w:sz w:val="20"/>
            <w:color w:val="0000ff"/>
          </w:rPr>
          <w:t xml:space="preserve">Постановления</w:t>
        </w:r>
      </w:hyperlink>
      <w:r>
        <w:rPr>
          <w:sz w:val="20"/>
        </w:rPr>
        <w:t xml:space="preserve"> Правительства РФ от 13.03.2024 N 297)</w:t>
      </w:r>
    </w:p>
    <w:p>
      <w:pPr>
        <w:pStyle w:val="0"/>
        <w:spacing w:before="200" w:line-rule="auto"/>
        <w:ind w:firstLine="540"/>
        <w:jc w:val="both"/>
      </w:pPr>
      <w:r>
        <w:rPr>
          <w:sz w:val="20"/>
        </w:rPr>
        <w:t xml:space="preserve">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Министерство внутренних дел Российской Федерации, его территориальные органы и Федеральная служба по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 Порядок указанного взаимодействия определяется Федеральной службой по надзору в сфере образования и науки по согласованию с Министерством внутренних дел Российской Федерации.</w:t>
      </w:r>
    </w:p>
    <w:p>
      <w:pPr>
        <w:pStyle w:val="0"/>
        <w:spacing w:before="200" w:line-rule="auto"/>
        <w:ind w:firstLine="540"/>
        <w:jc w:val="both"/>
      </w:pPr>
      <w:r>
        <w:rPr>
          <w:sz w:val="20"/>
        </w:rPr>
        <w:t xml:space="preserve">9. Формирование и ведение информационной системы, в том числе внесение в нее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обработка, хранение и использование содержащихся в ней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доступ к сведениям и их защита,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pPr>
        <w:pStyle w:val="0"/>
        <w:spacing w:before="200" w:line-rule="auto"/>
        <w:ind w:firstLine="540"/>
        <w:jc w:val="both"/>
      </w:pPr>
      <w:r>
        <w:rPr>
          <w:sz w:val="20"/>
        </w:rPr>
        <w:t xml:space="preserve">10. Доступ к информационной системе для размещения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осуществляется органами и организациями (в том числе организациями, проводящими экзамен, и образовательными организациями, проводящими экзамен) с применением усиленной квалифицированной электронной подписи, выдача квалифицированного сертификата ключа проверки которой осуществляется удостоверяющими центрами, аккредитованными в порядке, установленном Федеральным </w:t>
      </w:r>
      <w:hyperlink w:history="0" r:id="rId47"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"Об электронной подписи".</w:t>
      </w:r>
    </w:p>
    <w:p>
      <w:pPr>
        <w:pStyle w:val="0"/>
        <w:spacing w:before="200" w:line-rule="auto"/>
        <w:ind w:firstLine="540"/>
        <w:jc w:val="both"/>
      </w:pPr>
      <w:r>
        <w:rPr>
          <w:sz w:val="20"/>
        </w:rPr>
        <w:t xml:space="preserve">11. Органы и организации (в том числе организации, проводящие экзамен, и образовательные организации, проводящие экзамен) обеспечивают полноту, достоверность и актуальность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внесенных в информационную систему.</w:t>
      </w:r>
    </w:p>
    <w:p>
      <w:pPr>
        <w:pStyle w:val="0"/>
        <w:spacing w:before="200" w:line-rule="auto"/>
        <w:ind w:firstLine="540"/>
        <w:jc w:val="both"/>
      </w:pPr>
      <w:r>
        <w:rPr>
          <w:sz w:val="20"/>
        </w:rPr>
        <w:t xml:space="preserve">12. Срок хранения сведений, внесенных в информационную систему, составляет 50 лет, за исключением сведений о сертификатах о владении русским языком, знании истории России и основ законодательства Российской Федерации, срок хранения которых составляет 5 лет.</w:t>
      </w:r>
    </w:p>
    <w:p>
      <w:pPr>
        <w:pStyle w:val="0"/>
        <w:spacing w:before="200" w:line-rule="auto"/>
        <w:ind w:firstLine="540"/>
        <w:jc w:val="both"/>
      </w:pPr>
      <w:r>
        <w:rPr>
          <w:sz w:val="20"/>
        </w:rPr>
        <w:t xml:space="preserve">После истечения срока хранения сведения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исключаются из информационной системы оператором информационной системы.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формирования и ведения</w:t>
      </w:r>
    </w:p>
    <w:p>
      <w:pPr>
        <w:pStyle w:val="0"/>
        <w:jc w:val="right"/>
      </w:pPr>
      <w:r>
        <w:rPr>
          <w:sz w:val="20"/>
        </w:rPr>
        <w:t xml:space="preserve">федеральной информационной системы</w:t>
      </w:r>
    </w:p>
    <w:p>
      <w:pPr>
        <w:pStyle w:val="0"/>
        <w:jc w:val="right"/>
      </w:pPr>
      <w:r>
        <w:rPr>
          <w:sz w:val="20"/>
        </w:rPr>
        <w:t xml:space="preserve">"Федеральный реестр сведений о документах</w:t>
      </w:r>
    </w:p>
    <w:p>
      <w:pPr>
        <w:pStyle w:val="0"/>
        <w:jc w:val="right"/>
      </w:pPr>
      <w:r>
        <w:rPr>
          <w:sz w:val="20"/>
        </w:rPr>
        <w:t xml:space="preserve">об образовании и (или) о квалификации,</w:t>
      </w:r>
    </w:p>
    <w:p>
      <w:pPr>
        <w:pStyle w:val="0"/>
        <w:jc w:val="right"/>
      </w:pPr>
      <w:r>
        <w:rPr>
          <w:sz w:val="20"/>
        </w:rPr>
        <w:t xml:space="preserve">документах об обучении"</w:t>
      </w:r>
    </w:p>
    <w:p>
      <w:pPr>
        <w:pStyle w:val="0"/>
        <w:jc w:val="both"/>
      </w:pPr>
      <w:r>
        <w:rPr>
          <w:sz w:val="20"/>
        </w:rPr>
      </w:r>
    </w:p>
    <w:bookmarkStart w:id="110" w:name="P110"/>
    <w:bookmarkEnd w:id="110"/>
    <w:p>
      <w:pPr>
        <w:pStyle w:val="2"/>
        <w:jc w:val="center"/>
      </w:pPr>
      <w:r>
        <w:rPr>
          <w:sz w:val="20"/>
        </w:rPr>
        <w:t xml:space="preserve">ПЕРЕЧЕНЬ</w:t>
      </w:r>
    </w:p>
    <w:p>
      <w:pPr>
        <w:pStyle w:val="2"/>
        <w:jc w:val="center"/>
      </w:pPr>
      <w:r>
        <w:rPr>
          <w:sz w:val="20"/>
        </w:rPr>
        <w:t xml:space="preserve">СВЕДЕНИЙ, ВНОСИМЫХ В ФЕДЕРАЛЬНУЮ ИНФОРМАЦИОННУЮ СИСТЕМУ</w:t>
      </w:r>
    </w:p>
    <w:p>
      <w:pPr>
        <w:pStyle w:val="2"/>
        <w:jc w:val="center"/>
      </w:pPr>
      <w:r>
        <w:rPr>
          <w:sz w:val="20"/>
        </w:rPr>
        <w:t xml:space="preserve">"ФЕДЕРАЛЬНЫЙ РЕЕСТР СВЕДЕНИЙ О ДОКУМЕНТАХ ОБ ОБРАЗОВАНИИ</w:t>
      </w:r>
    </w:p>
    <w:p>
      <w:pPr>
        <w:pStyle w:val="2"/>
        <w:jc w:val="center"/>
      </w:pPr>
      <w:r>
        <w:rPr>
          <w:sz w:val="20"/>
        </w:rPr>
        <w:t xml:space="preserve">И (ИЛИ) О КВАЛИФИКАЦИИ, ДОКУМЕНТАХ ОБ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8" w:tooltip="Постановление Правительства РФ от 30.11.2021 N 212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Постановления</w:t>
              </w:r>
            </w:hyperlink>
            <w:r>
              <w:rPr>
                <w:sz w:val="20"/>
                <w:color w:val="392c69"/>
              </w:rPr>
              <w:t xml:space="preserve"> Правительства РФ от 30.11.2021 N 2123)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Наименование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r:id="rId49"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статье 13.3</w:t>
        </w:r>
      </w:hyperlink>
      <w:r>
        <w:rPr>
          <w:sz w:val="20"/>
        </w:rPr>
        <w:t xml:space="preserve"> Федерального закона "О правовом положении иностранных граждан в Российской Федерации"</w:t>
      </w:r>
    </w:p>
    <w:p>
      <w:pPr>
        <w:pStyle w:val="0"/>
        <w:spacing w:before="200" w:line-rule="auto"/>
        <w:ind w:firstLine="540"/>
        <w:jc w:val="both"/>
      </w:pPr>
      <w:r>
        <w:rPr>
          <w:sz w:val="20"/>
        </w:rPr>
        <w:t xml:space="preserve">2. Статус (оригинал или дубликат)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r:id="rId50"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статье 13.3</w:t>
        </w:r>
      </w:hyperlink>
      <w:r>
        <w:rPr>
          <w:sz w:val="20"/>
        </w:rPr>
        <w:t xml:space="preserve"> Федерального закона "О правовом положении иностранных граждан в Российской Федерации"</w:t>
      </w:r>
    </w:p>
    <w:p>
      <w:pPr>
        <w:pStyle w:val="0"/>
        <w:spacing w:before="200" w:line-rule="auto"/>
        <w:ind w:firstLine="540"/>
        <w:jc w:val="both"/>
      </w:pPr>
      <w:r>
        <w:rPr>
          <w:sz w:val="20"/>
        </w:rPr>
        <w:t xml:space="preserve">3. Уровень владения русским языком, знаний истории России и основ законодательства Российской Федерации, соответствующий цели получения разрешения на работу или патента, указанного в </w:t>
      </w:r>
      <w:hyperlink w:history="0" r:id="rId51"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статье 13.3</w:t>
        </w:r>
      </w:hyperlink>
      <w:r>
        <w:rPr>
          <w:sz w:val="20"/>
        </w:rPr>
        <w:t xml:space="preserve"> Федерального закона "О правовом положении иностранных граждан в Российской Федерации", разрешения на временное проживание или вида на жительство</w:t>
      </w:r>
    </w:p>
    <w:p>
      <w:pPr>
        <w:pStyle w:val="0"/>
        <w:spacing w:before="200" w:line-rule="auto"/>
        <w:ind w:firstLine="540"/>
        <w:jc w:val="both"/>
      </w:pPr>
      <w:r>
        <w:rPr>
          <w:sz w:val="20"/>
        </w:rPr>
        <w:t xml:space="preserve">4. Номер и серия бланка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r:id="rId52"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статье 13.3</w:t>
        </w:r>
      </w:hyperlink>
      <w:r>
        <w:rPr>
          <w:sz w:val="20"/>
        </w:rPr>
        <w:t xml:space="preserve"> Федерального закона "О правовом положении иностранных граждан в Российской Федерации"</w:t>
      </w:r>
    </w:p>
    <w:p>
      <w:pPr>
        <w:pStyle w:val="0"/>
        <w:spacing w:before="200" w:line-rule="auto"/>
        <w:ind w:firstLine="540"/>
        <w:jc w:val="both"/>
      </w:pPr>
      <w:r>
        <w:rPr>
          <w:sz w:val="20"/>
        </w:rPr>
        <w:t xml:space="preserve">5. Регистрационный номер и дата выдачи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r:id="rId53"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статье 13.3</w:t>
        </w:r>
      </w:hyperlink>
      <w:r>
        <w:rPr>
          <w:sz w:val="20"/>
        </w:rPr>
        <w:t xml:space="preserve"> Федерального закона "О правовом положении иностранных граждан в Российской Федерации"</w:t>
      </w:r>
    </w:p>
    <w:p>
      <w:pPr>
        <w:pStyle w:val="0"/>
        <w:spacing w:before="200" w:line-rule="auto"/>
        <w:ind w:firstLine="540"/>
        <w:jc w:val="both"/>
      </w:pPr>
      <w:r>
        <w:rPr>
          <w:sz w:val="20"/>
        </w:rPr>
        <w:t xml:space="preserve">6. Фамилия, имя, отчество (при наличии) лица, которому выдан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r:id="rId54"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статье 13.3</w:t>
        </w:r>
      </w:hyperlink>
      <w:r>
        <w:rPr>
          <w:sz w:val="20"/>
        </w:rPr>
        <w:t xml:space="preserve"> Федерального закона "О правовом положении иностранных граждан в Российской Федерации"</w:t>
      </w:r>
    </w:p>
    <w:bookmarkStart w:id="123" w:name="P123"/>
    <w:bookmarkEnd w:id="123"/>
    <w:p>
      <w:pPr>
        <w:pStyle w:val="0"/>
        <w:spacing w:before="200" w:line-rule="auto"/>
        <w:ind w:firstLine="540"/>
        <w:jc w:val="both"/>
      </w:pPr>
      <w:r>
        <w:rPr>
          <w:sz w:val="20"/>
        </w:rPr>
        <w:t xml:space="preserve">7. Дата рождения (число, месяц, год рождения) лица, которому выдан документ об образовании</w:t>
      </w:r>
    </w:p>
    <w:bookmarkStart w:id="124" w:name="P124"/>
    <w:bookmarkEnd w:id="124"/>
    <w:p>
      <w:pPr>
        <w:pStyle w:val="0"/>
        <w:spacing w:before="200" w:line-rule="auto"/>
        <w:ind w:firstLine="540"/>
        <w:jc w:val="both"/>
      </w:pPr>
      <w:r>
        <w:rPr>
          <w:sz w:val="20"/>
        </w:rPr>
        <w:t xml:space="preserve">8. Пол лица, которому выдан документ об образовании</w:t>
      </w:r>
    </w:p>
    <w:p>
      <w:pPr>
        <w:pStyle w:val="0"/>
        <w:spacing w:before="200" w:line-rule="auto"/>
        <w:ind w:firstLine="540"/>
        <w:jc w:val="both"/>
      </w:pPr>
      <w:r>
        <w:rPr>
          <w:sz w:val="20"/>
        </w:rPr>
        <w:t xml:space="preserve">9. Страховой номер индивидуального лицевого счета лица, которому выдан документ об образовании (для граждан Российской Федерации)</w:t>
      </w:r>
    </w:p>
    <w:p>
      <w:pPr>
        <w:pStyle w:val="0"/>
        <w:spacing w:before="200" w:line-rule="auto"/>
        <w:ind w:firstLine="540"/>
        <w:jc w:val="both"/>
      </w:pPr>
      <w:r>
        <w:rPr>
          <w:sz w:val="20"/>
        </w:rPr>
        <w:t xml:space="preserve">10. Гражданство лица, получившего документ об образовании (код страны по Общероссийскому </w:t>
      </w:r>
      <w:hyperlink w:history="0" r:id="rId55" w:tooltip="Постановление Госстандарта России от 14.12.2001 N 529-ст (ред. от 15.08.2023)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классификатору</w:t>
        </w:r>
      </w:hyperlink>
      <w:r>
        <w:rPr>
          <w:sz w:val="20"/>
        </w:rPr>
        <w:t xml:space="preserve"> стран мира (ОКСМ)</w:t>
      </w:r>
    </w:p>
    <w:p>
      <w:pPr>
        <w:pStyle w:val="0"/>
        <w:spacing w:before="200" w:line-rule="auto"/>
        <w:ind w:firstLine="540"/>
        <w:jc w:val="both"/>
      </w:pPr>
      <w:r>
        <w:rPr>
          <w:sz w:val="20"/>
        </w:rPr>
        <w:t xml:space="preserve">11. Полное наименование (в том числе организационно-правовая форма) организации, выдавшей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r:id="rId56"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статье 13.3</w:t>
        </w:r>
      </w:hyperlink>
      <w:r>
        <w:rPr>
          <w:sz w:val="20"/>
        </w:rPr>
        <w:t xml:space="preserve"> Федерального закона "О правовом положении иностранных граждан в Российской Федерации"</w:t>
      </w:r>
    </w:p>
    <w:p>
      <w:pPr>
        <w:pStyle w:val="0"/>
        <w:jc w:val="both"/>
      </w:pPr>
      <w:r>
        <w:rPr>
          <w:sz w:val="20"/>
        </w:rPr>
        <w:t xml:space="preserve">(в ред. </w:t>
      </w:r>
      <w:hyperlink w:history="0" r:id="rId57" w:tooltip="Постановление Правительства РФ от 30.11.2021 N 212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Постановления</w:t>
        </w:r>
      </w:hyperlink>
      <w:r>
        <w:rPr>
          <w:sz w:val="20"/>
        </w:rPr>
        <w:t xml:space="preserve"> Правительства РФ от 30.11.2021 N 2123)</w:t>
      </w:r>
    </w:p>
    <w:bookmarkStart w:id="129" w:name="P129"/>
    <w:bookmarkEnd w:id="129"/>
    <w:p>
      <w:pPr>
        <w:pStyle w:val="0"/>
        <w:spacing w:before="200" w:line-rule="auto"/>
        <w:ind w:firstLine="540"/>
        <w:jc w:val="both"/>
      </w:pPr>
      <w:r>
        <w:rPr>
          <w:sz w:val="20"/>
        </w:rPr>
        <w:t xml:space="preserve">12. Код профессии, специальности, направления подготовки, шифр научной специальности, указанных в документе об образовании, подтверждающем освоение соответствующей образовательной программы среднего профессионального образования, высшего образования</w:t>
      </w:r>
    </w:p>
    <w:p>
      <w:pPr>
        <w:pStyle w:val="0"/>
        <w:jc w:val="both"/>
      </w:pPr>
      <w:r>
        <w:rPr>
          <w:sz w:val="20"/>
        </w:rPr>
        <w:t xml:space="preserve">(в ред. </w:t>
      </w:r>
      <w:hyperlink w:history="0" r:id="rId58" w:tooltip="Постановление Правительства РФ от 30.11.2021 N 212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Постановления</w:t>
        </w:r>
      </w:hyperlink>
      <w:r>
        <w:rPr>
          <w:sz w:val="20"/>
        </w:rPr>
        <w:t xml:space="preserve"> Правительства РФ от 30.11.2021 N 2123)</w:t>
      </w:r>
    </w:p>
    <w:p>
      <w:pPr>
        <w:pStyle w:val="0"/>
        <w:spacing w:before="200" w:line-rule="auto"/>
        <w:ind w:firstLine="540"/>
        <w:jc w:val="both"/>
      </w:pPr>
      <w:r>
        <w:rPr>
          <w:sz w:val="20"/>
        </w:rPr>
        <w:t xml:space="preserve">13. Основной государственный регистрационный номер и код причины постановки на учет организации, выдавшей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r:id="rId59"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статье 13.3</w:t>
        </w:r>
      </w:hyperlink>
      <w:r>
        <w:rPr>
          <w:sz w:val="20"/>
        </w:rPr>
        <w:t xml:space="preserve"> Федерального закона "О правовом положении иностранных граждан в Российской Федерации"</w:t>
      </w:r>
    </w:p>
    <w:p>
      <w:pPr>
        <w:pStyle w:val="0"/>
        <w:jc w:val="both"/>
      </w:pPr>
      <w:r>
        <w:rPr>
          <w:sz w:val="20"/>
        </w:rPr>
        <w:t xml:space="preserve">(в ред. </w:t>
      </w:r>
      <w:hyperlink w:history="0" r:id="rId60" w:tooltip="Постановление Правительства РФ от 30.11.2021 N 212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Постановления</w:t>
        </w:r>
      </w:hyperlink>
      <w:r>
        <w:rPr>
          <w:sz w:val="20"/>
        </w:rPr>
        <w:t xml:space="preserve"> Правительства РФ от 30.11.2021 N 2123)</w:t>
      </w:r>
    </w:p>
    <w:p>
      <w:pPr>
        <w:pStyle w:val="0"/>
        <w:spacing w:before="200" w:line-rule="auto"/>
        <w:ind w:firstLine="540"/>
        <w:jc w:val="both"/>
      </w:pPr>
      <w:r>
        <w:rPr>
          <w:sz w:val="20"/>
        </w:rPr>
        <w:t xml:space="preserve">14. Наименование образовательной программы, наименование профессии, одной или нескольких специальностей (при наличии), научной специальности, одной или нескольких направлений подготовки (при наличии), укрупненной группы специальностей и направлений подготовки (при наличии), области (областей) и вида (видов) профессиональной деятельности (при наличии), наименование одной или нескольких присвоенных квалификаций (при наличии), срок обучения, год поступления на обучение, год окончания обучения</w:t>
      </w:r>
    </w:p>
    <w:p>
      <w:pPr>
        <w:pStyle w:val="0"/>
        <w:jc w:val="both"/>
      </w:pPr>
      <w:r>
        <w:rPr>
          <w:sz w:val="20"/>
        </w:rPr>
        <w:t xml:space="preserve">(п. 14 в ред. </w:t>
      </w:r>
      <w:hyperlink w:history="0" r:id="rId61" w:tooltip="Постановление Правительства РФ от 30.11.2021 N 212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Постановления</w:t>
        </w:r>
      </w:hyperlink>
      <w:r>
        <w:rPr>
          <w:sz w:val="20"/>
        </w:rPr>
        <w:t xml:space="preserve"> Правительства РФ от 30.11.2021 N 2123)</w:t>
      </w:r>
    </w:p>
    <w:p>
      <w:pPr>
        <w:pStyle w:val="0"/>
        <w:spacing w:before="200" w:line-rule="auto"/>
        <w:ind w:firstLine="540"/>
        <w:jc w:val="both"/>
      </w:pPr>
      <w:r>
        <w:rPr>
          <w:sz w:val="20"/>
        </w:rPr>
        <w:t xml:space="preserve">15. Сведения о сдаче экзамена и подтверждении владения русским языком, знания истории России и основ законодательства Российской Федерации, срок действия, место и дата выдачи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r:id="rId62"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статье 13.3</w:t>
        </w:r>
      </w:hyperlink>
      <w:r>
        <w:rPr>
          <w:sz w:val="20"/>
        </w:rPr>
        <w:t xml:space="preserve"> Федерального закона "О правовом положении иностранных граждан в Российской Федерации"</w:t>
      </w:r>
    </w:p>
    <w:p>
      <w:pPr>
        <w:pStyle w:val="0"/>
        <w:spacing w:before="200" w:line-rule="auto"/>
        <w:ind w:firstLine="540"/>
        <w:jc w:val="both"/>
      </w:pPr>
      <w:r>
        <w:rPr>
          <w:sz w:val="20"/>
        </w:rPr>
        <w:t xml:space="preserve">16. Уровень общего или профессионального образования лица, получившего документ об образовании</w:t>
      </w:r>
    </w:p>
    <w:p>
      <w:pPr>
        <w:pStyle w:val="0"/>
        <w:spacing w:before="200" w:line-rule="auto"/>
        <w:ind w:firstLine="540"/>
        <w:jc w:val="both"/>
      </w:pPr>
      <w:r>
        <w:rPr>
          <w:sz w:val="20"/>
        </w:rPr>
        <w:t xml:space="preserve">16(1). Сведения о выдаче документа об образовании в связи с получением среднего профессионального или высшего образования на основании заключенного договора о целевом обучении с указанием даты и номера договора о целевом обучении, наименования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организации, в которую будет трудоустроен гражданин в соответствии с договором о целевом обучении (далее - организация-работодатель), субъекта Российской Федерации, в котором зарегистрирована организация-работодатель, основной государственный регистрационный номер и код причины постановки на учет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и организации-работодателя (при наличии)</w:t>
      </w:r>
    </w:p>
    <w:p>
      <w:pPr>
        <w:pStyle w:val="0"/>
        <w:jc w:val="both"/>
      </w:pPr>
      <w:r>
        <w:rPr>
          <w:sz w:val="20"/>
        </w:rPr>
        <w:t xml:space="preserve">(п. 16(1) введен </w:t>
      </w:r>
      <w:hyperlink w:history="0" r:id="rId63" w:tooltip="Постановление Правительства РФ от 30.11.2021 N 212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Постановлением</w:t>
        </w:r>
      </w:hyperlink>
      <w:r>
        <w:rPr>
          <w:sz w:val="20"/>
        </w:rPr>
        <w:t xml:space="preserve"> Правительства РФ от 30.11.2021 N 2123)</w:t>
      </w:r>
    </w:p>
    <w:p>
      <w:pPr>
        <w:pStyle w:val="0"/>
        <w:spacing w:before="200" w:line-rule="auto"/>
        <w:ind w:firstLine="540"/>
        <w:jc w:val="both"/>
      </w:pPr>
      <w:r>
        <w:rPr>
          <w:sz w:val="20"/>
        </w:rPr>
        <w:t xml:space="preserve">17. Форма получения образования на момент прекращения образовательных отношений (в организациях, осуществляющих образовательную деятельность, или вне организаций, осуществляющих образовательную деятельность)</w:t>
      </w:r>
    </w:p>
    <w:p>
      <w:pPr>
        <w:pStyle w:val="0"/>
        <w:spacing w:before="200" w:line-rule="auto"/>
        <w:ind w:firstLine="540"/>
        <w:jc w:val="both"/>
      </w:pPr>
      <w:r>
        <w:rPr>
          <w:sz w:val="20"/>
        </w:rPr>
        <w:t xml:space="preserve">18. Форма обучения лица, получившего документ об образовании, на момент прекращения образовательных отношений (очная, очно-заочная или заочная) в случае получения образования в организациях, осуществляющих образовательную деятельность</w:t>
      </w:r>
    </w:p>
    <w:p>
      <w:pPr>
        <w:pStyle w:val="0"/>
        <w:spacing w:before="200" w:line-rule="auto"/>
        <w:ind w:firstLine="540"/>
        <w:jc w:val="both"/>
      </w:pPr>
      <w:r>
        <w:rPr>
          <w:sz w:val="20"/>
        </w:rPr>
        <w:t xml:space="preserve">19. Источник финансирования обучения лица, получившего документ об образовании, на момент прекращения образовательных отношений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в случае получения образования в организациях, осуществляющих образовательную деятельность</w:t>
      </w:r>
    </w:p>
    <w:p>
      <w:pPr>
        <w:pStyle w:val="0"/>
        <w:spacing w:before="200" w:line-rule="auto"/>
        <w:ind w:firstLine="540"/>
        <w:jc w:val="both"/>
      </w:pPr>
      <w:r>
        <w:rPr>
          <w:sz w:val="20"/>
        </w:rPr>
        <w:t xml:space="preserve">20. Сведения, подтверждающие факт утраты документа об образовании (для документа, по которому подтвержден факт утраты),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r:id="rId64"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статье 13.3</w:t>
        </w:r>
      </w:hyperlink>
      <w:r>
        <w:rPr>
          <w:sz w:val="20"/>
        </w:rPr>
        <w:t xml:space="preserve"> Федерального закона "О правовом положении иностранных граждан в Российской Федерации" (для сертификата, по которому подтвержден факт утраты)</w:t>
      </w:r>
    </w:p>
    <w:p>
      <w:pPr>
        <w:pStyle w:val="0"/>
        <w:spacing w:before="200" w:line-rule="auto"/>
        <w:ind w:firstLine="540"/>
        <w:jc w:val="both"/>
      </w:pPr>
      <w:r>
        <w:rPr>
          <w:sz w:val="20"/>
        </w:rPr>
        <w:t xml:space="preserve">21. Сведения, подтверждающие факт обмена и уничтожения документа об образовании (для документа, по которому подтвержден факт обмена и уничтожения),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r:id="rId65"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статье 13.3</w:t>
        </w:r>
      </w:hyperlink>
      <w:r>
        <w:rPr>
          <w:sz w:val="20"/>
        </w:rPr>
        <w:t xml:space="preserve"> Федерального закона "О правовом положении иностранных граждан в Российской Федерации" (для сертификата, по которому подтвержден факт обмена и уничтожения)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31.05.2021 N 825</w:t>
            <w:br/>
            <w:t>(ред. от 13.03.2024)</w:t>
            <w:br/>
            <w:t>"О федеральной информационной системе "Федеральн...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91233&amp;dst=100011" TargetMode = "External"/>
	<Relationship Id="rId8" Type="http://schemas.openxmlformats.org/officeDocument/2006/relationships/hyperlink" Target="https://login.consultant.ru/link/?req=doc&amp;base=RZB&amp;n=401755&amp;dst=100005" TargetMode = "External"/>
	<Relationship Id="rId9" Type="http://schemas.openxmlformats.org/officeDocument/2006/relationships/hyperlink" Target="https://login.consultant.ru/link/?req=doc&amp;base=RZB&amp;n=432399&amp;dst=100005" TargetMode = "External"/>
	<Relationship Id="rId10" Type="http://schemas.openxmlformats.org/officeDocument/2006/relationships/hyperlink" Target="https://login.consultant.ru/link/?req=doc&amp;base=RZB&amp;n=458968&amp;dst=100005" TargetMode = "External"/>
	<Relationship Id="rId11" Type="http://schemas.openxmlformats.org/officeDocument/2006/relationships/hyperlink" Target="https://login.consultant.ru/link/?req=doc&amp;base=RZB&amp;n=471768&amp;dst=100005" TargetMode = "External"/>
	<Relationship Id="rId12" Type="http://schemas.openxmlformats.org/officeDocument/2006/relationships/hyperlink" Target="https://login.consultant.ru/link/?req=doc&amp;base=RZB&amp;n=472137&amp;dst=100005" TargetMode = "External"/>
	<Relationship Id="rId13" Type="http://schemas.openxmlformats.org/officeDocument/2006/relationships/hyperlink" Target="https://login.consultant.ru/link/?req=doc&amp;base=RZB&amp;n=456588&amp;dst=101336" TargetMode = "External"/>
	<Relationship Id="rId14" Type="http://schemas.openxmlformats.org/officeDocument/2006/relationships/hyperlink" Target="https://login.consultant.ru/link/?req=doc&amp;base=RZB&amp;n=366919" TargetMode = "External"/>
	<Relationship Id="rId15" Type="http://schemas.openxmlformats.org/officeDocument/2006/relationships/hyperlink" Target="https://login.consultant.ru/link/?req=doc&amp;base=RZB&amp;n=169885" TargetMode = "External"/>
	<Relationship Id="rId16" Type="http://schemas.openxmlformats.org/officeDocument/2006/relationships/hyperlink" Target="https://login.consultant.ru/link/?req=doc&amp;base=RZB&amp;n=173224" TargetMode = "External"/>
	<Relationship Id="rId17" Type="http://schemas.openxmlformats.org/officeDocument/2006/relationships/hyperlink" Target="https://login.consultant.ru/link/?req=doc&amp;base=RZB&amp;n=183578" TargetMode = "External"/>
	<Relationship Id="rId18" Type="http://schemas.openxmlformats.org/officeDocument/2006/relationships/hyperlink" Target="https://login.consultant.ru/link/?req=doc&amp;base=RZB&amp;n=185923" TargetMode = "External"/>
	<Relationship Id="rId19" Type="http://schemas.openxmlformats.org/officeDocument/2006/relationships/hyperlink" Target="https://login.consultant.ru/link/?req=doc&amp;base=RZB&amp;n=192878" TargetMode = "External"/>
	<Relationship Id="rId20" Type="http://schemas.openxmlformats.org/officeDocument/2006/relationships/hyperlink" Target="https://login.consultant.ru/link/?req=doc&amp;base=RZB&amp;n=358069&amp;dst=100067" TargetMode = "External"/>
	<Relationship Id="rId21" Type="http://schemas.openxmlformats.org/officeDocument/2006/relationships/hyperlink" Target="https://login.consultant.ru/link/?req=doc&amp;base=RZB&amp;n=222969&amp;dst=100017" TargetMode = "External"/>
	<Relationship Id="rId22" Type="http://schemas.openxmlformats.org/officeDocument/2006/relationships/hyperlink" Target="https://login.consultant.ru/link/?req=doc&amp;base=RZB&amp;n=356215&amp;dst=100054" TargetMode = "External"/>
	<Relationship Id="rId23" Type="http://schemas.openxmlformats.org/officeDocument/2006/relationships/hyperlink" Target="https://login.consultant.ru/link/?req=doc&amp;base=RZB&amp;n=331953" TargetMode = "External"/>
	<Relationship Id="rId24" Type="http://schemas.openxmlformats.org/officeDocument/2006/relationships/hyperlink" Target="https://login.consultant.ru/link/?req=doc&amp;base=RZB&amp;n=350707" TargetMode = "External"/>
	<Relationship Id="rId25" Type="http://schemas.openxmlformats.org/officeDocument/2006/relationships/hyperlink" Target="https://login.consultant.ru/link/?req=doc&amp;base=RZB&amp;n=366852" TargetMode = "External"/>
	<Relationship Id="rId26" Type="http://schemas.openxmlformats.org/officeDocument/2006/relationships/hyperlink" Target="https://login.consultant.ru/link/?req=doc&amp;base=RZB&amp;n=391233&amp;dst=100011" TargetMode = "External"/>
	<Relationship Id="rId27" Type="http://schemas.openxmlformats.org/officeDocument/2006/relationships/hyperlink" Target="https://login.consultant.ru/link/?req=doc&amp;base=RZB&amp;n=401755&amp;dst=100005" TargetMode = "External"/>
	<Relationship Id="rId28" Type="http://schemas.openxmlformats.org/officeDocument/2006/relationships/hyperlink" Target="https://login.consultant.ru/link/?req=doc&amp;base=RZB&amp;n=432399&amp;dst=100005" TargetMode = "External"/>
	<Relationship Id="rId29" Type="http://schemas.openxmlformats.org/officeDocument/2006/relationships/hyperlink" Target="https://login.consultant.ru/link/?req=doc&amp;base=RZB&amp;n=458968&amp;dst=100005" TargetMode = "External"/>
	<Relationship Id="rId30" Type="http://schemas.openxmlformats.org/officeDocument/2006/relationships/hyperlink" Target="https://login.consultant.ru/link/?req=doc&amp;base=RZB&amp;n=471768&amp;dst=100005" TargetMode = "External"/>
	<Relationship Id="rId31" Type="http://schemas.openxmlformats.org/officeDocument/2006/relationships/hyperlink" Target="https://login.consultant.ru/link/?req=doc&amp;base=RZB&amp;n=472137&amp;dst=100005" TargetMode = "External"/>
	<Relationship Id="rId32" Type="http://schemas.openxmlformats.org/officeDocument/2006/relationships/hyperlink" Target="https://login.consultant.ru/link/?req=doc&amp;base=RZB&amp;n=455955&amp;dst=769" TargetMode = "External"/>
	<Relationship Id="rId33" Type="http://schemas.openxmlformats.org/officeDocument/2006/relationships/hyperlink" Target="https://login.consultant.ru/link/?req=doc&amp;base=RZB&amp;n=401755&amp;dst=100011" TargetMode = "External"/>
	<Relationship Id="rId34" Type="http://schemas.openxmlformats.org/officeDocument/2006/relationships/hyperlink" Target="https://login.consultant.ru/link/?req=doc&amp;base=RZB&amp;n=458968&amp;dst=100005" TargetMode = "External"/>
	<Relationship Id="rId35" Type="http://schemas.openxmlformats.org/officeDocument/2006/relationships/hyperlink" Target="https://login.consultant.ru/link/?req=doc&amp;base=RZB&amp;n=357734&amp;dst=100030" TargetMode = "External"/>
	<Relationship Id="rId36" Type="http://schemas.openxmlformats.org/officeDocument/2006/relationships/hyperlink" Target="https://login.consultant.ru/link/?req=doc&amp;base=RZB&amp;n=471768&amp;dst=100005" TargetMode = "External"/>
	<Relationship Id="rId37" Type="http://schemas.openxmlformats.org/officeDocument/2006/relationships/hyperlink" Target="https://login.consultant.ru/link/?req=doc&amp;base=RZB&amp;n=401755&amp;dst=100012" TargetMode = "External"/>
	<Relationship Id="rId38" Type="http://schemas.openxmlformats.org/officeDocument/2006/relationships/hyperlink" Target="https://login.consultant.ru/link/?req=doc&amp;base=RZB&amp;n=472137&amp;dst=100006" TargetMode = "External"/>
	<Relationship Id="rId39" Type="http://schemas.openxmlformats.org/officeDocument/2006/relationships/hyperlink" Target="https://login.consultant.ru/link/?req=doc&amp;base=RZB&amp;n=457754&amp;dst=100010" TargetMode = "External"/>
	<Relationship Id="rId40" Type="http://schemas.openxmlformats.org/officeDocument/2006/relationships/hyperlink" Target="https://login.consultant.ru/link/?req=doc&amp;base=RZB&amp;n=401755&amp;dst=100014" TargetMode = "External"/>
	<Relationship Id="rId41" Type="http://schemas.openxmlformats.org/officeDocument/2006/relationships/hyperlink" Target="https://login.consultant.ru/link/?req=doc&amp;base=RZB&amp;n=432399&amp;dst=100006" TargetMode = "External"/>
	<Relationship Id="rId42" Type="http://schemas.openxmlformats.org/officeDocument/2006/relationships/hyperlink" Target="https://login.consultant.ru/link/?req=doc&amp;base=RZB&amp;n=432399&amp;dst=100007" TargetMode = "External"/>
	<Relationship Id="rId43" Type="http://schemas.openxmlformats.org/officeDocument/2006/relationships/hyperlink" Target="https://login.consultant.ru/link/?req=doc&amp;base=RZB&amp;n=432399&amp;dst=100008" TargetMode = "External"/>
	<Relationship Id="rId44" Type="http://schemas.openxmlformats.org/officeDocument/2006/relationships/hyperlink" Target="https://login.consultant.ru/link/?req=doc&amp;base=RZB&amp;n=432399&amp;dst=100008" TargetMode = "External"/>
	<Relationship Id="rId45" Type="http://schemas.openxmlformats.org/officeDocument/2006/relationships/hyperlink" Target="https://login.consultant.ru/link/?req=doc&amp;base=RZB&amp;n=472137&amp;dst=100007" TargetMode = "External"/>
	<Relationship Id="rId46" Type="http://schemas.openxmlformats.org/officeDocument/2006/relationships/hyperlink" Target="https://login.consultant.ru/link/?req=doc&amp;base=RZB&amp;n=472137&amp;dst=100009" TargetMode = "External"/>
	<Relationship Id="rId47" Type="http://schemas.openxmlformats.org/officeDocument/2006/relationships/hyperlink" Target="https://login.consultant.ru/link/?req=doc&amp;base=RZB&amp;n=454305&amp;dst=100166" TargetMode = "External"/>
	<Relationship Id="rId48" Type="http://schemas.openxmlformats.org/officeDocument/2006/relationships/hyperlink" Target="https://login.consultant.ru/link/?req=doc&amp;base=RZB&amp;n=401755&amp;dst=100016" TargetMode = "External"/>
	<Relationship Id="rId49" Type="http://schemas.openxmlformats.org/officeDocument/2006/relationships/hyperlink" Target="https://login.consultant.ru/link/?req=doc&amp;base=RZB&amp;n=455955&amp;dst=769" TargetMode = "External"/>
	<Relationship Id="rId50" Type="http://schemas.openxmlformats.org/officeDocument/2006/relationships/hyperlink" Target="https://login.consultant.ru/link/?req=doc&amp;base=RZB&amp;n=455955&amp;dst=769" TargetMode = "External"/>
	<Relationship Id="rId51" Type="http://schemas.openxmlformats.org/officeDocument/2006/relationships/hyperlink" Target="https://login.consultant.ru/link/?req=doc&amp;base=RZB&amp;n=455955&amp;dst=769" TargetMode = "External"/>
	<Relationship Id="rId52" Type="http://schemas.openxmlformats.org/officeDocument/2006/relationships/hyperlink" Target="https://login.consultant.ru/link/?req=doc&amp;base=RZB&amp;n=455955&amp;dst=769" TargetMode = "External"/>
	<Relationship Id="rId53" Type="http://schemas.openxmlformats.org/officeDocument/2006/relationships/hyperlink" Target="https://login.consultant.ru/link/?req=doc&amp;base=RZB&amp;n=455955&amp;dst=769" TargetMode = "External"/>
	<Relationship Id="rId54" Type="http://schemas.openxmlformats.org/officeDocument/2006/relationships/hyperlink" Target="https://login.consultant.ru/link/?req=doc&amp;base=RZB&amp;n=455955&amp;dst=769" TargetMode = "External"/>
	<Relationship Id="rId55" Type="http://schemas.openxmlformats.org/officeDocument/2006/relationships/hyperlink" Target="https://login.consultant.ru/link/?req=doc&amp;base=RZB&amp;n=456149&amp;dst=100010" TargetMode = "External"/>
	<Relationship Id="rId56" Type="http://schemas.openxmlformats.org/officeDocument/2006/relationships/hyperlink" Target="https://login.consultant.ru/link/?req=doc&amp;base=RZB&amp;n=455955&amp;dst=769" TargetMode = "External"/>
	<Relationship Id="rId57" Type="http://schemas.openxmlformats.org/officeDocument/2006/relationships/hyperlink" Target="https://login.consultant.ru/link/?req=doc&amp;base=RZB&amp;n=401755&amp;dst=100017" TargetMode = "External"/>
	<Relationship Id="rId58" Type="http://schemas.openxmlformats.org/officeDocument/2006/relationships/hyperlink" Target="https://login.consultant.ru/link/?req=doc&amp;base=RZB&amp;n=401755&amp;dst=100018" TargetMode = "External"/>
	<Relationship Id="rId59" Type="http://schemas.openxmlformats.org/officeDocument/2006/relationships/hyperlink" Target="https://login.consultant.ru/link/?req=doc&amp;base=RZB&amp;n=455955&amp;dst=769" TargetMode = "External"/>
	<Relationship Id="rId60" Type="http://schemas.openxmlformats.org/officeDocument/2006/relationships/hyperlink" Target="https://login.consultant.ru/link/?req=doc&amp;base=RZB&amp;n=401755&amp;dst=100019" TargetMode = "External"/>
	<Relationship Id="rId61" Type="http://schemas.openxmlformats.org/officeDocument/2006/relationships/hyperlink" Target="https://login.consultant.ru/link/?req=doc&amp;base=RZB&amp;n=401755&amp;dst=100020" TargetMode = "External"/>
	<Relationship Id="rId62" Type="http://schemas.openxmlformats.org/officeDocument/2006/relationships/hyperlink" Target="https://login.consultant.ru/link/?req=doc&amp;base=RZB&amp;n=455955&amp;dst=769" TargetMode = "External"/>
	<Relationship Id="rId63" Type="http://schemas.openxmlformats.org/officeDocument/2006/relationships/hyperlink" Target="https://login.consultant.ru/link/?req=doc&amp;base=RZB&amp;n=401755&amp;dst=100022" TargetMode = "External"/>
	<Relationship Id="rId64" Type="http://schemas.openxmlformats.org/officeDocument/2006/relationships/hyperlink" Target="https://login.consultant.ru/link/?req=doc&amp;base=RZB&amp;n=455955&amp;dst=769" TargetMode = "External"/>
	<Relationship Id="rId65" Type="http://schemas.openxmlformats.org/officeDocument/2006/relationships/hyperlink" Target="https://login.consultant.ru/link/?req=doc&amp;base=RZB&amp;n=455955&amp;dst=7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31.05.2021 N 825
(ред. от 13.03.2024)
"О федеральной информационной системе "Федеральный реестр сведений о документах об образовании и (или) о квалификации, документах об обучении"
(вместе с "Правилами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 изм. и доп., вступ. в силу с 17.03.2024)</dc:title>
  <dcterms:created xsi:type="dcterms:W3CDTF">2024-04-16T13:22:01Z</dcterms:created>
</cp:coreProperties>
</file>