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56D3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6D3D" w:rsidRDefault="00AF550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D3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56D3D" w:rsidRDefault="00AF5505">
            <w:pPr>
              <w:pStyle w:val="ConsPlusTitlePage0"/>
              <w:jc w:val="center"/>
            </w:pPr>
            <w:r>
              <w:rPr>
                <w:sz w:val="34"/>
              </w:rPr>
              <w:t>&lt;Письмо&gt; Рособрнадзора от 09.07.2026 N 02-214</w:t>
            </w:r>
            <w:r>
              <w:rPr>
                <w:sz w:val="34"/>
              </w:rPr>
              <w:br/>
              <w:t>&lt;О направлении методических документов, рекомендуемых при подготовке и проведении в 2026/2027 учебном году мероприятий по оценке качества образования&gt;</w:t>
            </w:r>
            <w:r>
              <w:rPr>
                <w:sz w:val="34"/>
              </w:rPr>
              <w:br/>
              <w:t>(вместе с "</w:t>
            </w:r>
            <w:r>
              <w:rPr>
                <w:sz w:val="34"/>
              </w:rPr>
              <w:t>Методическими рекомендациями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</w:t>
            </w:r>
            <w:r>
              <w:rPr>
                <w:sz w:val="34"/>
              </w:rPr>
              <w:t>ия, в 2026/2027 учебном году", "Методическими рекомендациями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среднего профессионального обр</w:t>
            </w:r>
            <w:r>
              <w:rPr>
                <w:sz w:val="34"/>
              </w:rPr>
              <w:t>азования, в 2026/2027 учебном году", "Методические рекомендации по подготовке и проведению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2026/2027 учебн</w:t>
            </w:r>
            <w:r>
              <w:rPr>
                <w:sz w:val="34"/>
              </w:rPr>
              <w:t>ом году")</w:t>
            </w:r>
          </w:p>
        </w:tc>
      </w:tr>
      <w:tr w:rsidR="00656D3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56D3D" w:rsidRDefault="00AF550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 xml:space="preserve">Дата сохранения: </w:t>
            </w:r>
            <w:r w:rsidR="00B67327">
              <w:rPr>
                <w:sz w:val="28"/>
              </w:rPr>
              <w:t>31.07.2026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656D3D" w:rsidRDefault="00656D3D">
      <w:pPr>
        <w:pStyle w:val="ConsPlusNormal0"/>
        <w:sectPr w:rsidR="00656D3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56D3D" w:rsidRDefault="00656D3D">
      <w:pPr>
        <w:pStyle w:val="ConsPlusNormal0"/>
        <w:jc w:val="both"/>
        <w:outlineLvl w:val="0"/>
      </w:pPr>
    </w:p>
    <w:p w:rsidR="00656D3D" w:rsidRDefault="00AF5505">
      <w:pPr>
        <w:pStyle w:val="ConsPlusTitle0"/>
        <w:jc w:val="center"/>
        <w:outlineLvl w:val="0"/>
      </w:pPr>
      <w:r>
        <w:t>ФЕДЕРАЛЬНАЯ СЛУЖБА ПО НАДЗОРУ В СФЕРЕ ОБРАЗОВАНИЯ И НАУКИ</w:t>
      </w:r>
    </w:p>
    <w:p w:rsidR="00656D3D" w:rsidRDefault="00656D3D">
      <w:pPr>
        <w:pStyle w:val="ConsPlusTitle0"/>
        <w:jc w:val="both"/>
      </w:pPr>
    </w:p>
    <w:p w:rsidR="00656D3D" w:rsidRDefault="00AF5505">
      <w:pPr>
        <w:pStyle w:val="ConsPlusTitle0"/>
        <w:jc w:val="center"/>
      </w:pPr>
      <w:r>
        <w:t>ПИСЬМО</w:t>
      </w:r>
    </w:p>
    <w:p w:rsidR="00656D3D" w:rsidRDefault="00AF5505">
      <w:pPr>
        <w:pStyle w:val="ConsPlusTitle0"/>
        <w:jc w:val="center"/>
      </w:pPr>
      <w:r>
        <w:t>от 9 июля 2026 г. N 02-214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 xml:space="preserve">Федеральная служба по надзору в сфере образования и науки (Рособрнадзор) в соответствии с </w:t>
      </w:r>
      <w:hyperlink r:id="rId9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6</w:t>
        </w:r>
      </w:hyperlink>
      <w:r>
        <w:t xml:space="preserve"> Правил проведения мероприятий по оценке качества образования, утвержденных постановлением Правительства Российской Федерации от 30.04.2024 N 556, направляет для использования в работе следующие методические документы, рекомендуемые при подготовке и провед</w:t>
      </w:r>
      <w:r>
        <w:t>ении в 2026/2027 учебном году мероприятий по оценке качества образования.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1. Методические </w:t>
      </w:r>
      <w:hyperlink w:anchor="P17" w:tooltip="МЕТОДИЧЕСКИЕ РЕКОМЕНДАЦИИ">
        <w:r>
          <w:rPr>
            <w:color w:val="0000FF"/>
          </w:rPr>
          <w:t>рекомендации</w:t>
        </w:r>
      </w:hyperlink>
      <w:r>
        <w:t xml:space="preserve"> по подготовке и проведению всероссийских проверочных работ в образовательных организациях, осуще</w:t>
      </w:r>
      <w:r>
        <w:t>ствляющих образовательную деятельность по образовательным программам начального общего, основного общего, среднего общего образования, в 2026/2027 учебном году.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2. Методические </w:t>
      </w:r>
      <w:hyperlink w:anchor="P302" w:tooltip="МЕТОДИЧЕСКИЕ РЕКОМЕНДАЦИИ">
        <w:r>
          <w:rPr>
            <w:color w:val="0000FF"/>
          </w:rPr>
          <w:t>рекомендации</w:t>
        </w:r>
      </w:hyperlink>
      <w:r>
        <w:t xml:space="preserve"> по подго</w:t>
      </w:r>
      <w:r>
        <w:t>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среднего профессионального образования, в 2026/2027 учебном году.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3. Методические </w:t>
      </w:r>
      <w:hyperlink w:anchor="P560" w:tooltip="МЕТОДИЧЕСКИЕ РЕКОМЕНДАЦИИ">
        <w:r>
          <w:rPr>
            <w:color w:val="0000FF"/>
          </w:rPr>
          <w:t>рекомендации</w:t>
        </w:r>
      </w:hyperlink>
      <w:r>
        <w:t xml:space="preserve"> по подготовке и проведению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2026/2027 учебном году.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jc w:val="right"/>
      </w:pPr>
      <w:r>
        <w:t>Е.Е.СЕМЧЕНКО</w:t>
      </w: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center"/>
        <w:outlineLvl w:val="0"/>
      </w:pPr>
      <w:bookmarkStart w:id="0" w:name="P17"/>
      <w:bookmarkEnd w:id="0"/>
      <w:r>
        <w:t>МЕТОДИЧЕСКИЕ РЕКОМЕНДАЦИИ</w:t>
      </w:r>
    </w:p>
    <w:p w:rsidR="00656D3D" w:rsidRDefault="00AF5505">
      <w:pPr>
        <w:pStyle w:val="ConsPlusTitle0"/>
        <w:jc w:val="center"/>
      </w:pPr>
      <w:r>
        <w:t>ПО ПОДГОТОВКЕ И ПРОВЕДЕНИЮ ВСЕРОССИЙСКИХ ПРОВЕРОЧНЫХ</w:t>
      </w:r>
    </w:p>
    <w:p w:rsidR="00656D3D" w:rsidRDefault="00AF5505">
      <w:pPr>
        <w:pStyle w:val="ConsPlusTitle0"/>
        <w:jc w:val="center"/>
      </w:pPr>
      <w:r>
        <w:t>РАБОТ В ОБРАЗОВАТЕЛЬНЫХ ОРГАНИЗАЦИЯХ, ОСУЩЕСТВЛЯЮЩИХ</w:t>
      </w:r>
    </w:p>
    <w:p w:rsidR="00656D3D" w:rsidRDefault="00AF5505">
      <w:pPr>
        <w:pStyle w:val="ConsPlusTitle0"/>
        <w:jc w:val="center"/>
      </w:pPr>
      <w:r>
        <w:t>ОБРАЗОВАТЕЛЬНУЮ ДЕЯТЕЛЬНОСТЬ ПО ОБРАЗОВАТЕЛЬНЫМ ПРОГРАММАМ</w:t>
      </w:r>
    </w:p>
    <w:p w:rsidR="00656D3D" w:rsidRDefault="00AF5505">
      <w:pPr>
        <w:pStyle w:val="ConsPlusTitle0"/>
        <w:jc w:val="center"/>
      </w:pPr>
      <w:r>
        <w:t>НАЧАЛЬНОГО ОБЩЕГО, ОСНОВНОГО ОБЩЕГО, СРЕДНЕГО О</w:t>
      </w:r>
      <w:r>
        <w:t>БЩЕГО</w:t>
      </w:r>
    </w:p>
    <w:p w:rsidR="00656D3D" w:rsidRDefault="00AF5505">
      <w:pPr>
        <w:pStyle w:val="ConsPlusTitle0"/>
        <w:jc w:val="center"/>
      </w:pPr>
      <w:r>
        <w:t>ОБРАЗОВАНИЯ, В 2026/2027 УЧЕБНОМ ГОДУ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Термины и сокращения</w:t>
      </w:r>
    </w:p>
    <w:p w:rsidR="00656D3D" w:rsidRDefault="00656D3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ВПР, проверочные работы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Всероссийские проверочные работы в образовательных организациях, осуществляющих образовательную деятельность по основным общеобразовательным программам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ГИС ФИС ОКО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Государственная информационная система "Федеральная информационная система оценки качества образования", предназначенная для обмена данными между региональными координаторами, образовательными организациями и федеральным организатором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ЛК ГИС ФИС ОКО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Личны</w:t>
            </w:r>
            <w:r>
              <w:t>й кабинет Государственной информационной системы "Федеральная информационная система оценки качества образования"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МСИ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Международные сопоставительные исследования качества общего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lastRenderedPageBreak/>
              <w:t>Муниципальный координатор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Специалист органа местного самоуправления, осуществляющего управление (или полномочия) в сфере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НСИ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Национальные сопоставительные исследования качества общего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ОИВ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Исполнительные органы субъектов Российской Федерации, осуществляющие</w:t>
            </w:r>
            <w:r>
              <w:t xml:space="preserve"> государственное управление в сфере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ОО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Образовательные организации, реализующие имеющие государственную аккредитацию образовательные программы начального общего, основного общего, среднего общего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Организатор в аудитории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Сотрудник ОО, назначенный руководителем ОО, отвечающий за проведение ВПР в одной аудитории и не являющийся специалистом по учебному предмету, по которому проводится проверочная работа в данной аудитории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Ответственный организатор в ОО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Руководитель образова</w:t>
            </w:r>
            <w:r>
              <w:t>тельной организации или назначенное им лицо, ответственное за взаимодействие с региональным координатором и общую координацию проведения ВПР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Программа "Адаптер"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Программа, позволяющая осуществлять передачу форм сбора результатов в формате xlsx, xml и json</w:t>
            </w:r>
            <w:r>
              <w:t xml:space="preserve"> в ЛК ГИС ФИС ОКО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Региональный координатор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Специалист, назначенный ОИВ для организации и координации проведения ВПР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Система "Аналитика"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Система, предназначенная для просмотра результатов мероприятий по оценке качества образования (ВПР), их анализа и форм</w:t>
            </w:r>
            <w:r>
              <w:t>ирования аналитических отчетов на основе полученных данных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Система тестирования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Система для проведения мероприятий по оценке качества образования с использованием компьютера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Система "Эксперт"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Система удаленной проверки заданий ВПР с использованием компьютера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Технический специалист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Специалист, обеспечивающий бесперебойное функционирование и настройку компьютерного оборудования в ОО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ФГБУ "ФИОКО"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 xml:space="preserve">Федеральное государственное бюджетное учреждение </w:t>
            </w:r>
            <w:r>
              <w:t>"Федеральный институт оценки качества образования"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Федеральный организатор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Организация - координатор проведения национальных исследований, уполномоченная Федеральной службой по надзору в сфере образования и науки (Рособрнадзором)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ФИО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Фамилия имя отчество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Шаблон Excel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Метод заполнения форм сбора данных посредством инструментария офисного программного обеспечения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Эксперт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Педагогический работник, работающий в ОО и обладающий навыками оценки образовательных достижений обучающихся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Web-форма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Метод заполнения форм сбора данных в интерфейсе ЛК ГИС ФИС ОКО</w:t>
            </w:r>
          </w:p>
        </w:tc>
      </w:tr>
    </w:tbl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1. Общие положения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 xml:space="preserve">Настоящие Методические рекомендации разработаны в соответствии с </w:t>
      </w:r>
      <w:hyperlink r:id="rId10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6</w:t>
        </w:r>
      </w:hyperlink>
      <w:r>
        <w:t xml:space="preserve"> Правил проведения мероприятий по оценке качества образо</w:t>
      </w:r>
      <w:r>
        <w:t>вания, утвержденных постановлением Правительства Российской Федерации от 30.04.2024 N 556 "Об утверждении перечня мероприятий по оценке качества образования и Правил проведения мероприятий по оценке качества образования" (далее - Правила).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Настоящие Методи</w:t>
      </w:r>
      <w:r>
        <w:t>ческие рекомендации предназначены для использования в период подготовки и проведения ВПР в 2026/2027 учебном году.</w:t>
      </w:r>
    </w:p>
    <w:p w:rsidR="00656D3D" w:rsidRDefault="00AF5505">
      <w:pPr>
        <w:pStyle w:val="ConsPlusNormal0"/>
        <w:spacing w:before="200"/>
        <w:ind w:firstLine="540"/>
        <w:jc w:val="both"/>
      </w:pPr>
      <w:hyperlink r:id="rId11" w:tooltip="Приказ Рособрнадзора от 28.04.2026 N 901 &quot;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">
        <w:r>
          <w:rPr>
            <w:color w:val="0000FF"/>
          </w:rPr>
          <w:t>Состав</w:t>
        </w:r>
      </w:hyperlink>
      <w:r>
        <w:t xml:space="preserve"> участников, сроки и продолжительность проведения всероссийских проверочных работ в образовательных организациях, осуществляющих образовательную деятел</w:t>
      </w:r>
      <w:r>
        <w:t>ьность по образовательным программам начального общего, основного общего, среднего общего образования, а также перечень учебных предметов, по которым проводятся всероссийские проверочные работы в образовательных организациях, осуществляющих образовательную</w:t>
      </w:r>
      <w:r>
        <w:t xml:space="preserve"> деятельность по образовательным программам начального общего, основного общего, среднего общего образования, в 2026/2027 учебном году утверждены приказом Федеральной службы по надзору в сфере образования и науки от 28.04.2026 N 901 (зарегистрирован Минюст</w:t>
      </w:r>
      <w:r>
        <w:t>ом России 22.05.2026, регистрационный N 86604) (далее - Приказ).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ВПР в ОО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</w:t>
      </w:r>
      <w:r>
        <w:t xml:space="preserve">ными общеобразовательными программами, в соответствии с </w:t>
      </w:r>
      <w:hyperlink r:id="rId12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4</w:t>
        </w:r>
      </w:hyperlink>
      <w:r>
        <w:t xml:space="preserve"> Правил.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13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11</w:t>
        </w:r>
      </w:hyperlink>
      <w:r>
        <w:t xml:space="preserve"> Правил участниками ВПР являются обучающиеся ОО по имеющим государственную аккредитацию образовательным программам начального общего, основного общего и среднего общего образования, за исключением обучающихс</w:t>
      </w:r>
      <w:r>
        <w:t>я 1 - 3, 9 и 11 классов и обучающихся: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специальных учебно-воспитательных учреждений закрытого типа и учреждений, исполняющих наказание в виде лишения свободы;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федеральных государственных организаций, осуществляющих образовательную деятельность, находящ</w:t>
      </w:r>
      <w:r>
        <w:t xml:space="preserve">ихся в ведении федеральных государственных органов, указанных в </w:t>
      </w:r>
      <w:hyperlink r:id="rId14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части 1 статьи 81</w:t>
        </w:r>
      </w:hyperlink>
      <w:r>
        <w:t xml:space="preserve"> Федерального закона "Об образовании в Российской Федерации";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- образовательных организаций, указанных в </w:t>
      </w:r>
      <w:hyperlink r:id="rId15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пункте 7</w:t>
        </w:r>
      </w:hyperlink>
      <w:r>
        <w:t xml:space="preserve"> Правил, расположенных на </w:t>
      </w:r>
      <w:r>
        <w:t>территории Военного инновационного технополиса "Эра" Министерства обороны Российской Федерации.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16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14</w:t>
        </w:r>
      </w:hyperlink>
      <w:r>
        <w:t xml:space="preserve"> Правил обучающиеся с ограниченными возможностями здоровья принимают участие в мероприятиях </w:t>
      </w:r>
      <w:r>
        <w:t xml:space="preserve">по оценке качества образования по решению образовательных организаций, указанных в </w:t>
      </w:r>
      <w:hyperlink r:id="rId17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пункте 7</w:t>
        </w:r>
      </w:hyperlink>
      <w:r>
        <w:t xml:space="preserve"> Правил, с согласия родителей (законных представителей) и с учетом особенностей состояния здоровья и психофизического развит</w:t>
      </w:r>
      <w:r>
        <w:t>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 в соответствии с федеральными государствен</w:t>
      </w:r>
      <w:r>
        <w:t>ными образовательными стандартами и федеральными основными общеобразовательными программами.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ВПР не требуют специальной подготовки обучающихся.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18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16</w:t>
        </w:r>
      </w:hyperlink>
      <w:r>
        <w:t xml:space="preserve"> Правил обучающиеся образовательных организа</w:t>
      </w:r>
      <w:r>
        <w:t xml:space="preserve">ций, указанных в </w:t>
      </w:r>
      <w:hyperlink r:id="rId19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пункте 7</w:t>
        </w:r>
      </w:hyperlink>
      <w:r>
        <w:t xml:space="preserve"> Правил, в течение одного учебного года принимают участие не более чем в одном исследовании - ВПР, НСИ или МСИ.</w:t>
      </w:r>
    </w:p>
    <w:p w:rsidR="00656D3D" w:rsidRDefault="00AF5505">
      <w:pPr>
        <w:pStyle w:val="ConsPlusNormal0"/>
        <w:spacing w:before="200"/>
        <w:ind w:firstLine="540"/>
        <w:jc w:val="both"/>
      </w:pPr>
      <w:hyperlink r:id="rId20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8</w:t>
        </w:r>
      </w:hyperlink>
      <w:r>
        <w:t xml:space="preserve"> Правил ОО представлено прав</w:t>
      </w:r>
      <w:r>
        <w:t>о использовать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Решение о выставлении отметок обучающимся в журнал по результатам ВПР и иных формах </w:t>
      </w:r>
      <w:r>
        <w:lastRenderedPageBreak/>
        <w:t>и</w:t>
      </w:r>
      <w:r>
        <w:t>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ВПР по учебным предметам проводятся по образцам и описаниям про</w:t>
      </w:r>
      <w:r>
        <w:t>верочных работ, представленным на сайте ФГБУ "ФИОКО".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21" w:tooltip="Приказ Рособрнадзора от 28.04.2026 N 901 &quot;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">
        <w:r>
          <w:rPr>
            <w:color w:val="0000FF"/>
          </w:rPr>
          <w:t>Приказом</w:t>
        </w:r>
      </w:hyperlink>
      <w:r>
        <w:t xml:space="preserve"> на выполнение проверочной работы отводится либо один урок, не более 45 минут, либо два</w:t>
      </w:r>
      <w:r>
        <w:t xml:space="preserve"> урока - не более чем 45 минут каждый.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</w:t>
      </w:r>
      <w:r>
        <w:t>разные дни (рекомендуется на следующий день или через день).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Если проверочная работа состоит из двух частей, участник должен выполнить обе части проверочной работы. Результаты работ участников, выполнивших только одну часть (первую или вторую), не учитываю</w:t>
      </w:r>
      <w:r>
        <w:t>тся при обработке и не предоставляются в системе "Аналитика".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Федеральным организатором разрабатываются порядок проведения ВПР и план-график проведения ВПР, содержащие этапы подготовки, организации и проведения проверочных работ, сроки их реализации.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Обмен</w:t>
      </w:r>
      <w:r>
        <w:t xml:space="preserve"> данными, необходимыми для организации и проведения ВПР, между региональными координаторами, ОО и федеральным организатором осуществляется посредством ГИС ФИС ОКО.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Доступ к скачиванию материалов проверочных работ для ОО в ЛК ГИС ФИС ОКО открывается федерал</w:t>
      </w:r>
      <w:r>
        <w:t>ьным организатором в соответствии с планом-графиком проведения ВПР. Предоставление материалов ВПР по истечении сроков проведения ВПР не предусмотрено.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Архивы с материалами ВПР хранятся в ЛК ГИС ФИС ОКО только в рамках сроков проведения ВПР в соответствии с</w:t>
      </w:r>
      <w:r>
        <w:t xml:space="preserve"> планом-графиком проведения ВПР.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ОО осуществляет скачивание архивов с материалами ВПР в ЛК ГИС ФИС ОКО в период доступа и хранит в течение времени, установленного ОО самостоятельно.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ОО обеспечивает заполнение и загрузку в ЛК ГИС ФИС ОКО форм сбора результа</w:t>
      </w:r>
      <w:r>
        <w:t>тов и электронных протоколов. Внесение данных осуществляется с использованием web-формы, шаблона Excel. Для скачивания шаблонов форм сбора результатов и загрузки заполненных шаблонов может использоваться программа "Адаптер".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Достоверность и объективность р</w:t>
      </w:r>
      <w:r>
        <w:t>езультатов проверочных работ обеспечивают ОИВ, региональные и/или муниципальные органы управления образованием и администрация ОО.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2. Рекомендации по проведению ВПР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>Даты проведения ВПР определяются ОО самостоятельно в соответствии со сроками проведения В</w:t>
      </w:r>
      <w:r>
        <w:t xml:space="preserve">ПР, утвержденными </w:t>
      </w:r>
      <w:hyperlink r:id="rId22" w:tooltip="Приказ Рособрнадзора от 28.04.2026 N 901 &quot;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">
        <w:r>
          <w:rPr>
            <w:color w:val="0000FF"/>
          </w:rPr>
          <w:t>Приказом</w:t>
        </w:r>
      </w:hyperlink>
      <w:r>
        <w:t>. Сбор расписания ВПР, установленных ОО, осуществляется федеральным организатором через ЛК ГИС ФИС ОКО.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ВПР ОО предоставляется альтернативная возможность выполнения участниками ВПР работ с использованием компьютера.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каждой параллели по каждому учебному предмету выбирается только один формат проведения (для всей параллели по выбранному учебно</w:t>
      </w:r>
      <w:r>
        <w:t>му предмету) - на бумажном носителе или с использованием компьютера.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ВПР не используются и не обрабатываются персональные данные участников.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Каждому участнику выдается один пятизначный код на все работы. При выдаче кодов рекомендуется воспол</w:t>
      </w:r>
      <w:r>
        <w:t xml:space="preserve">ьзоваться каким-либо правилом, например, выдавать коды по классам в порядке следования </w:t>
      </w:r>
      <w:r>
        <w:lastRenderedPageBreak/>
        <w:t>номеров обучающихся в списке и т.п. Каждый код является уникальным и используется во всей ОО только для одного обучающегося.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каждой ОО, участвующей в ВПР, назначаются:</w:t>
      </w:r>
      <w:r>
        <w:t xml:space="preserve"> ответственный организатор в ОО, организаторы в аудиториях, эксперты, технический специалист (при необходимости).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Инструктивные материалы, определяющие порядок действий специалистов, задействованных в организации и проведении ВПР, размещаются федеральным о</w:t>
      </w:r>
      <w:r>
        <w:t>рганизатором в ЛК ГИС ФИС ОКО в сроки, установленные планом-графиком проведения ВПР.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целях обеспечения соблюдения правил проведения и объективности результатов ВПР по решению ОИВ привлекаются независимые наблюдатели.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качестве независимых наблюдателей м</w:t>
      </w:r>
      <w:r>
        <w:t>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Независимое наблюдение по решению ОИВ или органов местного с</w:t>
      </w:r>
      <w:r>
        <w:t>амоуправления муниципальных районов, муниципальных округов и городских округов по решению вопросов местного значения в сфере образования может быть организовано с использованием средств видеонаблюдения.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2.1. Рекомендации по проведению ВПР с использованием</w:t>
      </w:r>
      <w:r>
        <w:t xml:space="preserve"> компьютера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Решение о проведении проверочных работ с использованием компьютера ОО принимает самостоятельно с учетом технических возможностей (</w:t>
      </w:r>
      <w:hyperlink w:anchor="P274" w:tooltip="ТЕХНИЧЕСКИЕ ТРЕБОВАНИЯ К КОМПЬЮТЕРАМ">
        <w:r>
          <w:rPr>
            <w:color w:val="0000FF"/>
          </w:rPr>
          <w:t>Приложение</w:t>
        </w:r>
      </w:hyperlink>
      <w:r>
        <w:t xml:space="preserve"> к настоящим Методическим рекоменда</w:t>
      </w:r>
      <w:r>
        <w:t>циям). Выбор формата проведения работы с использованием компьютера по учебному предмету не гарантирует распределение данной ОО именно этого учебного предмета.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ОО с большим количеством участников допускается проведение ВПР с использованием компьютера в не</w:t>
      </w:r>
      <w:r>
        <w:t xml:space="preserve">сколько сессий - в рамках выбранной даты либо в течение нескольких дней (но не более пяти дней) в пределах сроков проведения ВПР с использованием компьютера. Количество сессий и время начала каждой из них ОО определяет самостоятельно. При проведении ВПР в </w:t>
      </w:r>
      <w:r>
        <w:t>несколько сессий необходимо обеспечить конфиденциальность вариантов проверочных работ.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выборе проведения проверочных работ с использованием компьютера экспертам для проверки заданий предоставляется доступ к личному кабинету в системе "Эксперт".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Федерал</w:t>
      </w:r>
      <w:r>
        <w:t>ьный организатор в сроки, установленные планом-графиком проведения ВПР, обеспечивает ОО реквизитами доступа (логинами и паролями): участникам ВПР - для выполнения проверочных работ с использованием компьютера; экспертам - для проверки заданий в системе "Эк</w:t>
      </w:r>
      <w:r>
        <w:t>сперт".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Бумажные протоколы проведения, которые содержат реквизиты доступа участников ВПР (логины и пароли) для проведения проверочных работ с использованием компьютера, публикуются в ЛК ГИС ФИС ОКО ОО (предоставленные логины и пароли участников действитель</w:t>
      </w:r>
      <w:r>
        <w:t>ны только в заявленный день проведения).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Результаты проверочных работ, выполненных с использованием компьютера до 8:00 и после 20:00 по местному времени, не учитываются при обработке результатов и не предоставляются в системе "Аналитика".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Реквизиты доступа</w:t>
      </w:r>
      <w:r>
        <w:t xml:space="preserve"> для экспертов публикуются в ЛК ГИС ФИС ОКО до начала проверки. Для участников ВПР с использованием компьютера бумажные протоколы размещаются в ЛК ГИС ФИС ОКО на каждый день проведения работ. Доступ к выполнению проверочной работы в компьютерной форме пред</w:t>
      </w:r>
      <w:r>
        <w:t>оставляется ОО в заявленные даты проведения.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Если проверочная работа состоит из двух частей, предоставленные реквизиты доступа участников используются для выполнения заданий обеих частей. При этом один и тот же участник должен выполнить обе части работы по</w:t>
      </w:r>
      <w:r>
        <w:t>д одним логином.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 xml:space="preserve">При проведении проверочных работ с использованием компьютера предусмотрено заполнение и загрузка в ЛК ГИС ФИС ОКО электронных протоколов, устанавливающих соответствие между логином участника (используемым для входа в систему тестирования) </w:t>
      </w:r>
      <w:r>
        <w:t>и его пятизначным кодом.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Электронные протоколы размещаются в ЛК ГИС ФИС ОКО в предзаполненном виде и содержат перечень всех сформированных для ОО логинов участников по учебному предмету.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Результаты формируются после проверки экспертами всех заданий в систе</w:t>
      </w:r>
      <w:r>
        <w:t>ме "Эксперт" в сроки, установленные планом-графиком проведения ВПР.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2.2. Рекомендации по проведению ВПР по предметам на основе случайного выбора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Распределение конкретных предметов на основе случайного выбора по конкретным классам осуществляется федеральны</w:t>
      </w:r>
      <w:r>
        <w:t>м организатором.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Информация о распределении конкретных предметов на основе случайного выбора по конкретным классам предоставляется ОО один раз в неделю (во вторник) на каждый день проведения следующей недели в ЛК ГИС ФИС ОКО, в соответствии с расписанием, </w:t>
      </w:r>
      <w:r>
        <w:t>полученным от ОО, согласно плану-графику проведения ВПР.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Для проведения ВПР по предметам на основе случайного выбора предметы распределены по группам: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1. "Группа N 1" - проверочные работы, состоящие из одной части - один урок, не более чем 45 минут.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10 классе проверочные работы из "Группы N 1" состоят из двух частей - два урока, не более чем 45 минут каждый.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2. "Группа N 2" - проверочные работы, состоящие из двух частей - два урока, не более чем 45 минут каждый.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3. Рекомендации по организации прове</w:t>
      </w:r>
      <w:r>
        <w:t>дения ВПР: функции участников и порядок взаимодействия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3.1. Федеральный организатор: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создает ЛК ГИС ФИС ОКО для региональных/муниципальных координаторов;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направляет региональному координатору реквизиты доступа в ЛК ГИС ФИС ОКО с соблюдением условий ко</w:t>
      </w:r>
      <w:r>
        <w:t>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региональных координаторов реквизиты доступа в ЛК ГИС ФИС ОКО для ОО и муниципальных координаторов;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образцы и описания проверочных работ, демонстрационные варианты проверочных работ с использование</w:t>
      </w:r>
      <w:r>
        <w:t>м компьютера на сайте ФГБУ "ФИОКО";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организует в ЛК ГИС ФИС ОКО сбор информации об ОО для проведения ВПР;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сбор расписания проведения ВПР в ОО посредством ЛК ГИС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порядок проведения ВПР, план-график пров</w:t>
      </w:r>
      <w:r>
        <w:t>едения ВПР и инструктивные материалы для специалистов, задействованных в организации и проведении ВПР;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архивы с материалами для проведения ВПР и критерии оценивания работ для ОО;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информацию о распре</w:t>
      </w:r>
      <w:r>
        <w:t>делении конкретных предметов на основе случайного выбора по конкретным классам;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>- размещает в ЛК ГИС ФИС ОКО бумажные протоколы проведения, которые содержат реквизиты доступа участников ВПР (логины и пароли) для проведения проверочных работ с использование</w:t>
      </w:r>
      <w:r>
        <w:t>м компьютера;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реквизиты доступа к системе "Эксперт" для экспертов по проверке заданий проверочных работ в ЛК ГИС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формы сбора результатов и электронные протоколы для внесения информации об участниках;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конс</w:t>
      </w:r>
      <w:r>
        <w:t>ультирует региональных/муниципальных координаторов, организаторов ВПР в ОО и других специалистов, участвующих в подготовке и проведении ВПР;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системе "Аналитика" ЛК ГИС ФИС ОКО результаты ВПР.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3.2. Региональный и/или муниципальный координатор</w:t>
      </w:r>
      <w:r>
        <w:t>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федерального организатора/регионального координатора реквизиты доступа в ЛК ГИС ФИС ОКО с соблюдением условий конфиденциальности;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направляет реквизиты доступа к ЛК ГИС ФИС ОКО в ОО с соблюдением условий конфиденциальности;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мониторинг заполнения формы сбора информации об ОО в ЛК ГИС ФИС ОКО для проведения ВПР; корректирует информацию, взаимодействуя с муниципальными и/или региональными координаторами и/или ОО (при необходимости);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мониторинг запол</w:t>
      </w:r>
      <w:r>
        <w:t>нения ОО в ЛК ГИС ФИС ОКО форм сбора расписания проведения ВПР на бумажном носителе и с использованием компьютера.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Расписание должно быть заполнено так, чтобы даты проведения ВПР не совпадали с выходными днями, каникулами, общероссийскими и региональными п</w:t>
      </w:r>
      <w:r>
        <w:t xml:space="preserve">раздниками и были определены с учетом изученных тем по каждому учебному предмету и в соответствии с </w:t>
      </w:r>
      <w:hyperlink r:id="rId23" w:tooltip="Приказ Рособрнадзора от 28.04.2026 N 901 &quot;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">
        <w:r>
          <w:rPr>
            <w:color w:val="0000FF"/>
          </w:rPr>
          <w:t>Приказом</w:t>
        </w:r>
      </w:hyperlink>
      <w:r>
        <w:t xml:space="preserve">. Расписание проведения ВПР в ОО должно быть сформировано </w:t>
      </w:r>
      <w:r>
        <w:t>таким образом, чтобы одни и те же обучающиеся выполняли не более одной проверочной работы в день (проверочная работа может состоять из двух частей), а все классы параллели выполняли проверочную работу по предметам из одной группы в один день. Если работа с</w:t>
      </w:r>
      <w:r>
        <w:t>остоит из двух частей и их выполнение запланировано на два дня, то все классы параллели одновременно выполняют сначала первую часть, затем вторую;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информирует ответственных организаторов в ОО о необходимости ознакомления с образцами и описаниями провероч</w:t>
      </w:r>
      <w:r>
        <w:t>ных работ, демонстрационными вариантами проверочных работ с использованием компьютера и инструктивными материалами для проведения ВПР, размещенными на сайте ФГБУ "ФИОКО" и в ЛК ГИС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контролирует подготовку и проведение ВПР в ОО;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мо</w:t>
      </w:r>
      <w:r>
        <w:t>ниторинг загрузки ОО форм сбора данных в рамках ВПР в ЛК ГИС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при проведении ВПР с использованием компьютера осуществляет мониторинг выполнения участниками проверочных работ;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мониторинг загрузки ОО форм сбора результатов ВПР в ЛК Г</w:t>
      </w:r>
      <w:r>
        <w:t>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при проведении ВПР с использованием компьютера осуществляет мониторинг хода проверки экспертами заданий проверочных работ участников в ОО и заполнения электронных протоколов в ЛК ГИС ФИС ОКО; принимает меры для своевременного завершения прове</w:t>
      </w:r>
      <w:r>
        <w:t>рки экспертами проверочных работ участников в ОО (в случае необходимости);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своевременно информирует ОИВ о ходе ВПР;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>- получает в системе "Аналитика" ЛК ГИС ФИС ОКО результаты ВПР и передает их в ОИВ.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3.3. Ответственный организатор в ОО: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ре</w:t>
      </w:r>
      <w:r>
        <w:t>гионального и/или муниципального координатора реквизиты доступа в ЛК ГИС ФИС ОКО с соблюдением условий конфиденциальности;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ознакомляется с образцами и описаниями проверочных работ, демонстрационными вариантами проверочных работ с использованием компьютер</w:t>
      </w:r>
      <w:r>
        <w:t>а и инструктивными материалами для проведения ВПР, размещенными на сайте ФГБУ "ФИОКО" и в ЛК ГИС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заполняет в ЛК ГИС ФИС ОКО форму сбора информации об ОО для проведения ВПР.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Решение о проведении проверочной работы на бумажном носителе или с испол</w:t>
      </w:r>
      <w:r>
        <w:t>ьзованием компьютера по тем учебным предметам, по которым предусмотрен этот формат, каждая ОО принимает самостоятельно с учетом технических возможностей (</w:t>
      </w:r>
      <w:hyperlink w:anchor="P274" w:tooltip="ТЕХНИЧЕСКИЕ ТРЕБОВАНИЯ К КОМПЬЮТЕРАМ">
        <w:r>
          <w:rPr>
            <w:color w:val="0000FF"/>
          </w:rPr>
          <w:t>Приложение</w:t>
        </w:r>
      </w:hyperlink>
      <w:r>
        <w:t xml:space="preserve"> к настоящим Методическ</w:t>
      </w:r>
      <w:r>
        <w:t>им рекомендациям), предварительно ознакомившись с описаниями и образцами проверочных работ, демонстрационными вариантами проверочных работ с использованием компьютера, размещенными на официальном сайте ФГБУ "ФИОКО";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- формирует в ЛК ГИС ФИС ОКО расписание </w:t>
      </w:r>
      <w:r>
        <w:t>проведения ВПР на бумажном носителе и с использованием компьютера.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</w:t>
      </w:r>
      <w:r>
        <w:t xml:space="preserve">тем по каждому учебному предмету и в соответствии с </w:t>
      </w:r>
      <w:hyperlink r:id="rId24" w:tooltip="Приказ Рособрнадзора от 28.04.2026 N 901 &quot;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">
        <w:r>
          <w:rPr>
            <w:color w:val="0000FF"/>
          </w:rPr>
          <w:t>Приказом</w:t>
        </w:r>
      </w:hyperlink>
      <w:r>
        <w:t>. Расписание проведения ВПР в ОО должно быть сформировано таким образом, чтобы одни и те же обучающиеся вы</w:t>
      </w:r>
      <w:r>
        <w:t>полняли не более одной проверочной работы в день (проверочная работа может состоять из двух частей), а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</w:t>
      </w:r>
      <w:r>
        <w:t>ано на два дня, то все классы параллели одновременно выполняют сначала первую часть, затем вторую;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скачивает в ЛК ГИС ФИС ОКО бумажный протокол, список кодов участников проверочной работы и протокол соответствия порядкового номера наименованию класса в О</w:t>
      </w:r>
      <w:r>
        <w:t>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Файл с кодами представляет собой таблицу с напечатанными кодами, которую необходимо разрезать на отдельные коды и выдать участникам перед началом работы. Бумажные протоколы и коды участников печатаются в необходимом количестве. Рекомендуется заранее при</w:t>
      </w:r>
      <w:r>
        <w:t>своить код каждому участнику и составить список, в котором необходимо указать соответствие кода и ФИО участника. Список участников и файл с кодами необходимо передать организатору в аудитории до начала проведения работы.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Каждому участнику присваивается оди</w:t>
      </w:r>
      <w:r>
        <w:t xml:space="preserve">н и тот же код на все работы (произвольно из имеющихся кодов).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является уникальным и </w:t>
      </w:r>
      <w:r>
        <w:t>используется во всей ОО только для одного обучающегося.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N 1, класс N </w:t>
      </w:r>
      <w:r>
        <w:t>2 и т.д.);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при проведении ВПР с использованием компьютера скачивает в ЛК ГИС ФИС ОКО бумажные протоколы проведения для каждого дня проведения и передает их организаторам в аудитории;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скачивает в ЛК ГИС ФИС ОКО архив с материалами для проведения ВПР с с</w:t>
      </w:r>
      <w:r>
        <w:t>облюдением условий конфиденциальности.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Архив размещается в ЛК ГИС ФИС ОКО в сроки, установленные планом-графиком проведения ВПР. Рекомендуется скачать архив заранее, до дня проведения работы. Для каждой ОО варианты </w:t>
      </w:r>
      <w:r>
        <w:lastRenderedPageBreak/>
        <w:t>сгенерированы индивидуально на основе бан</w:t>
      </w:r>
      <w:r>
        <w:t>ка оценочных средств ВПР с использованием ЛК ГИС ФИС ОКО. Критерии оценивания ответов и формы сбора результатов размещаются в ЛК ГИС ФИС ОКО в сроки, установленные планом-графиком проведения ВПР.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Архивы с материалами ВПР хранятся в ЛК ГИС ФИС ОКО только в рамках сроков проведения ВПР. Ответственному организатору в ОО рекомендуется хранить архивы с материалами в течение времени, установленного ОО самостоятельно. Предоставление федеральным организато</w:t>
      </w:r>
      <w:r>
        <w:t>ром материалов ВПР по истечении сроков проведения ВПР не предусмотрено.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 ВПР печатаются н</w:t>
      </w:r>
      <w:r>
        <w:t>а всех участников с соблюдением условий конфиденциальности. В 4 классах по учебному предмету "Русский язык" формат печати - A4, печать черно-белая, односторонняя. По всем остальным предметам во всех классах формат печати - A4, печать черно-белая, допускает</w:t>
      </w:r>
      <w:r>
        <w:t>ся печать на обеих сторонах листа. Не допускается печать двух страниц на одну сторону листа A4;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скачивает в ЛК ГИС ФИС ОКО информацию о распределении учебных предметов по классам на основе случайного выбора.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Информация о распределении конкретных предмето</w:t>
      </w:r>
      <w:r>
        <w:t>в на основе случайного выбора по конкретным классам предоставляется ОО один раз в неделю (во вторник) на каждый день проведения следующей недели, в соответствии с расписанием, полученным от ОО, согласно плану-графику проведения ВПР. Распределение учебных п</w:t>
      </w:r>
      <w:r>
        <w:t>редметов на основе случайного выбора осуществляет федеральный организатор;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организует выполнение работы участниками;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организатора в аудитории все работы с ответами участников по окончании проведения ВПР;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при проведении проверочных работ н</w:t>
      </w:r>
      <w:r>
        <w:t>а бумажном носителе организует проверку работ участников экспертами в соответствии с критериями оценивания и с соблюдением принципов объективности и достоверности (период проверки работ определяется планом-графиком проведения ВПР);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- заполняет электронную </w:t>
      </w:r>
      <w:r>
        <w:t>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порядковый номер класса и отметку за предыдущую четверть/триместр/полугодие (при необходимости).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Реше</w:t>
      </w:r>
      <w:r>
        <w:t>ние о внесении отметок за предыдущую четверть/триместр/полугодие принимает ОО или ОИВ, учитывая необходимость последующего аналитического использования данных. При отсутствии данных в указанном столбце будет формироваться пустой аналитический отчет "Сравне</w:t>
      </w:r>
      <w:r>
        <w:t>ние отметок с отметками по журналу" в системе "Аналитика".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Для заполнения форм сбора результатов можно использовать web-форму, шаблон Excel. Для скачивания шаблонов форм сбора результатов и загрузки заполненных шаблонов может использоваться программа "Адап</w:t>
      </w:r>
      <w:r>
        <w:t>тер";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- при проведении проверочных работ с использованием компьютера обеспечивает организатора в аудитории бумажными протоколами, которые содержат логины и пароли для участников, и реквизитами доступов экспертов, организует проведение ВПР с использованием </w:t>
      </w:r>
      <w:r>
        <w:t>компьютера и работу экспертов по проверке заданий в системе "Эксперт";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при проведении ВПР с использованием компьютера осуществляет мониторинг выполнения участниками проверочных работ;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информирует экспертов о сроках проверки заданий проверочных работ;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обеспечивает контроль за ходом проверки экспертами проверочных работ; принимает меры для своевременного завершения проверки.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>Если от эксперта поступает информация о том, что он не успевает завершить проверку в указанные сроки, принимает меры для своеврем</w:t>
      </w:r>
      <w:r>
        <w:t>енного завершения проверки, информируя муниципального/регионального координатора о возможных рисках нарушения сроков проверки и завершения проверки работ;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при проведении проверочных работ с использованием компьютера заполняет электронный протокол: указыв</w:t>
      </w:r>
      <w:r>
        <w:t>ает соответствие логинов и кодов участников, порядковый номер класса и отметку за предыдущую четверть/триместр/полугодие (при необходимости).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Решение о внесении отметок за предыдущую четверть/триместр/полугодие принимает ОО или ОИВ, учитывая необходимость </w:t>
      </w:r>
      <w:r>
        <w:t>последующего аналитического использования данных. При отсутствии данных в указанном столбце будет формироваться пустой аналитический отчет "Сравнение отметок с отметками по журналу" в системе "Аналитика";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загружает электронный протокол в ЛК ГИС ФИС ОКО д</w:t>
      </w:r>
      <w:r>
        <w:t>о даты окончания периода загрузки (период загрузки электронных протоколов указан в плане-графике проведения ВПР).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электронной форме сбора результатов и в электронном протоколе передаются только коды участников (логины), ФИО не указывается. Бумажный прото</w:t>
      </w:r>
      <w:r>
        <w:t>кол проведения ВПР на бумажном носителе и с использованием компьютера с соответствием ФИО и кода участника (логина) хранится в ОО до получения результатов.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После проверки экспертом проверочных работ на бумажном носителе ответственный организатор в ОО (при </w:t>
      </w:r>
      <w:r>
        <w:t>необходимости с помощью технического специалиста) вносит баллы за каждое задание в форму сбора результатов в ГИС ФИС ОКО в соответствии с установленными сроками и инструктивными материалами.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3.4. Организатор в аудитории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Организатором в аудитории назначает</w:t>
      </w:r>
      <w:r>
        <w:t>ся педагогический работник, не являющийся педагогом по предмету, по которому проводится проверочная работа. На каждую аудиторию, в которой проводится проверочная работа, назначается один организатор. При проведении ВПР в параллели 4 классов допускается наз</w:t>
      </w:r>
      <w:r>
        <w:t>начение организатором в аудитории учителя начальных классов, не являющегося педагогом в соответствующем классе.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Организаторам в аудиториях и участникам ВПР во время проведения проверочной работы запрещается пользоваться гаджетами (звук мобильного телефона </w:t>
      </w:r>
      <w:r>
        <w:t>должен быть выключен), электронно-вычислительной техникой, фото-, аудио-, видеоаппаратурой, справочными материалами, запрещена фото- и видеофиксация контрольных измерительных материалов.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выполнении работы участники ВПР могут использовать только те допо</w:t>
      </w:r>
      <w:r>
        <w:t>лнительные материалы, перечень которых указан в инструкции на титульном листе проверочной работы по соответствующему предмету и в описании контрольных измерительных материалов по соответствующему предмету.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3"/>
      </w:pPr>
      <w:r>
        <w:t>При проведении ВПР на бумажном носителе: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ответственного организатора в ОО инструктивные материалы для проведения ВПР;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ответственного организатора в ОО коды участников и варианты (первый и второй) проверочных работ.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Если коды не выданы участникам заранее, выдает коды в </w:t>
      </w:r>
      <w:r>
        <w:t>соответствии со списком, полученным от ответственного организатора в ОО;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выдает участникам распечатанные варианты проверочной работы для выполнения заданий.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выдаче вариантов следит за тем, чтобы у двух участников, сидящих рядом, были разные варианты.</w:t>
      </w:r>
      <w:r>
        <w:t xml:space="preserve"> Работа может выполняться ручками (с синими или черными чернилами), которые обычно </w:t>
      </w:r>
      <w:r>
        <w:lastRenderedPageBreak/>
        <w:t>используются обучающимися на уроках;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проводит инструктаж (не более 5 минут) (текст представлен в инструктивных материалах);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проверяет, чтобы каждый участник записал выда</w:t>
      </w:r>
      <w:r>
        <w:t>нный ему код в специально отведенное поле в проверочной работе;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процессе проведения работы заполняет бумажный протокол, в котором фиксирует код участника, который он записал в работе, в таблице рядом с ФИО участника;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 окончании проведения проверочн</w:t>
      </w:r>
      <w:r>
        <w:t>ой работы собирает работы участников и передает их ответственному организатору в ОО.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3"/>
      </w:pPr>
      <w:r>
        <w:t>При проведении ВПР с использованием компьютера: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ответственного организатора в ОО бумажные протоколы проведения, которые содержат логины и пароли для проведе</w:t>
      </w:r>
      <w:r>
        <w:t>ния проверочной работы, коды участников, рекомендуемый комплекс упражнений гимнастики глаз и инструктивные материалы для организатора в аудитории.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Если коды не выданы участникам заранее, выдает коды в соответствии со списком, полученным от ответственного о</w:t>
      </w:r>
      <w:r>
        <w:t>рганизатора в ОО;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перед началом проведения ВПР проверяет подключение компьютеров к информационно-телекоммуникационной сети "Интернет" (с помощью технического специалиста); открывает на каждом компьютере страницу для входа (ссылка на страницу входа доступ</w:t>
      </w:r>
      <w:r>
        <w:t>на в бумажных протоколах);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рассаживает участников за рабочие места и проводит инструктаж (не более 5 минут) (текст размещен в инструктивных материалах);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раздает логины и пароли для проведения проверочной работы; при необходимости помогает участникам вв</w:t>
      </w:r>
      <w:r>
        <w:t>ести логин и пароль;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контроль за соблюдением порядка/дисциплины в аудитории всеми участниками на протяжении всей сессии проведения ВПР: исключает использование специальных возможностей программного обеспечения, установленного на персональном</w:t>
      </w:r>
      <w:r>
        <w:t xml:space="preserve"> компьютере (калькулятор и др.), предотвращает открытие дополнительных вкладок в информационно-телекоммуникационной сети "Интернет" для осуществления поиска ответов на задания, не допускает фото- и видеофиксацию заданий и т.д.;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процессе проведения пров</w:t>
      </w:r>
      <w:r>
        <w:t>ерочной работы заполняет бумажный протокол проведения, в котором фиксирует ФИО, порядковый номер класса и код участника в таблице рядом с каждым использованным логином участника;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через каждые 10 минут проводит рекомендуемый комплекс упражнений гимнастики</w:t>
      </w:r>
      <w:r>
        <w:t xml:space="preserve"> глаз (в течение 5 минут);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 окончании проверочной работы проверяет, чтобы каждый участник корректно завершил работу и нажал кнопку "Подтвердить ответ и завершить работу" (кнопка доступна в последнем задании проверочной работы), фиксирует это в бумажном</w:t>
      </w:r>
      <w:r>
        <w:t xml:space="preserve"> протоколе проведения.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3.5. Эксперт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проверки работ эксперт: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ответственного организатора в ОО инструктивные материалы;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>- оценивает работы в соответствии с полученными критериями оценивания;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вносит баллы за каждое задание в специальное квадратное поле с пунктирной границей слева от соответствующего за</w:t>
      </w:r>
      <w:r>
        <w:t>дания и/или на титульном листе работы ("Таблица для внесения баллов участника").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Если участник не приступал к выполнению заданий, то в квадратное поле с пунктирной границей слева от соответствующего задания вносится "X" (решение и ответ отсутствуют).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слу</w:t>
      </w:r>
      <w:r>
        <w:t>чае принятия решения ОО о проведении проверочных работ с использованием компьютера экспертам для проверки заданий получает от ответственного организатора в ОО доступ к личному кабинету в системе "Эксперт" и инструктивные материалы.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Проверку заданий необход</w:t>
      </w:r>
      <w:r>
        <w:t>имо завершить в сроки, указанные в плане-графике проведения ВПР. Если по каким-то причинам эксперт не успевает завершить проверку работ в указанные сроки, он должен своевременно сообщить об этом ответственному организатору в ОО.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Педагогические работники, п</w:t>
      </w:r>
      <w:r>
        <w:t>реподающие учебные предметы, не привлекаются 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(при необходимости с помощью технич</w:t>
      </w:r>
      <w:r>
        <w:t>еского специалиста).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3.6. Технический специалист: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проверяет соответствие компьютеров техническим требованиям (</w:t>
      </w:r>
      <w:hyperlink w:anchor="P274" w:tooltip="ТЕХНИЧЕСКИЕ ТРЕБОВАНИЯ К КОМПЬЮТЕРАМ">
        <w:r>
          <w:rPr>
            <w:color w:val="0000FF"/>
          </w:rPr>
          <w:t>Приложение</w:t>
        </w:r>
      </w:hyperlink>
      <w:r>
        <w:t xml:space="preserve"> к настоящим методическим рекомендациям), наличие подключения ка</w:t>
      </w:r>
      <w:r>
        <w:t>ждого компьютера к информационно-телекоммуникационной сети "Интернет";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оказывает техническую помощь при организации и проведении ВПР (при необходимости);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заполняет и загружает формы сбора результатов и электронные протоколы в ЛК ГИС ФИС ОКО (при необходимости).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3.7. Независимые наблюдатели: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целях обеспечения соблюдения правил проведения и объективности результатов ВПР по решению ОИВ привлекаются незави</w:t>
      </w:r>
      <w:r>
        <w:t>симые наблюдатели.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Неза</w:t>
      </w:r>
      <w:r>
        <w:t>висимое наблюдение по решению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 может быть организовано с использованием средств видеонаблюдени</w:t>
      </w:r>
      <w:r>
        <w:t>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ВПР независимый наблюдатель: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регионального/муниципального координатора инструктивные материалы;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день проведения ВПР прибывает в ОО не позднее чем за 30 минут до начала проведения проверочной работы;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контро</w:t>
      </w:r>
      <w:r>
        <w:t>ль за соблюдением порядка проведения ВПР в ОО и в аудитории;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свободно передвигается по территории ОО, задействованной для проведения ВПР, включая аудитории проведения ВПР.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случае выявления нарушений порядка проведения ВПР независимые наблюдатели состав</w:t>
      </w:r>
      <w:r>
        <w:t xml:space="preserve">ляют служебную записку в свободной форме с изложением обстоятельств выявленных нарушений порядка </w:t>
      </w:r>
      <w:r>
        <w:lastRenderedPageBreak/>
        <w:t>проведения ВПР и по окончании проведения ВПР в ОО в этот же день передают ее региональному/муниципальному координатору.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4. Рекомендации по консультированию ор</w:t>
      </w:r>
      <w:r>
        <w:t>ганизаторов ВПР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>Консультирование региональных/муниципальных координаторов и ответственных организаторов в ОО по вопросам организации и проведения ВПР осуществляется через "Форум технической поддержки ВПР"</w:t>
      </w:r>
      <w:r>
        <w:t xml:space="preserve"> в ГИС ФИС ОКО или по электронной почте vprhelp@fioco.ru.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Консультирование экспертов по вопросам проверки и оценивания ответов участников ВПР осуществляется через "Форум экспертов ВПР" в ГИС ФИС ОКО или по электронной почте vprhelp@fioco.ru.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5. Рекомендац</w:t>
      </w:r>
      <w:r>
        <w:t>ии по получению результатов ВПР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 xml:space="preserve">Сбор и обработку результатов ВПР осуществляет Федеральная служба по надзору в сфере образования и науки не позднее 2 месяцев со дня завершения соответствующего мероприятия в соответствии с </w:t>
      </w:r>
      <w:hyperlink r:id="rId25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20</w:t>
        </w:r>
      </w:hyperlink>
      <w:r>
        <w:t xml:space="preserve"> Правил.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Хранение работ участников рекомендуется обеспечить до окончания ВПР (до получения результатов). ОИВ может принять решение об ином сроке хранения работ участников ВПР.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Ответственный организатор в ОО, муниципальный и/или региональны</w:t>
      </w:r>
      <w:r>
        <w:t>й координатор получают результаты проверочных работ в системе "Аналитика" ЛК ГИС ФИС ОКО в соответствии с инструкцией по работе по работе в личном кабинете системы "Аналитика", размещенной во вкладке "Техническая поддержка" в ЛК ГИС ФИС ОКО.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Региональные к</w:t>
      </w:r>
      <w:r>
        <w:t>оординаторы передают результаты ВПР в ОИВ.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Результаты ВПР могут быть использованы ОИВ для анализа текущего состояния системы образования и формирования программ ее развития, ОО - для совершенствования преподавания учебных предметов на основе аналитических </w:t>
      </w:r>
      <w:r>
        <w:t>выводов о качестве образования.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Результаты ВПР не могут быть использованы для оценки деятельности педагогических работников образовательных организаций, ОИВ.</w:t>
      </w: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jc w:val="right"/>
        <w:outlineLvl w:val="1"/>
      </w:pPr>
      <w:r>
        <w:t>Приложение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center"/>
      </w:pPr>
      <w:bookmarkStart w:id="1" w:name="P274"/>
      <w:bookmarkEnd w:id="1"/>
      <w:r>
        <w:t>ТЕХНИЧЕСКИЕ ТРЕБОВАНИЯ К КОМПЬЮТЕРАМ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jc w:val="center"/>
      </w:pPr>
      <w:r>
        <w:t>(для выполнения проверочных работ</w:t>
      </w:r>
    </w:p>
    <w:p w:rsidR="00656D3D" w:rsidRDefault="00AF5505">
      <w:pPr>
        <w:pStyle w:val="ConsPlusNormal0"/>
        <w:jc w:val="center"/>
      </w:pPr>
      <w:r>
        <w:t>с использ</w:t>
      </w:r>
      <w:r>
        <w:t>ованием компьютера)</w:t>
      </w:r>
    </w:p>
    <w:p w:rsidR="00656D3D" w:rsidRDefault="00656D3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Операционная система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Под управлением операционной системы семейства Windows или Linux для платформ x86, x64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Центральный процессор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Минимальная конфигурация: одноядерный, минимальная частота 3,0 ГГц,</w:t>
            </w:r>
          </w:p>
          <w:p w:rsidR="00656D3D" w:rsidRDefault="00AF5505">
            <w:pPr>
              <w:pStyle w:val="ConsPlusNormal0"/>
              <w:jc w:val="both"/>
            </w:pPr>
            <w:r>
              <w:t>Рекомендуемая конфигурация: двухъядерный, минимальная частота 2 ГГц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Оперативная память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Минимальный объем: от 2 Гб.</w:t>
            </w:r>
          </w:p>
          <w:p w:rsidR="00656D3D" w:rsidRDefault="00AF5505">
            <w:pPr>
              <w:pStyle w:val="ConsPlusNormal0"/>
              <w:jc w:val="both"/>
            </w:pPr>
            <w:r>
              <w:t>Рекомендуемый объем: от 4 Гб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  <w:jc w:val="both"/>
            </w:pPr>
            <w:r>
              <w:lastRenderedPageBreak/>
              <w:t>Свободное дисковое пространство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От 10 Гб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Прочее оборудование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Манипулятор "мышь".</w:t>
            </w:r>
          </w:p>
          <w:p w:rsidR="00656D3D" w:rsidRDefault="00AF5505">
            <w:pPr>
              <w:pStyle w:val="ConsPlusNormal0"/>
              <w:jc w:val="both"/>
            </w:pPr>
            <w:r>
              <w:t>Клавиатура.</w:t>
            </w:r>
          </w:p>
          <w:p w:rsidR="00656D3D" w:rsidRDefault="00AF5505">
            <w:pPr>
              <w:pStyle w:val="ConsPlusNormal0"/>
              <w:jc w:val="both"/>
            </w:pPr>
            <w:r>
              <w:t>Видеокарта и мон</w:t>
            </w:r>
            <w:r>
              <w:t>итор: разрешение не менее 1024 по горизонтали, не менее 768 по вертикали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Дополнительное ПО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Требуется стабильное подключение к сети "Интернет".</w:t>
            </w:r>
          </w:p>
          <w:p w:rsidR="00656D3D" w:rsidRDefault="00AF5505">
            <w:pPr>
              <w:pStyle w:val="ConsPlusNormal0"/>
              <w:jc w:val="both"/>
            </w:pPr>
            <w:r>
              <w:t>Для проведения проверочной работы рекомендуется использовать в работе Яндекс браузер (актуальной версии).</w:t>
            </w:r>
          </w:p>
          <w:p w:rsidR="00656D3D" w:rsidRDefault="00AF5505">
            <w:pPr>
              <w:pStyle w:val="ConsPlusNormal0"/>
              <w:jc w:val="both"/>
            </w:pPr>
            <w:r>
              <w:t>Перед началом работы необходимо отключить в браузере все установленные сторонние утилиты и плагины</w:t>
            </w:r>
          </w:p>
        </w:tc>
      </w:tr>
    </w:tbl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center"/>
        <w:outlineLvl w:val="0"/>
      </w:pPr>
      <w:bookmarkStart w:id="2" w:name="P302"/>
      <w:bookmarkEnd w:id="2"/>
      <w:r>
        <w:t>МЕТОДИЧЕСКИЕ РЕКОМЕНДАЦИИ</w:t>
      </w:r>
    </w:p>
    <w:p w:rsidR="00656D3D" w:rsidRDefault="00AF5505">
      <w:pPr>
        <w:pStyle w:val="ConsPlusTitle0"/>
        <w:jc w:val="center"/>
      </w:pPr>
      <w:r>
        <w:t>ПО ПОДГОТОВКЕ И ПРОВЕДЕНИЮ ВСЕРОССИЙСКИХ ПРОВЕРОЧНЫХ</w:t>
      </w:r>
    </w:p>
    <w:p w:rsidR="00656D3D" w:rsidRDefault="00AF5505">
      <w:pPr>
        <w:pStyle w:val="ConsPlusTitle0"/>
        <w:jc w:val="center"/>
      </w:pPr>
      <w:r>
        <w:t>РАБОТ В ОБРАЗОВАТЕЛЬНЫХ ОРГАНИЗАЦИЯХ, ОСУЩЕСТВЛЯЮЩИХ</w:t>
      </w:r>
    </w:p>
    <w:p w:rsidR="00656D3D" w:rsidRDefault="00AF5505">
      <w:pPr>
        <w:pStyle w:val="ConsPlusTitle0"/>
        <w:jc w:val="center"/>
      </w:pPr>
      <w:r>
        <w:t>ОБРАЗОВАТЕЛЬНУЮ ДЕЯТЕЛЬНОСТЬ ПО ОБРАЗОВАТЕЛЬНЫМ ПРОГРАММАМ</w:t>
      </w:r>
    </w:p>
    <w:p w:rsidR="00656D3D" w:rsidRDefault="00AF5505">
      <w:pPr>
        <w:pStyle w:val="ConsPlusTitle0"/>
        <w:jc w:val="center"/>
      </w:pPr>
      <w:r>
        <w:t>СРЕДНЕГО ПРОФЕССИОНАЛЬНОГО ОБРАЗОВАНИЯ,</w:t>
      </w:r>
    </w:p>
    <w:p w:rsidR="00656D3D" w:rsidRDefault="00AF5505">
      <w:pPr>
        <w:pStyle w:val="ConsPlusTitle0"/>
        <w:jc w:val="center"/>
      </w:pPr>
      <w:r>
        <w:t>В 2026/2027 УЧЕБНОМ ГОДУ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both"/>
        <w:outlineLvl w:val="1"/>
      </w:pPr>
      <w:r>
        <w:t>Термины и сокращения</w:t>
      </w:r>
    </w:p>
    <w:p w:rsidR="00656D3D" w:rsidRDefault="00656D3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22"/>
      </w:tblGrid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ВПР СПО, проверочные работы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Всероссийские проверочные работы в образовательных организациях, осуществляющих образовательную деятельность по образовательным программам среднего профессионального образования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ВПР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Всероссийские проверочные работы в образовательных организациях, осуществ</w:t>
            </w:r>
            <w:r>
              <w:t>ляющих образовательную деятельность по основным общеобразовательным программам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НСИ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Национальные сопоставительные исследования качества общего образования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МСИ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Международные сопоставительные исследования качества общего образования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ГИС ФИС ОКО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Государственная информационная система "Федеральная информационная система оценки качества образования", предназначенная для обмена данными между региональными координаторами, образовательными организациями и федеральным организатором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ЛК ГИС ФИС ОКО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Личны</w:t>
            </w:r>
            <w:r>
              <w:t>й кабинет государственной информационной системы "Федеральная информационная система оценки качества образования"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ОИВ субъекта Российской Федерации, ОИВ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Исполнительные органы субъектов Российской Федерации, осуществляющие государственное управление в сфер</w:t>
            </w:r>
            <w:r>
              <w:t>е образования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ООО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Основное общее образование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lastRenderedPageBreak/>
              <w:t>ОО СПО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Образовательные организации, реализующие образовательные программы среднего профессионального образования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ОП СПО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Образовательные программы среднего профессионального образования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Организатор в аудитории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Сотрудник ОО СПО, назначаемый руководителем ОО СПО, отвечающий за проведение ВПР СПО в аудитории и не являющийся специалистом по учебному предмету, по которому проводится проверочная работа в данной аудитории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Ответственный организа</w:t>
            </w:r>
            <w:r>
              <w:t>тор в ОО СПО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Руководитель образовательной организации или назначенное им лицо, ответственное за взаимодействие с региональным координатором и общую координацию проведения ВПР СПО в ОО СПО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ППКРС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Программы подготовки квалифицированных рабочих, служащих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ППС</w:t>
            </w:r>
            <w:r>
              <w:t>СЗ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Программы подготовки специалистов среднего звена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Региональный координатор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Специалист, назначенный ОИВ для организации и координации проведения ВПР СПО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Система тестирования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Система для проведения мероприятий по оценке качества образования с использован</w:t>
            </w:r>
            <w:r>
              <w:t>ием компьютера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Система "Эксперт"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Система удаленной проверки заданий участников ВПР СПО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Система "Аналитика"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Система, предназначенная для просмотра результатов мероприятий по оценке качества образования (ВПР СПО), их анализа и формирования аналитических отчетов на основе полученных данных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СПО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Среднее профессиональное образование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Технический специалист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Специалис</w:t>
            </w:r>
            <w:r>
              <w:t>т, обеспечивающий бесперебойное функционирование и настройку компьютерного оборудования в ОО СПО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Федеральный организатор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Организация-координатор проведения ВПР СПО, уполномоченная Федеральной службой по надзору в сфере образования и науки (Рособрнадзором)</w:t>
            </w:r>
          </w:p>
        </w:tc>
      </w:tr>
      <w:tr w:rsidR="00656D3D">
        <w:tc>
          <w:tcPr>
            <w:tcW w:w="2041" w:type="dxa"/>
          </w:tcPr>
          <w:p w:rsidR="00656D3D" w:rsidRDefault="00AF5505">
            <w:pPr>
              <w:pStyle w:val="ConsPlusNormal0"/>
            </w:pPr>
            <w:r>
              <w:t>Эксперт</w:t>
            </w:r>
          </w:p>
        </w:tc>
        <w:tc>
          <w:tcPr>
            <w:tcW w:w="7022" w:type="dxa"/>
          </w:tcPr>
          <w:p w:rsidR="00656D3D" w:rsidRDefault="00AF5505">
            <w:pPr>
              <w:pStyle w:val="ConsPlusNormal0"/>
              <w:jc w:val="both"/>
            </w:pPr>
            <w:r>
              <w:t>Специалист, имеющий опыт участия в процедурах оценки качества образования</w:t>
            </w:r>
          </w:p>
        </w:tc>
      </w:tr>
    </w:tbl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both"/>
        <w:outlineLvl w:val="1"/>
      </w:pPr>
      <w:r>
        <w:t>1. Общие положения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 xml:space="preserve">Настоящие Методические рекомендации разработаны в соответствии с </w:t>
      </w:r>
      <w:hyperlink r:id="rId26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6</w:t>
        </w:r>
      </w:hyperlink>
      <w:r>
        <w:t xml:space="preserve"> Правил проведения мероприятий по оценке качества образования, утвержденных постановлением Правительства Российской Федерации от 30.04.2024 N 556 "Об утверждении перечня мероприятий по оценке качества образов</w:t>
      </w:r>
      <w:r>
        <w:t>ания и Правил проведения мероприятий по оценке качества образования" (далее - Правила).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Настоящие Методические рекомендации предназначены для использования в период подготовки и проведения ВПР СПО в 2026/2027 учебном году.</w:t>
      </w:r>
    </w:p>
    <w:p w:rsidR="00656D3D" w:rsidRDefault="00AF5505">
      <w:pPr>
        <w:pStyle w:val="ConsPlusNormal0"/>
        <w:spacing w:before="200"/>
        <w:ind w:firstLine="540"/>
        <w:jc w:val="both"/>
      </w:pPr>
      <w:hyperlink r:id="rId27" w:tooltip="Приказ Рособрнадзора от 28.04.2026 N 902 &quot;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среднег">
        <w:r>
          <w:rPr>
            <w:color w:val="0000FF"/>
          </w:rPr>
          <w:t>Состав</w:t>
        </w:r>
      </w:hyperlink>
      <w:r>
        <w:t xml:space="preserve"> участников, сроки и продолжительность проведения всероссийских проверочных работ в образовательных организациях, осуществляющих образовательную деятельность по образовательным прогр</w:t>
      </w:r>
      <w:r>
        <w:t>аммам среднего профессионального образования, а также перечень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среднего проф</w:t>
      </w:r>
      <w:r>
        <w:t xml:space="preserve">ессионального </w:t>
      </w:r>
      <w:r>
        <w:lastRenderedPageBreak/>
        <w:t>образования, в 2026/2027 учебном году утверждены приказом Федеральной службы по надзору в сфере образования и науки (Рособрнадзор) от 28.04.2026 N 902 (зарегистрирован Минюстом России от 22.05.2026 N 86605 (далее - Приказ).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ВПР СПО проводятся</w:t>
      </w:r>
      <w:r>
        <w:t xml:space="preserve">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программами, согласно </w:t>
      </w:r>
      <w:hyperlink r:id="rId28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пункту 4</w:t>
        </w:r>
      </w:hyperlink>
      <w:r>
        <w:t xml:space="preserve"> Правил.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29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12</w:t>
        </w:r>
      </w:hyperlink>
      <w:r>
        <w:t xml:space="preserve"> Правил участниками ВПР СПО являются обучающиеся по очной форме обучения по имеющим государственную аккредитацию образовательным программам среднего профессионального</w:t>
      </w:r>
      <w:r>
        <w:t xml:space="preserve"> образования на базе основного общего образования, за исключением: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специальных учебно-воспитательных учреждений закрытого типа и учреждений, исполняющих наказание в виде лишения свободы;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федеральных государственных организаций, осуществляющих образоват</w:t>
      </w:r>
      <w:r>
        <w:t xml:space="preserve">ельную деятельность, находящихся в ведении федеральных государственных органов, указанных в </w:t>
      </w:r>
      <w:hyperlink r:id="rId30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части 1 статьи 81</w:t>
        </w:r>
      </w:hyperlink>
      <w:r>
        <w:t xml:space="preserve"> Федерального закона от 29.12.2012 N 273-ФЗ "Об образовании в Российской Федерации";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образовательных организаций, расположенных на территории Военного</w:t>
      </w:r>
      <w:r>
        <w:t xml:space="preserve"> инновационного технополиса "Эра" Министерства обороны Российской Федерации.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31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14</w:t>
        </w:r>
      </w:hyperlink>
      <w:r>
        <w:t xml:space="preserve"> Правил обучающиеся с ограниченными возможностями здоровья принимают участие в мероприятиях по оценке качества </w:t>
      </w:r>
      <w:r>
        <w:t xml:space="preserve">образования по решению образовательных организаций, указанных в </w:t>
      </w:r>
      <w:hyperlink r:id="rId32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пункте 7</w:t>
        </w:r>
      </w:hyperlink>
      <w:r>
        <w:t xml:space="preserve"> Правил, с согласия родителей (законных представителей) и с учетом особенностей состояния здоровья и психофизического развития. При этом необхо</w:t>
      </w:r>
      <w:r>
        <w:t>димо учитывать, что контрольные измерительные материалы для проведения проверочных работ составлены по образовательным программам основного общего, среднего общего образования в соответствии с федеральными государственными образовательными стандартами и фе</w:t>
      </w:r>
      <w:r>
        <w:t>деральными основными общеобразовательными программами.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ВПР СПО не требуют специальной подготовки обучающихся.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33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16</w:t>
        </w:r>
      </w:hyperlink>
      <w:r>
        <w:t xml:space="preserve"> Правил обучающиеся образовательных организаций, указанных в </w:t>
      </w:r>
      <w:hyperlink r:id="rId34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пункте 7</w:t>
        </w:r>
      </w:hyperlink>
      <w:r>
        <w:t xml:space="preserve"> Правил, в течение одного учебного года принимают участие не более чем в одном исследовании - ВПР, НСИ или МСИ.</w:t>
      </w:r>
    </w:p>
    <w:p w:rsidR="00656D3D" w:rsidRDefault="00AF5505">
      <w:pPr>
        <w:pStyle w:val="ConsPlusNormal0"/>
        <w:spacing w:before="200"/>
        <w:ind w:firstLine="540"/>
        <w:jc w:val="both"/>
      </w:pPr>
      <w:hyperlink r:id="rId35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8</w:t>
        </w:r>
      </w:hyperlink>
      <w:r>
        <w:t xml:space="preserve"> Правил ОО СПО представлена возможность использовать проверочн</w:t>
      </w:r>
      <w:r>
        <w:t>ые работы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Решение о выставлении отметок обучающимся в журнал по результатам ВПР СПО и иных формах исполь</w:t>
      </w:r>
      <w:r>
        <w:t>зования результатов ВПР СПО в рамках образовательного процесса принимает ОО СПО в соответствии с установленной действующим законодательством Российской Федерации в сфере образования компетенцией.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Целевой группой ВПР СПО, согласно </w:t>
      </w:r>
      <w:hyperlink r:id="rId36" w:tooltip="Приказ Рособрнадзора от 28.04.2026 N 902 &quot;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среднег">
        <w:r>
          <w:rPr>
            <w:color w:val="0000FF"/>
          </w:rPr>
          <w:t>Приказу</w:t>
        </w:r>
      </w:hyperlink>
      <w:r>
        <w:t>, являются: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обучающиеся первых курсов, осваивающие ОП СПО на базе ООО в очной форме обучения по ППССЗ и ППКРС (далее - обучающиеся 1-х курсов);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обучающиеся, завершившие в предыдущем</w:t>
      </w:r>
      <w:r>
        <w:t xml:space="preserve"> учебном году изучение общеобразовательных дисциплин, по которым проводятся ВПР СПО, осваивающие ОП СПО на базе ООО в очной форме обучения по ППССЗ и ППКРС (далее - обучающиеся, завершившие ООД).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Обучающиеся 1-х курсов и обучающиеся, завершившие ООД, выпол</w:t>
      </w:r>
      <w:r>
        <w:t>няют две проверочные работы: обязательный предмет "История" (на бумажном носителе или с использованием компьютера) и одну работу по профильному учебному предмету (на бумажном носителе).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>ВПР СПО по учебным предметам проводятся по образцам проверочных работ,</w:t>
      </w:r>
      <w:r>
        <w:t xml:space="preserve"> демонстрационным вариантам проверочных работ с использованием компьютера, представленным на сайте ФГБУ "ФИОКО".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37" w:tooltip="Приказ Рособрнадзора от 28.04.2026 N 902 &quot;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среднег">
        <w:r>
          <w:rPr>
            <w:color w:val="0000FF"/>
          </w:rPr>
          <w:t>Приказом</w:t>
        </w:r>
      </w:hyperlink>
      <w:r>
        <w:t>, на выполнение проверочных работ отводится 90 минут.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Федеральным организатором разрабатывается порядок проведения ВПР СПО и план-график проведения ВПР СПО, сод</w:t>
      </w:r>
      <w:r>
        <w:t>ержащий этапы подготовки, организации и проведения проверочных работ, сроки их реализации.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Обмен данными, необходимыми для организации и проведения ВПР СПО, между региональными координаторами, ОО СПО и федеральным организатором осуществляется посредством Г</w:t>
      </w:r>
      <w:r>
        <w:t>ИС ФИС ОКО.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Достоверность и объективность результатов проверочных работ обеспечивают ОИВ, региональные органы управления образованием и администрация ОО СПО.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both"/>
        <w:outlineLvl w:val="1"/>
      </w:pPr>
      <w:r>
        <w:t>2. Рекомендации по проведению ВПР СПО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 xml:space="preserve">Расписание проведения ВПР СПО и распределение участников ВПР СПО по аудиториям определяются ОО СПО самостоятельно в соответствии со сроками проведения ВПР СПО, утвержденными </w:t>
      </w:r>
      <w:hyperlink r:id="rId38" w:tooltip="Приказ Рособрнадзора от 28.04.2026 N 902 &quot;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среднег">
        <w:r>
          <w:rPr>
            <w:color w:val="0000FF"/>
          </w:rPr>
          <w:t>Приказом</w:t>
        </w:r>
      </w:hyperlink>
      <w:r>
        <w:t>, а также с учетом выходных дней, каникул, общероссийских и региональных праздников.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Расписание проведения ВПР СПО должно быть сформировано таким образом, чтобы одни и те же обучающиеся выполняли не более одной проверочной работы в день.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Сб</w:t>
      </w:r>
      <w:r>
        <w:t>ор расписания проведения ВПР СПО осуществляется федеральным организатором через ЛК ГИС ФИС ОКО.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ВПР СПО федеральным организатором не собираются, не обрабатываются и не используются персональные данные участников.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Каждому участнику присваивае</w:t>
      </w:r>
      <w:r>
        <w:t>тся один уникальный пятизначный код, который закрепляется за одним обучающимся в ОО СПО на весь период проведения проверочных работ.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Присвоение кодов осуществляется посредством сквозной нумерации по каждому курсу в пределах ОО СПО. Для участников, обучающи</w:t>
      </w:r>
      <w:r>
        <w:t>хся на 1-ом курсе, присваиваются коды, начиная с 10001 (10002, 10003 и т.д.), идущие последовательно. Для участников, завершивших ООД, присваиваются коды, начиная с 20001 (20002, 20003 и т.д.), также идущие последовательно.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Способ формирования последовател</w:t>
      </w:r>
      <w:r>
        <w:t>ьности кодов устанавливается ОО СПО самостоятельно (например, присвоение кода обучающимся одного курса, расположенным в алфавитном порядке, по принадлежности к получаемой профессии/специальности или учебной группе и т.д.).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Таблицу с кодами участников ОО СП</w:t>
      </w:r>
      <w:r>
        <w:t>О получают от федерального организатора через ЛК ГИС ФИС ОКО.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Для каждой из целевых групп участников (обучающиеся 1-х курсов; обучающиеся, завершившие ООД) проверочная работа по учебному предмету "История" проводится в едином формате (на бумажном носителе </w:t>
      </w:r>
      <w:r>
        <w:t>или с использованием компьютера).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Решение о выборе формата проведения проверочной работы по предмету "История" для каждой из указанных целевых групп принимается ОО СПО самостоятельно (с учетом технических возможностей).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При этом для разных целевых групп в </w:t>
      </w:r>
      <w:r>
        <w:t>пределах одной ОО СПО допускается применение различных форматов: например, для обучающихся 1-х курсов работа может проводиться с использованием компьютера, а для обучающихся, завершивших ООД, - на бумажном носителе.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Все обучающиеся 1-х курсов одной професс</w:t>
      </w:r>
      <w:r>
        <w:t>ии/специальности выполняют ВПР СПО по одному и тому же профильному предмету. Все обучающиеся, завершившие ООД, одной профессии/специальности также выполняют ВПР СПО по одному и тому же профильному предмету.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>В каждой ОО СПО, участвующей в ВПР СПО, назначают</w:t>
      </w:r>
      <w:r>
        <w:t>ся: ответственный организатор в ОО СПО, организаторы в аудиториях, эксперты, технический специалист (при необходимости).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Инструктивные материалы, определяющие порядок действий специалистов, задействованных в организации и проведении ВПР СПО, размещаются фе</w:t>
      </w:r>
      <w:r>
        <w:t>деральным организатором в ЛК ГИС ФИС ОКО в сроки, установленные планом-графиком проведения ВПР СПО.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целях обеспечения соблюдения правил проведения и объективности результатов ВПР СПО по решению ОИВ привлекаются независимые наблюдатели.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качестве независ</w:t>
      </w:r>
      <w:r>
        <w:t>имых наблюдателей могут привлекаться представители ОИВ и подведомственных организаций.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Независимое наблюдение по решению ОИВ и подведомственных организаций может быть организовано с использованием средств видеонаблюдения.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2.1. Рекомендации по проведению В</w:t>
      </w:r>
      <w:r>
        <w:t>ПР СПО с использованием компьютера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Технические требования к компьютерам при выполнении проверочных работ с использованием компьютера представлены в </w:t>
      </w:r>
      <w:hyperlink w:anchor="P532" w:tooltip="ТЕХНИЧЕСКИЕ ТРЕБОВАНИЯ К КОМПЬЮТЕРАМ">
        <w:r>
          <w:rPr>
            <w:color w:val="0000FF"/>
          </w:rPr>
          <w:t>Приложении</w:t>
        </w:r>
      </w:hyperlink>
      <w:r>
        <w:t xml:space="preserve"> к настоящим Методическим рек</w:t>
      </w:r>
      <w:r>
        <w:t>омендациям.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ОО СПО с большим количеством участников возможно проведение проверочных работ с использованием компьютера в несколько сессий в рамках выбранной даты или в течение нескольких дней (не более 10 дней) в рамках сроков проведения ВПР СПО с использ</w:t>
      </w:r>
      <w:r>
        <w:t>ованием компьютера, установленного планом-графиком проведения ВПР СПО. Количество сессий и время начала каждой сессии ОО СПО определяет самостоятельно с учетом технических возможностей.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Результаты работ, выполненных до 8:00 и после 20:00 по местному времен</w:t>
      </w:r>
      <w:r>
        <w:t>и (в любой из дней, отведенных для проведения ВПР СПО с использованием компьютера), не учитываются при обработке результатов и не предоставляются в системе "Аналитика".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Федеральный организатор в соответствии с планом-графиком обеспечивает ОО СПО бумажными протоколами (реквизитами доступа) для выполнения проверочных работ с использованием компьютера, а также реквизитами доступа экспертов для проверки заданий в системе "Экс</w:t>
      </w:r>
      <w:r>
        <w:t>перт".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Бумажные протоколы проведения, которые содержат реквизиты доступа участников ВПР СПО (логины и пароли) для проведения проверочных работ с использованием компьютера, публикуются в ЛК ГИС ФИС ОКО ОО СПО (предоставленные логины и пароли участников дейс</w:t>
      </w:r>
      <w:r>
        <w:t>твительны только в заявленный день проведения).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Реквизиты доступа экспертов публикуются в ЛК ГИС ФИС ОКО ОО СПО до начала проверки.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проверочных работ с использованием компьютера предусмотрено заполнение и загрузка в ЛК ГИС ФИС ОКО электронны</w:t>
      </w:r>
      <w:r>
        <w:t>х протоколов, устанавливающих соответствие между логином участника (используемым для входа в систему тестирования) и его пятизначным кодом.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Электронные протоколы размещаются в ЛК ГИС ФИС ОКО в предзаполненном виде и содержат перечень всех сформированных дл</w:t>
      </w:r>
      <w:r>
        <w:t>я ОО СПО логинов участников по учебному предмету.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2.2. Рекомендации по проведению ВПР СПО на бумажном носителе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Проверочные работы по одному учебному предмету, выполняемые на бумажном носителе, должны проводиться в один день для всех обучающихся соответств</w:t>
      </w:r>
      <w:r>
        <w:t>ующего курса вне зависимости от осваиваемой профессии/специальности. При этом для разных категорий обучающихся (обучающихся 1-х курсов и обучающихся, завершивших ООД) проверочные работы по одному и тому же предмету могут проводиться в разные дни. Проведени</w:t>
      </w:r>
      <w:r>
        <w:t>е ВПР СПО по нескольким профильным учебным предметам допускается в течение одного дня в пределах установленных сроков.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>Доступ к материалам ВПР СПО для ОО СПО открывается федеральным организатором в ЛК ГИС ФИС ОКО согласно плану-графику проведения ВПР СПО.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Хранение архивов с материалами ВПР СПО в ЛК ГИС ФИС ОКО осуществляется в пределах сроков проведения ВПР СПО, определенных планом-графиком проведения ВПР.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Предоставление федеральным организатором материалов ВПР СПО по истечении сроков проведения ВПР СПО не </w:t>
      </w:r>
      <w:r>
        <w:t>предусмотрено.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ОО СПО осуществляет скачивание архивов с материалами ВПР СПО в ЛК ГИС ФИС ОКО в период доступа и хранит в течение времени, установленного ОО СПО самостоятельно.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проверочных работ на бумажном носителе предусмотрено заполнение и</w:t>
      </w:r>
      <w:r>
        <w:t xml:space="preserve"> загрузка в ЛК ГИС ФИС ОКО электронных протоколов/форм сбора результатов.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both"/>
        <w:outlineLvl w:val="1"/>
      </w:pPr>
      <w:r>
        <w:t>3. Рекомендации по организации проведения ВПР СПО: функции участников и порядок взаимодействия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3.1. Федеральный организатор: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создает ЛК ГИС ФИС ОКО для региональных координаторов;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направляет региональному координатору реквизиты доступа в ЛК ГИС ФИС ОКО с соблюдением условий конфиденциальности;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региональных координаторов реквизиты доступа в ЛК ГИС</w:t>
      </w:r>
      <w:r>
        <w:t xml:space="preserve"> ФИС ОКО для ОО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организует сбор информации об ОО СПО и участниках для проведения ВПР СПО в ЛК ГИС ФИС ОКО ОО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организует сбор расписания проведения ВПР СПО в ЛК ГИС ФИС ОКО ОО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на сайте ФГБУ "ФИОКО" образцы проверочных работ, д</w:t>
      </w:r>
      <w:r>
        <w:t>емонстрационные варианты проверочных работ с использованием компьютера;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региональных координаторов и ОО СПО порядок проведения и план-график ВПР СПО, инструктивные материалы для специалистов, задействованных в организации и про</w:t>
      </w:r>
      <w:r>
        <w:t>ведении ВПР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ОО СПО материалы для проведения проверочных работ;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ОО СПО бумажные протоколы, которые содержат реквизиты доступа участников ВПР СПО (логины и пароли) для проведения проверочных рабо</w:t>
      </w:r>
      <w:r>
        <w:t>т с использованием компьютера;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ОО СПО реквизиты доступа к системе "Эксперт" для экспертов по проверке заданий проверочных работ;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ОО СПО формы сбора результатов и электронные протоколы для внесения информации об участниках ВПР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консультирует специалистов, задействованных в организации и проведении ВПР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результаты ВПР СПО в системе "А</w:t>
      </w:r>
      <w:r>
        <w:t>налитика" в ЛК ГИС ФИС ОКО.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3.2. Региональный координатор: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федерального организатора реквизиты доступа в ЛК ГИС ФИС ОКО с соблюдением условий конфиденциальности;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 xml:space="preserve">- направляет реквизиты доступа к ЛК ГИС ФИС ОКО в ОО СПО с соблюдением условий </w:t>
      </w:r>
      <w:r>
        <w:t>конфиденциальности;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мониторинг заполнения форм сбора данных ОО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информирует ответственных организаторов в ОО СПО о необходимости ознакомления с порядком проведения и планом-графиком ВПР СПО, инструктивными материалами для проведения ВП</w:t>
      </w:r>
      <w:r>
        <w:t>Р СПО, образцами проверочных работ, демонстрационными вариантами проверочных работ с использованием компьютера, размещенными на сайте ФГБУ "ФИОКО";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контролирует подготовку и проведение ВПР СПО в ОО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мониторинг выполнения участниками пр</w:t>
      </w:r>
      <w:r>
        <w:t>оверочных работ при проведении ВПР СПО с использованием компьютера;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мониторинг хода проверки экспертами заданий проверочных работ участников в ОО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своевременно информирует ОИВ о ходе проведения ВПР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- получает результаты ВПР СПО в </w:t>
      </w:r>
      <w:r>
        <w:t>системе "Аналитика" ЛК ГИС ФИС ОКО и передает в ОИВ.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3.3. Ответственный организатор в ОО СПО: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регионального координатора реквизиты доступа в ЛК ГИС ФИС ОКО с соблюдением условий конфиденциальности;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ознакомляется с образцами проверочных раб</w:t>
      </w:r>
      <w:r>
        <w:t>от, демонстрационными вариантами проверочных работ с использованием компьютера и инструктивными материалами для проведения ВПР СПО, размещенными на сайте ФГБУ "ФИОКО" и в ЛК ГИС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заполняет в ЛК ГИС ФИС ОКО формы сбора данных;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формирует расписан</w:t>
      </w:r>
      <w:r>
        <w:t>ие проведения ВПР СПО в ЛК ГИС ФИС ОКО на бумажном носителе и с использованием компьютера;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скачивает в ЛК ГИС ФИС ОКО список кодов участников проверочной работы в ОО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скачивает в ЛК ГИС ФИС ОКО архив с материалами для проведения ВПР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организу</w:t>
      </w:r>
      <w:r>
        <w:t>ет выполнение проверочных работ участниками (на бумажном носителе, с использованием компьютера);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организатора в аудитории все выполненные участниками проверочные работы с ответами по окончании проведения ВПР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организует проверку выполне</w:t>
      </w:r>
      <w:r>
        <w:t>нных участниками проверочных работ экспертами с соблюдением принципов объективности и достоверности;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при проведении проверочных работ с использованием компьютера обеспечивает организатора в аудитории бумажными протоколами, которые содержат логины и пароли для участников и реквизитами доступов экспертов, организует проведение ВПР СПО с использованием ком</w:t>
      </w:r>
      <w:r>
        <w:t>пьютера и работу экспертов по проверке заданий в системе "Эксперт";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информирует экспертов о сроках проверки заданий; обеспечивает контроль за ходом проверки и принимает меры для своевременного завершения проверки;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заполняет и загружает в ЛК ГИС ФИС ОКО</w:t>
      </w:r>
      <w:r>
        <w:t xml:space="preserve"> электронные формы сбора результатов/электронные протоколы (при необходимости с помощью технического специалиста).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3.4. Организатор в аудитории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Организатором в аудитории назначается педагогический работник, не являющийся педагогом по предмету, по которому</w:t>
      </w:r>
      <w:r>
        <w:t xml:space="preserve"> проводится проверочная работа. На каждую аудиторию, в которой проводится проверочная работа, назначается один организатор.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Организаторам в аудиториях и участникам ВПР СПО во время проведения проверочной работы запрещается пользоваться гаджетами (звук моби</w:t>
      </w:r>
      <w:r>
        <w:t>льного телефона должен быть выключен), электронно-вычислительной техникой, фото-, аудио-, видеоаппаратурой, справочными материалами, запрещена фото- и видеофиксация контрольных измерительных материалов.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выполнении работы участники ВПР СПО могут использ</w:t>
      </w:r>
      <w:r>
        <w:t>овать только те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3"/>
      </w:pPr>
      <w:r>
        <w:t>При проведении ВПР СПО с использованием компьютера: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ответственного организатора в ОО СПО бумаж</w:t>
      </w:r>
      <w:r>
        <w:t>ные протоколы проведения, которые содержат логины и пароли для проведения проверочной работы, коды участников, рекомендуемый комплекс упражнений гимнастики глаз и инструктивные материалы для организатора в аудитории.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Если коды не выданы участникам заранее,</w:t>
      </w:r>
      <w:r>
        <w:t xml:space="preserve"> выдает коды в соответствии со списком, полученным от ответственного организатора в ОО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перед началом проведения ВПР СПО проверяет подключение компьютеров к информационно-телекоммуникационной сети "Интернет" (с помощью технического специалиста), откр</w:t>
      </w:r>
      <w:r>
        <w:t>ывает на каждом компьютере страницу для входа (ссылка на страницу входа доступна в бумажных протоколах);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рассаживает участников за рабочие места и проводит инструктаж (не более 5 минут) (текст представлен в инструктивных материалах);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раздает логины и п</w:t>
      </w:r>
      <w:r>
        <w:t>ароли для проведения проверочной работы; при необходимости помогает участникам ввести логин и пароль;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контроль за соблюдением порядка/дисциплины в аудитории всеми участниками на протяжении всей сессии проведения ВПР СПО: исключает использова</w:t>
      </w:r>
      <w:r>
        <w:t>ние специальных возможностей программного обеспечения, установленного на персональном компьютере (калькулятор и др.), предотвращает открытие дополнительных вкладок в информационно-телекоммуникационной сети "Интернет" для осуществления поиска ответов на зад</w:t>
      </w:r>
      <w:r>
        <w:t>ания, не допускает фото- и видеофиксацию заданий и т.д.;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ходе проведения проверочной работы заполняет бумажный протокол проведения, в котором фиксирует ФИО, код профессии/специальности и код участника в таблице рядом с каждым использованным логином уча</w:t>
      </w:r>
      <w:r>
        <w:t>стника;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через каждые 10 минут проводит рекомендуемый комплекс упражнений гимнастики глаз (в течение 5 минут);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 окончании проверочной работы проверяет, чтобы каждый участник корректно завершил работу и нажал кнопку "</w:t>
      </w:r>
      <w:r>
        <w:t>Подтвердить ответ и завершить работу" (кнопка доступна в последнем задании проверочной работы), фиксирует это в бумажном протоколе проведения.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электронной форме сбора результатов и в электронном протоколе передаются только коды участников (логины), ФИО н</w:t>
      </w:r>
      <w:r>
        <w:t>е указывается. Бумажный протокол проведения ВПР на бумажном носителе и с использованием компьютера с соответствием ФИО и кода участника (логина) хранится в ОО СПО до получения результатов.</w:t>
      </w:r>
    </w:p>
    <w:p w:rsidR="00656D3D" w:rsidRDefault="00656D3D">
      <w:pPr>
        <w:pStyle w:val="ConsPlusNormal0"/>
        <w:ind w:firstLine="540"/>
        <w:jc w:val="both"/>
      </w:pPr>
    </w:p>
    <w:p w:rsidR="00656D3D" w:rsidRDefault="00AF5505">
      <w:pPr>
        <w:pStyle w:val="ConsPlusTitle0"/>
        <w:ind w:firstLine="540"/>
        <w:jc w:val="both"/>
        <w:outlineLvl w:val="3"/>
      </w:pPr>
      <w:r>
        <w:lastRenderedPageBreak/>
        <w:t>При проведении ВПР СПО на бумажном носителе: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ответст</w:t>
      </w:r>
      <w:r>
        <w:t>венного организатора в ОО СПО инструктивные материалы для проведения ВПР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ответственного организатора в ОО СПО коды участников и варианты проверочных работ.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Если коды не выданы участникам заранее, выдает коды в соответствии со списком, полученным от ответственного организатора в ОО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выдает участникам распечатанные варианты проверочной работы для выполнения заданий. При выдаче вариантов следит за тем, что</w:t>
      </w:r>
      <w:r>
        <w:t>бы у двух участников, сидящих рядом, были разные варианты;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проводит инструктаж (не более 5 минут) (текст размещен в инструктивных материалах);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контроль за соблюдением порядка/дисциплины в аудитории всеми участниками на протяжении всей сесс</w:t>
      </w:r>
      <w:r>
        <w:t>ии проведения ВПР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процессе проведения проверочной работы заполняет бумажный протокол проведения, в котором фиксирует ФИО, код профессии/специальности и код участника в таблице;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 окончании проведения проверочной работы собирает работы участнико</w:t>
      </w:r>
      <w:r>
        <w:t>в и передает их ответственному организатору в ОО СПО.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3.5. Эксперт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Список экспертов по проверке работ формирует ОО СПО из числа педагогических работников, работающих в ОО СПО и обладающих навыками оценки образовательных достижений обучающихся.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</w:t>
      </w:r>
      <w:r>
        <w:t>нии проверки работ эксперт: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ответственного организатора в ОО СПО инструктивные материалы;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оценивает работы в соответствии с критериями оценивания.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случае принятия решения ОО СПО о проведении проверочных работ с использованием компьютера э</w:t>
      </w:r>
      <w:r>
        <w:t>кспертам для проверки заданий получает от ответственного организатора в ОО СПО доступ к личному кабинету в системе "Эксперт" и инструктивные материалы. Проверку заданий необходимо завершить в сроки, указанные в плане-графике проведения ВПР СПО. Если по как</w:t>
      </w:r>
      <w:r>
        <w:t>им-то причинам эксперт не успевает завершить проверку работ в указанные сроки, он должен своевременно сообщить об этом ответственному организатору в ОО СПО.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Педагогические работники, преподающие учебные предметы, не привлекаются к заполнению электронных фо</w:t>
      </w:r>
      <w:r>
        <w:t>рм сбора результатов и электронных протоколов. Электронные формы сбора результатов и электронные протоколы заполняют ответственные организаторы в ОО СПО (при необходимости с помощью технического специалиста).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3.6. Технический специалист: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проверяет соотв</w:t>
      </w:r>
      <w:r>
        <w:t>етствие компьютеров техническим требованиям (</w:t>
      </w:r>
      <w:hyperlink w:anchor="P532" w:tooltip="ТЕХНИЧЕСКИЕ ТРЕБОВАНИЯ К КОМПЬЮТЕРАМ">
        <w:r>
          <w:rPr>
            <w:color w:val="0000FF"/>
          </w:rPr>
          <w:t>Приложение</w:t>
        </w:r>
      </w:hyperlink>
      <w:r>
        <w:t xml:space="preserve"> к настоящим Методическим рекомендациям), наличие подключения каждого компьютера к информационно-телекоммуникационной сети "Интернет</w:t>
      </w:r>
      <w:r>
        <w:t>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оказывает техническую помощь при организации и проведении ВПР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заполняет и загружает формы сбора результатов и электронные протоколы в ЛК ГИС ФИС ОКО (при необходимости).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lastRenderedPageBreak/>
        <w:t>3.7. Независимые наблюдатели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целях обеспечения соблюдения правил провед</w:t>
      </w:r>
      <w:r>
        <w:t>ения и объективности результатов ВПР СПО по решению ОИВ привлекаются независимые наблюдатели.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качестве независимых наблюдателей могут привлекаться представители ОИВ и подведомственных организаций.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Независимое наблюдение по решению ОИВ и подведомственных </w:t>
      </w:r>
      <w:r>
        <w:t>организаций может быть организовано с использованием средств видеонаблюдения.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ВПР СПО независимый наблюдатель: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регионального координатора инструктивные материалы;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день проведения ВПР СПО прибывают в ОО СПО не позднее чем за 30 минут до начала проведения проверочной работы;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осуществляют контроль за соблюдением порядка проведения ВПР СПО в ОО СПО и в аудиториях;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свободно передвигаются по территории ОО СПО, зад</w:t>
      </w:r>
      <w:r>
        <w:t>ействованной для проведения ВПР СПО, включая аудитории проведения ВПР СПО.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случае выявления нарушений порядка проведения ВПР СПО независимые наблюдатели составляют служебную записку в свободной форме с изложением обстоятельств выявленных нарушений порядк</w:t>
      </w:r>
      <w:r>
        <w:t>а проведения ВПР СПО и по окончании проведения ВПР СПО в ОО СПО в этот же день передают ее региональному координатору.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both"/>
        <w:outlineLvl w:val="1"/>
      </w:pPr>
      <w:r>
        <w:t>4. Рекомендации по консультированию организаторов ВПР СПО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>Консультирование региональных координаторов и ответственных организаторов в О</w:t>
      </w:r>
      <w:r>
        <w:t>О СПО по вопросам организации и проведения ВПР СПО осуществляется через "Форум технической поддержки ВПР СПО" в ГИС ФИС ОКО или по электронной почте vprhelp@fioco.ru.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Консультирование экспертов по вопросам проверки и оценивания ответов участников ВПР СПО о</w:t>
      </w:r>
      <w:r>
        <w:t>существляется через "Форум экспертов ВПР СПО" в ГИС ФИС ОКО или по электронной почте vprhelp@fioco.ru.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both"/>
        <w:outlineLvl w:val="1"/>
      </w:pPr>
      <w:r>
        <w:t>5. Рекомендации по получению результатов ВПР СПО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 xml:space="preserve">Сбор и обработку результатов ВПР СПО осуществляет Федеральная служба по надзору в сфере образования и </w:t>
      </w:r>
      <w:r>
        <w:t xml:space="preserve">науки не позднее 2 месяцев со дня завершения соответствующего мероприятия в соответствии с </w:t>
      </w:r>
      <w:hyperlink r:id="rId39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20</w:t>
        </w:r>
      </w:hyperlink>
      <w:r>
        <w:t xml:space="preserve"> Правил.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Хранение работ участников рекомендуется обеспечить до окончания ВПР СПО (до получения результатов). ОИВ м</w:t>
      </w:r>
      <w:r>
        <w:t>ожет принять решение об ином сроке хранения работ участников ВПР СПО.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Результаты ВПР СПО региональный координатор и ответственный организатор в ОО СПО получают в системе "Аналитика" ЛК ГИС ФИС ОКО в соответствии с инструкцией по работе с разделом, размещен</w:t>
      </w:r>
      <w:r>
        <w:t>ной во вкладке "Техническая поддержка" в ЛК ГИС ФИС ОКО.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Региональные координаторы передают результаты ВПР СПО в ОИВ.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Результаты ВПР СПО могут быть использованы ОИВ для анализа текущего состояния системы образования и формирования программ ее развития; ОО </w:t>
      </w:r>
      <w:r>
        <w:t>СПО - для совершенствования преподавания учебных предметов на основе аналитических выводов о качестве образования.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Результаты ВПР СПО не могут быть использованы для оценки деятельности преподавателей, ОО СПО, ОИВ.</w:t>
      </w: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jc w:val="right"/>
        <w:outlineLvl w:val="1"/>
      </w:pPr>
      <w:r>
        <w:t>Приложение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center"/>
      </w:pPr>
      <w:bookmarkStart w:id="3" w:name="P532"/>
      <w:bookmarkEnd w:id="3"/>
      <w:r>
        <w:t>ТЕХНИЧЕСКИЕ ТРЕБОВАНИЯ К КОМПЬЮТЕРАМ</w:t>
      </w:r>
    </w:p>
    <w:p w:rsidR="00656D3D" w:rsidRDefault="00656D3D">
      <w:pPr>
        <w:pStyle w:val="ConsPlusNormal0"/>
        <w:jc w:val="center"/>
      </w:pPr>
    </w:p>
    <w:p w:rsidR="00656D3D" w:rsidRDefault="00AF5505">
      <w:pPr>
        <w:pStyle w:val="ConsPlusNormal0"/>
        <w:jc w:val="center"/>
      </w:pPr>
      <w:r>
        <w:t>(при выполнении проверочных работ</w:t>
      </w:r>
    </w:p>
    <w:p w:rsidR="00656D3D" w:rsidRDefault="00AF5505">
      <w:pPr>
        <w:pStyle w:val="ConsPlusNormal0"/>
        <w:jc w:val="center"/>
      </w:pPr>
      <w:r>
        <w:t>с использованием компьютера)</w:t>
      </w:r>
    </w:p>
    <w:p w:rsidR="00656D3D" w:rsidRDefault="00656D3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Операционная система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Под управлением операционной системы семейства Windows или Linux для платформ x86, x64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Центральный процессор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Минимальная конфигураци</w:t>
            </w:r>
            <w:r>
              <w:t>я: одноядерный, минимальная частота 3,0 ГГц</w:t>
            </w:r>
          </w:p>
          <w:p w:rsidR="00656D3D" w:rsidRDefault="00AF5505">
            <w:pPr>
              <w:pStyle w:val="ConsPlusNormal0"/>
              <w:jc w:val="both"/>
            </w:pPr>
            <w:r>
              <w:t>Рекомендуемая конфигурация: двухъядерный, минимальная частота 2 ГГц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Оперативная память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Минимальный объем: от 2 Гб.</w:t>
            </w:r>
          </w:p>
          <w:p w:rsidR="00656D3D" w:rsidRDefault="00AF5505">
            <w:pPr>
              <w:pStyle w:val="ConsPlusNormal0"/>
              <w:jc w:val="both"/>
            </w:pPr>
            <w:r>
              <w:t>Рекомендуемый объем: от 4 Гб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Свободное дисковое пространство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От 10 Гб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Прочее оборудование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Манипулятор "мышь".</w:t>
            </w:r>
          </w:p>
          <w:p w:rsidR="00656D3D" w:rsidRDefault="00AF5505">
            <w:pPr>
              <w:pStyle w:val="ConsPlusNormal0"/>
              <w:jc w:val="both"/>
            </w:pPr>
            <w:r>
              <w:t>Клавиатура.</w:t>
            </w:r>
          </w:p>
          <w:p w:rsidR="00656D3D" w:rsidRDefault="00AF5505">
            <w:pPr>
              <w:pStyle w:val="ConsPlusNormal0"/>
              <w:jc w:val="both"/>
            </w:pPr>
            <w:r>
              <w:t>Видеокарта и монитор: разрешение не менее 1024 по горизонтали, не менее 768 по вертикали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Дополнительное ПО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Требуется стабильное подключение к сети "Интернет".</w:t>
            </w:r>
          </w:p>
          <w:p w:rsidR="00656D3D" w:rsidRDefault="00AF5505">
            <w:pPr>
              <w:pStyle w:val="ConsPlusNormal0"/>
              <w:jc w:val="both"/>
            </w:pPr>
            <w:r>
              <w:t>Для проведения проверочной работы рекомендуется использовать в р</w:t>
            </w:r>
            <w:r>
              <w:t>аботе Яндекс браузер (актуальной версии).</w:t>
            </w:r>
          </w:p>
          <w:p w:rsidR="00656D3D" w:rsidRDefault="00AF5505">
            <w:pPr>
              <w:pStyle w:val="ConsPlusNormal0"/>
              <w:jc w:val="both"/>
            </w:pPr>
            <w:r>
              <w:t>Перед началом работы необходимо отключить в браузере все установленные сторонние утилиты и плагины</w:t>
            </w:r>
          </w:p>
        </w:tc>
      </w:tr>
    </w:tbl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center"/>
        <w:outlineLvl w:val="0"/>
      </w:pPr>
      <w:bookmarkStart w:id="4" w:name="P560"/>
      <w:bookmarkEnd w:id="4"/>
      <w:r>
        <w:t>МЕТОДИЧЕСКИЕ РЕКОМЕНДАЦИИ</w:t>
      </w:r>
    </w:p>
    <w:p w:rsidR="00656D3D" w:rsidRDefault="00AF5505">
      <w:pPr>
        <w:pStyle w:val="ConsPlusTitle0"/>
        <w:jc w:val="center"/>
      </w:pPr>
      <w:r>
        <w:t>ПО ПОДГОТОВКЕ И ПРОВЕДЕНИЮ НАЦИОНАЛЬНЫХ СОПОСТАВИТЕЛЬНЫХ</w:t>
      </w:r>
    </w:p>
    <w:p w:rsidR="00656D3D" w:rsidRDefault="00AF5505">
      <w:pPr>
        <w:pStyle w:val="ConsPlusTitle0"/>
        <w:jc w:val="center"/>
      </w:pPr>
      <w:r>
        <w:t>ИССЛЕДОВАНИЙ КАЧЕСТВА ОБЩЕГО ОБРАЗОВАНИЯ В ОБРАЗОВАТЕЛЬНЫХ</w:t>
      </w:r>
    </w:p>
    <w:p w:rsidR="00656D3D" w:rsidRDefault="00AF5505">
      <w:pPr>
        <w:pStyle w:val="ConsPlusTitle0"/>
        <w:jc w:val="center"/>
      </w:pPr>
      <w:r>
        <w:t>ОРГАНИЗАЦИЯХ, ОСУЩЕСТВЛЯЮЩИХ ОБРАЗОВАТЕЛЬНУЮ ДЕЯТЕЛЬНОСТЬ,</w:t>
      </w:r>
    </w:p>
    <w:p w:rsidR="00656D3D" w:rsidRDefault="00AF5505">
      <w:pPr>
        <w:pStyle w:val="ConsPlusTitle0"/>
        <w:jc w:val="center"/>
      </w:pPr>
      <w:r>
        <w:t>В 2026/2027 УЧЕБНОМ ГОДУ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Термины и сокращения</w:t>
      </w:r>
    </w:p>
    <w:p w:rsidR="00656D3D" w:rsidRDefault="00656D3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ВПР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Всероссийские проверочные работы в образовательных организациях, осуществляющих образо</w:t>
            </w:r>
            <w:r>
              <w:t>вательную деятельность по основным общеобразовательным программам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ГИС ФИС ОКО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 xml:space="preserve">Государственная информационная система "Федеральная информационная система оценки качества образования", </w:t>
            </w:r>
            <w:r>
              <w:lastRenderedPageBreak/>
              <w:t>предназначенная для обмена данными между региональными координаторами, о</w:t>
            </w:r>
            <w:r>
              <w:t>бразовательными организациями и федеральным организатором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lastRenderedPageBreak/>
              <w:t>ЛК ГИС ФИС ОКО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Личный кабинет государственной информационной системы "Федеральная информационная система оценки качества образования"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МСИ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Международные сопоставительные исследования качества общего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НСИ,</w:t>
            </w:r>
          </w:p>
          <w:p w:rsidR="00656D3D" w:rsidRDefault="00AF5505">
            <w:pPr>
              <w:pStyle w:val="ConsPlusNormal0"/>
            </w:pPr>
            <w:r>
              <w:t>исследование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Национальные сопоставительные исследования качества общего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ОИВ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Исполнительные органы субъектов Российской Федерации, осуществляющие государственное упра</w:t>
            </w:r>
            <w:r>
              <w:t>вление в сфере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ОО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Образовательные организации, реализующие имеющие государственную аккредитацию образовательные программы начального общего, основного общего и среднего общего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ОО СПО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Образовательные организации, реализующие имеющи</w:t>
            </w:r>
            <w:r>
              <w:t>е государственную аккредитацию образовательные программы среднего профессионального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Организатор в аудитории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Сотрудник ОО /ОО СПО, назначенный руководителем ОО/ОО СПО, отвечающий за проведение НСИ в одной аудитории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Ответственный организатор в ОО/ОО СПО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Руководитель ОО/ОО СПО или назначенное им лицо, ответственное за взаимодействие с региональным координатором и проведение национальных сопоставительных исследований качества общего образования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Региональный координатор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Специалист, назначенный ОИВ для организации и координации процедур национальных сопоставительных исследований качества общего образования на региональном уровне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Система тестирования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Система для проведения мероприятий по оценке качества образования с испо</w:t>
            </w:r>
            <w:r>
              <w:t>льзованием компьютера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Технический специалист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Специалист, обеспечивающий бесперебойное функционирование и настройку компьютерного оборудования в ОО/ОО СПО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ФГБУ "ФИОКО"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 xml:space="preserve">Федеральное государственное бюджетное учреждение "Федеральный институт оценки качества </w:t>
            </w:r>
            <w:r>
              <w:t>образования"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Федеральный организатор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Организация - координатор проведения национальных исследований, уполномоченная Федеральной службой по надзору в сфере образования и науки (Рособрнадзором)</w:t>
            </w:r>
          </w:p>
        </w:tc>
      </w:tr>
      <w:tr w:rsidR="00656D3D">
        <w:tc>
          <w:tcPr>
            <w:tcW w:w="1984" w:type="dxa"/>
          </w:tcPr>
          <w:p w:rsidR="00656D3D" w:rsidRDefault="00AF5505">
            <w:pPr>
              <w:pStyle w:val="ConsPlusNormal0"/>
            </w:pPr>
            <w:r>
              <w:t>ФИО</w:t>
            </w:r>
          </w:p>
        </w:tc>
        <w:tc>
          <w:tcPr>
            <w:tcW w:w="7087" w:type="dxa"/>
          </w:tcPr>
          <w:p w:rsidR="00656D3D" w:rsidRDefault="00AF5505">
            <w:pPr>
              <w:pStyle w:val="ConsPlusNormal0"/>
              <w:jc w:val="both"/>
            </w:pPr>
            <w:r>
              <w:t>Фамилия имя отчество</w:t>
            </w:r>
          </w:p>
        </w:tc>
      </w:tr>
    </w:tbl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1. Общие положения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 xml:space="preserve">Настоящие Методические рекомендации разработаны в соответствии с </w:t>
      </w:r>
      <w:hyperlink r:id="rId40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6</w:t>
        </w:r>
      </w:hyperlink>
      <w:r>
        <w:t xml:space="preserve"> Правил проведения мероприятий по оценке качества образования, утвержденных постановлением Правительства Российской Федерации от 30.04.2024 N</w:t>
      </w:r>
      <w:r>
        <w:t xml:space="preserve"> 556 "Об утверждении перечня мероприятий по оценке качества образования и Правил проведения мероприятий по оценке качества образования" (далее - Правила).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 xml:space="preserve">Настоящие Методические рекомендации предназначены для использования в период подготовки и проведения </w:t>
      </w:r>
      <w:r>
        <w:t>НСИ в 2026/2027 учебном году.</w:t>
      </w:r>
    </w:p>
    <w:p w:rsidR="00656D3D" w:rsidRDefault="00AF5505">
      <w:pPr>
        <w:pStyle w:val="ConsPlusNormal0"/>
        <w:spacing w:before="200"/>
        <w:ind w:firstLine="540"/>
        <w:jc w:val="both"/>
      </w:pPr>
      <w:hyperlink r:id="rId41" w:tooltip="Приказ Рособрнадзора от 28.04.2026 N 900 &quot;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">
        <w:r>
          <w:rPr>
            <w:color w:val="0000FF"/>
          </w:rPr>
          <w:t>Состав</w:t>
        </w:r>
      </w:hyperlink>
      <w:r>
        <w:t xml:space="preserve"> участников, сроки и продолжительность проведения национальных сопоставительных исследований качества общего образовани</w:t>
      </w:r>
      <w:r>
        <w:t>я в образовательных организациях, осуществляющих образовательную деятельность, в 2026/2027 учебном году утверждены приказом Федеральной службы по надзору в сфере образования и науки (Рособрнадзора) от 28.04.2026 N 900 (зарегистрирован Минюстом России от 22</w:t>
      </w:r>
      <w:r>
        <w:t>.05.2026, регистрационный N 86603) (далее - Приказ).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НСИ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</w:t>
      </w:r>
      <w:r>
        <w:t xml:space="preserve">ии и оценки уровня функциональной грамотности обучающихся, в соответствии с </w:t>
      </w:r>
      <w:hyperlink r:id="rId42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3</w:t>
        </w:r>
      </w:hyperlink>
      <w:r>
        <w:t xml:space="preserve"> Правил.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Участниками НСИ являются обучающиеся образовательных организаций, указанных в </w:t>
      </w:r>
      <w:hyperlink r:id="rId43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</w:t>
        </w:r>
        <w:r>
          <w:rPr>
            <w:color w:val="0000FF"/>
          </w:rPr>
          <w:t>нкте 7</w:t>
        </w:r>
      </w:hyperlink>
      <w:r>
        <w:t xml:space="preserve"> Правил, за исключением обучающихся 1 - 3 классов (</w:t>
      </w:r>
      <w:hyperlink r:id="rId44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 9</w:t>
        </w:r>
      </w:hyperlink>
      <w:r>
        <w:t xml:space="preserve"> Правил) и обучающихся: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специальных учебно-воспитательных учреждений закрытого типа и учреждений, исполняющих наказание в виде лишения свободы;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фед</w:t>
      </w:r>
      <w:r>
        <w:t xml:space="preserve">еральных государственных организаций, осуществляющих образовательную деятельность, находящихся в ведении федеральных государственных органов, указанных в </w:t>
      </w:r>
      <w:hyperlink r:id="rId45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части 1 статьи 81</w:t>
        </w:r>
      </w:hyperlink>
      <w:r>
        <w:t xml:space="preserve"> Федерального закона "Об образовании в Российской Федерации";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- образовательных организаций, указанных в </w:t>
      </w:r>
      <w:hyperlink r:id="rId46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пункте 7</w:t>
        </w:r>
      </w:hyperlink>
      <w:r>
        <w:t xml:space="preserve"> Правил, расположенных на территории Военного инновационного технополиса "Эра" Министерства обороны Российской Федерации.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47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14</w:t>
        </w:r>
      </w:hyperlink>
      <w:r>
        <w:t xml:space="preserve">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организаций, указанных в </w:t>
      </w:r>
      <w:hyperlink r:id="rId48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пункте 7</w:t>
        </w:r>
      </w:hyperlink>
      <w:r>
        <w:t xml:space="preserve"> Прави</w:t>
      </w:r>
      <w:r>
        <w:t>л, с согласия родителей (законных представителей) и с учетом особенностей состояния здоровья и психофизического развития.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49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16</w:t>
        </w:r>
      </w:hyperlink>
      <w:r>
        <w:t xml:space="preserve"> Правил обучающиеся образовательных организаций, указанных в </w:t>
      </w:r>
      <w:hyperlink r:id="rId50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пункте 7</w:t>
        </w:r>
      </w:hyperlink>
      <w:r>
        <w:t xml:space="preserve"> Правил, в течение одного учебного года принимают участие не более чем в одном исследовании - ВПР, НСИ или МСИ.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Целевой группой исследования, согласно </w:t>
      </w:r>
      <w:hyperlink r:id="rId51" w:tooltip="Приказ Рособрнадзора от 28.04.2026 N 900 &quot;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">
        <w:r>
          <w:rPr>
            <w:color w:val="0000FF"/>
          </w:rPr>
          <w:t>Приказу</w:t>
        </w:r>
      </w:hyperlink>
      <w:r>
        <w:t>, являются обучающиеся 6 - 10-х классов ОО, а также обучающиеся первых и последних курсов ОО СПО, осваивающие программы среднего профессионального образования на базе основного общего образования в очной форме обучени</w:t>
      </w:r>
      <w:r>
        <w:t>я по программам подготовки специалистов среднего звена и квалифицированных рабочих, служащих. Из них: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оценке воспитательной работы ОО принимают участие обучающиеся из 8-х, 9-х и 10-х классов;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оценке уровня функциональной грамотности обучающихся (чи</w:t>
      </w:r>
      <w:r>
        <w:t>тательской, математической, естественно-научной грамотности) принимают участие обучающиеся 6-х и 9-х классов;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оценке уровня функциональной грамотности обучающихся (финансовой грамотности) принимают участие обучающиеся 7-х и 10-х классов, а также обучаю</w:t>
      </w:r>
      <w:r>
        <w:t>щиеся первых и последних курсов ОО СПО, осваивающие программы среднего профессионального образования на базе основного общего образования в очной форме обучения по программам подготовки специалистов среднего звена и квалифицированных рабочих, служащих.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НСИ</w:t>
      </w:r>
      <w:r>
        <w:t xml:space="preserve"> не требуют специальной подготовки обучающихся.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52" w:tooltip="Приказ Рособрнадзора от 28.04.2026 N 900 &quot;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">
        <w:r>
          <w:rPr>
            <w:color w:val="0000FF"/>
          </w:rPr>
          <w:t>Приказом</w:t>
        </w:r>
      </w:hyperlink>
      <w:r>
        <w:t>, продолжительность процедур исследования для всех обучающихся, принимающих участие в НСИ, со</w:t>
      </w:r>
      <w:r>
        <w:t>ставляет два урока, не более чем 45 минут каждый.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Федеральным организатором разрабатываются порядок проведения НСИ и план-график, содержащий этапы подготовки, организации и проведения исследования, сроки их реализации.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>Обмен данными, необходимыми для орган</w:t>
      </w:r>
      <w:r>
        <w:t>изации и проведения НСИ, между региональными координаторами, ОО/ОО СПО и федеральным организатором, осуществляется посредством ГИС ФИС ОКО.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Достоверность и объективность результатов исследования обеспечивают ОИВ, региональные и/или муниципальные органы упр</w:t>
      </w:r>
      <w:r>
        <w:t>авления образованием и администрация ОО/ОО СПО.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2. Рекомендации по проведению НСИ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>НСИ проводятся с использованием компьютеров, подключенных к информационно-телекоммуникационной сети "Интернет", соответствующих определенным техническим требованиям (</w:t>
      </w:r>
      <w:hyperlink w:anchor="P716" w:tooltip="ТЕХНИЧЕСКИЕ ТРЕБОВАНИЯ К КОМПЬЮТЕРАМ ПРИ ВЫПОЛНЕНИИ НСИ">
        <w:r>
          <w:rPr>
            <w:color w:val="0000FF"/>
          </w:rPr>
          <w:t>Приложение</w:t>
        </w:r>
      </w:hyperlink>
      <w:r>
        <w:t xml:space="preserve"> к настоящим Методическим рекомендациям).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Расписание проведения НСИ (количество сессий и время начала каждой сессии) и распределение участников исследования по ауди</w:t>
      </w:r>
      <w:r>
        <w:t xml:space="preserve">ториям определяются ОО/ОО СПО самостоятельно в соответствии со сроками проведения НСИ, утвержденными </w:t>
      </w:r>
      <w:hyperlink r:id="rId53" w:tooltip="Приказ Рособрнадзора от 28.04.2026 N 900 &quot;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">
        <w:r>
          <w:rPr>
            <w:color w:val="0000FF"/>
          </w:rPr>
          <w:t>Приказом</w:t>
        </w:r>
      </w:hyperlink>
      <w:r>
        <w:t>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ОО/ОО СПО с большим количеством участников для провед</w:t>
      </w:r>
      <w:r>
        <w:t xml:space="preserve">ения НСИ в рамках одной сессии может быть оборудовано несколько аудиторий и/или запланировано проведение нескольких сессий в рамках периода, установленного </w:t>
      </w:r>
      <w:hyperlink r:id="rId54" w:tooltip="Приказ Рособрнадзора от 28.04.2026 N 900 &quot;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">
        <w:r>
          <w:rPr>
            <w:color w:val="0000FF"/>
          </w:rPr>
          <w:t>Приказом</w:t>
        </w:r>
      </w:hyperlink>
      <w:r>
        <w:t xml:space="preserve">. </w:t>
      </w:r>
      <w:r>
        <w:t>При проведении НСИ в несколько сессий ОО/ОО СПО обеспечивается выполнение условий конфиденциальности.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Сбор сведений о количестве участников НСИ осуществляется посредством заполнения ОО/ОО СПО электронной формы сбора данных в ЛК ГИС ФИС ОКО.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ОО вносят в фор</w:t>
      </w:r>
      <w:r>
        <w:t>му сбора данных сведения о количестве классов и обучающихся в параллелях. ОО СПО вносят в форму сбора данных сведения о количестве учебных групп и обучающихся первых и последних курсов, осваивающих программы среднего профессионального образования на базе о</w:t>
      </w:r>
      <w:r>
        <w:t>сновного общего образования в очной форме обучения по программам подготовки специалистов среднего звена и квалифицированных рабочих, служащих.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НСИ федеральным организатором не собираются, не обрабатываются и не используются персональные данн</w:t>
      </w:r>
      <w:r>
        <w:t>ые участников.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каждой ОО/ОО СПО, участвующей в исследовании, назначаются: ответственный организатор в ОО/ОО СПО, организаторы в аудиториях, технический специалист (при необходимости).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Инструктивные материалы, разработанные в соответствии с настоящими Мет</w:t>
      </w:r>
      <w:r>
        <w:t>одическими рекомендациями для специалистов, задействованных в организации и проведении НСИ, предоставляются федеральным организатором в соответствии с планом-графиком проведения НСИ в ЛК ГИС ФИС ОКО ОО/ОО СПО. В инструктивных материалах описывается последо</w:t>
      </w:r>
      <w:r>
        <w:t>вательность действий специалистов, задействованных в организации и проведении НСИ.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целях обеспечения соблюдения правил проведения и объективности результатов НСИ по решению ОИВ привлекаются независимые наблюдатели.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качестве независимых наблюдателей мог</w:t>
      </w:r>
      <w:r>
        <w:t>ут привлекаться представители ОИВ или органов местного самоуправления муниципальных районов, муниципальных округов и городских округов в сфере образования.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Независимое наблюдение по решению ОИВ или органов местного самоуправления муниципальных районов, мун</w:t>
      </w:r>
      <w:r>
        <w:t>иципальных округов и городских округов в сфере образования может быть организовано с использованием средств видеонаблюдения.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3. Рекомендации по организации проведения НСИ: функции участников и порядок взаимодействия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3.1. Федеральный организатор: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>- создает ЛК ГИС ФИС ОКО для региональных координаторов;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направляет региональному координатору реквизиты доступа в ЛК ГИС ФИС ОКО с соблюдением условий конфиденциальности;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организует сбор информации об ОО/ОО СПО в ЛК ГИС ФИС ОКО для проведения НСИ (сбо</w:t>
      </w:r>
      <w:r>
        <w:t>р данных об участниках исследования);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формы сбора данных;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формирует выборку классов и учебных групп, участвующих в НСИ;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региональных координаторов и ОО/ОО СПО порядок проведения и план-график НСИ,</w:t>
      </w:r>
      <w:r>
        <w:t xml:space="preserve"> инструктивные материалы для специалистов, задействованных в организации и проведении НСИ;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размещает в ЛК ГИС ФИС ОКО ОО/ОО СПО бумажные протоколы, которые содержат реквизиты доступа (логины и пароли) для участников исследования;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консультирует специали</w:t>
      </w:r>
      <w:r>
        <w:t>стов, задействованных в организации и проведении НСИ.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3.2. Региональный координатор: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федерального организатора реквизиты доступа в ЛК ГИС ФИС ОКО с соблюдением условий конфиденциальности;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направляет реквизиты доступа к ЛК ГИС ФИС ОКО в ОО/ОО СПО с соблюдением условий конфиденциальности;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организует заполнение ОО/ОО СПО формы сбора данных в ЛК ГИС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мониторинг загрузки ОО/ОО СПО форм сбора данных в ЛК ГИС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- </w:t>
      </w:r>
      <w:r>
        <w:t>осуществляет мониторинг выполнения исследования участниками;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информирует ответственных организаторов в ОО/ОО СПО о необходимости ознакомления с инструктивными материалами для проведения НСИ, размещенными в ЛК ГИС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своевременно информирует ОИВ о</w:t>
      </w:r>
      <w:r>
        <w:t xml:space="preserve"> ходе проведения НСИ.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3.3. Ответственный организатор в ОО/ОО СПО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заполняет и загружает формы сбора данных в ЛК ГИС ФИС ОКО;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скачивает в ЛК ГИС ФИС ОКО порядок проведения и план-график НСИ, инструктивные материалы для специалистов, задействованных в ор</w:t>
      </w:r>
      <w:r>
        <w:t>ганизации и проведении НСИ;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назначает организаторов в аудиториях, при необходимости технических специалистов;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предоставляет инструктивные материалы специалистам, задействованным в организации и проведении НСИ; контролирует подготовку и проведение НСИ;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проверяет соответствие компьютеров техническим требованиям (</w:t>
      </w:r>
      <w:hyperlink w:anchor="P716" w:tooltip="ТЕХНИЧЕСКИЕ ТРЕБОВАНИЯ К КОМПЬЮТЕРАМ ПРИ ВЫПОЛНЕНИИ НСИ">
        <w:r>
          <w:rPr>
            <w:color w:val="0000FF"/>
          </w:rPr>
          <w:t>Приложение</w:t>
        </w:r>
      </w:hyperlink>
      <w:r>
        <w:t xml:space="preserve"> к настоящим Методическим рекомендациям), наличие подключения каждого компьютера к информационно</w:t>
      </w:r>
      <w:r>
        <w:t>-телекоммуникационной сети "Интернет" (при необходимости с помощью технического специалиста);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формирует расписание проведения НСИ (количество сессий и время начала каждой сессии) и распределяет участников по аудиториям;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lastRenderedPageBreak/>
        <w:t>- скачивает в ЛК ГИС ФИС ОКО бумаж</w:t>
      </w:r>
      <w:r>
        <w:t>ные протоколы проведения (список логинов и паролей) и передает организаторам в аудитории.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Бумажный протокол проведения с соответствием ФИО и логина участника хранится в ОО/ОО СПО. ОО/ОО СПО самостоятельно принимает решение о сроках хранения бумажных проток</w:t>
      </w:r>
      <w:r>
        <w:t>олов с указанием ФИО. Федеральному организатору бумажные протоколы с указанием ФИО не передаются;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- осуществляет контроль за подготовкой и проведением НСИ; обеспечивает создание необходимых условий для участия обучающихся в исследовании и координирует ход </w:t>
      </w:r>
      <w:r>
        <w:t>его выполнения;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своевременно информирует регионального координатора о ходе проведения НСИ.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3.4. Организатор в аудитории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Организатором в аудитории назначается педагогический работник, не преподающий в отобранных классах/учебных группах.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Организаторам в а</w:t>
      </w:r>
      <w:r>
        <w:t>удиториях и участникам во время проведения исследования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материалами, запрещена фото- и виде</w:t>
      </w:r>
      <w:r>
        <w:t>офиксация контрольных измерительных материалов.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исследования организатор в аудитории: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ответственного организатора в ОО/ОО СПО инструктивные материалы;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проверяет подключение компьютеров к информационно-телекоммуникационной сет</w:t>
      </w:r>
      <w:r>
        <w:t>и "Интернет" (при необходимости с помощью технического специалиста), открывает на каждом компьютере страницу для входа в систему тестирования (ссылка на страницу входа доступна в бумажных протоколах);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ответственного организатора в ОО/ОО СПО б</w:t>
      </w:r>
      <w:r>
        <w:t>умажные протоколы проведения, которые содержат логины и пароли участников для проведения исследования; рекомендуемый комплекс упражнений гимнастики глаз и инструктивные материалы для организатора в аудитории;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организует рассадку участников за рабочие мес</w:t>
      </w:r>
      <w:r>
        <w:t>та и проводит инструктаж (5 минут - текст инструктажа представлен в инструктивных материалах);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раздает участникам реквизиты доступа для участия в исследовании, при необходимости помогает участникам ввести логин и пароль;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каждые 10 минут организует выпо</w:t>
      </w:r>
      <w:r>
        <w:t>лнение участниками исследования рекомендуемого комплекса упражнений гимнастики глаз: (продолжительностью 5 минут);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контроль за соблюдением порядка/дисциплины в аудитории всеми участниками на протяжении всей сессии проведения исследования: ис</w:t>
      </w:r>
      <w:r>
        <w:t>ключает использование специальных возможностей программного обеспечения, установленного на персональном компьютере (калькулятор и др.), предотвращает открытие дополнительных вкладок в информационно-телекоммуникационной сети "Интернет" для осуществления пои</w:t>
      </w:r>
      <w:r>
        <w:t>ска ответов на задания, не допускает фото- и видеофиксацию заданий и т.д.;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процессе проведения исследования заполняет бумажный протокол проведения, в котором фиксирует соответствие логина и ФИО участника (иное использование бумажного протокола не преду</w:t>
      </w:r>
      <w:r>
        <w:t>смотрено).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По окончании проведения сессии организатор в аудитории передает заполненный бумажный протокол ответственному организатору в ОО/ОО СПО;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 окончании исследования проверяет, чтобы каждый участник корректно завершил работу и нажал кнопку "Подтвер</w:t>
      </w:r>
      <w:r>
        <w:t xml:space="preserve">дить ответ и завершить работу" (кнопка доступна в последнем задании исследования), </w:t>
      </w:r>
      <w:r>
        <w:lastRenderedPageBreak/>
        <w:t>фиксирует это в бумажном протоколе проведения.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3.5. Технический специалист: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проверяет соответствие компьютеров техническим требованиям (</w:t>
      </w:r>
      <w:hyperlink w:anchor="P716" w:tooltip="ТЕХНИЧЕСКИЕ ТРЕБОВАНИЯ К КОМПЬЮТЕРАМ ПРИ ВЫПОЛНЕНИИ НСИ">
        <w:r>
          <w:rPr>
            <w:color w:val="0000FF"/>
          </w:rPr>
          <w:t>Приложение</w:t>
        </w:r>
      </w:hyperlink>
      <w:r>
        <w:t xml:space="preserve"> к настоящим Методическим рекомендациям), наличие подключения каждого компьютера к информационно-телекоммуникационной сети "Интернет" (при необходимости);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оказывает техническую помощь участн</w:t>
      </w:r>
      <w:r>
        <w:t>икам во время проведения исследования (при необходимости).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Постоянное присутствие технического специалиста в аудитории проведения НСИ не требуется.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ind w:firstLine="540"/>
        <w:jc w:val="both"/>
        <w:outlineLvl w:val="2"/>
      </w:pPr>
      <w:r>
        <w:t>3.6. Независимый наблюдатель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в сфере образования.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Независимое наблюдение по решению ОИВ или органов местного са</w:t>
      </w:r>
      <w:r>
        <w:t>моуправления муниципальных районов, муниципальных округов и городских округов в сфере образования может быть организовано с использованием средств видеонаблюдения.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При проведении НСИ независимый наблюдатель: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получает от регионального координатора инструк</w:t>
      </w:r>
      <w:r>
        <w:t>тивные материалы;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в день проведения НСИ прибывает в ОО/ОО СПО не позднее чем за 30 минут до начала проведения сессии;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осуществляет контроль за соблюдением порядка проведения исследования;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- свободно передвигается по территории ОО/ОО СПО, задействованной при проведении исследования, включая аудитории проведения.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>В случае выявления нарушений порядка проведения исследования независимые наблюдатели составляют служебную записку в свободной форме</w:t>
      </w:r>
      <w:r>
        <w:t xml:space="preserve"> с изложением обстоятельств выявленных нарушений и по окончании сессии передают ее региональному координатору.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4. Рекомендации по консультированию специалистов, участвующих в организации и проведении НСИ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>Консультирование региональных координаторов и отве</w:t>
      </w:r>
      <w:r>
        <w:t>тственных организаторов в ОО/ОО СПО по вопросам организации и проведения НСИ осуществляется через форум технической поддержки НСИ в ГИС ФИС ОКО и по электронной почте nikohelp@fioco.ru.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outlineLvl w:val="1"/>
      </w:pPr>
      <w:r>
        <w:t>5. Информация об обработке результатов НСИ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ind w:firstLine="540"/>
        <w:jc w:val="both"/>
      </w:pPr>
      <w:r>
        <w:t>Сбор и обработку результа</w:t>
      </w:r>
      <w:r>
        <w:t xml:space="preserve">тов НСИ осуществляет Федеральная служба по надзору в сфере образования и науки не позднее 2 месяцев со дня завершения соответствующего мероприятия, в соответствии с </w:t>
      </w:r>
      <w:hyperlink r:id="rId55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пунктом 20</w:t>
        </w:r>
      </w:hyperlink>
      <w:r>
        <w:t xml:space="preserve"> Правил.</w:t>
      </w:r>
    </w:p>
    <w:p w:rsidR="00656D3D" w:rsidRDefault="00AF5505">
      <w:pPr>
        <w:pStyle w:val="ConsPlusNormal0"/>
        <w:spacing w:before="200"/>
        <w:ind w:firstLine="540"/>
        <w:jc w:val="both"/>
      </w:pPr>
      <w:r>
        <w:t xml:space="preserve">Результаты НСИ используются на </w:t>
      </w:r>
      <w:r>
        <w:t>федеральном уровне в целях непрерывного системного анализа и оценки состояния и перспектив развития системы образования Российской Федерации.</w:t>
      </w: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Normal0"/>
        <w:jc w:val="right"/>
        <w:outlineLvl w:val="1"/>
      </w:pPr>
      <w:r>
        <w:t>Приложение</w:t>
      </w:r>
    </w:p>
    <w:p w:rsidR="00656D3D" w:rsidRDefault="00656D3D">
      <w:pPr>
        <w:pStyle w:val="ConsPlusNormal0"/>
        <w:jc w:val="both"/>
      </w:pPr>
    </w:p>
    <w:p w:rsidR="00656D3D" w:rsidRDefault="00AF5505">
      <w:pPr>
        <w:pStyle w:val="ConsPlusTitle0"/>
        <w:jc w:val="center"/>
      </w:pPr>
      <w:bookmarkStart w:id="5" w:name="P716"/>
      <w:bookmarkEnd w:id="5"/>
      <w:r>
        <w:t>ТЕХНИЧЕСКИЕ ТРЕБОВАНИЯ К КОМПЬЮТЕРАМ ПРИ ВЫПОЛНЕНИИ НСИ</w:t>
      </w:r>
    </w:p>
    <w:p w:rsidR="00656D3D" w:rsidRDefault="00656D3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Операционная система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Под управлением операционной системы семейства Windows или Linux для платформ x86, x64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Центральный процессор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Минимальная конфигурация: одноядерный, минимальная частота 3,0 ГГц.</w:t>
            </w:r>
          </w:p>
          <w:p w:rsidR="00656D3D" w:rsidRDefault="00AF5505">
            <w:pPr>
              <w:pStyle w:val="ConsPlusNormal0"/>
              <w:jc w:val="both"/>
            </w:pPr>
            <w:r>
              <w:t>Рекомендуемая конфигурация: двухъядерный, минимальная частота 2 ГГц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Оперативн</w:t>
            </w:r>
            <w:r>
              <w:t>ая память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Минимальный объем: от 2 Гб.</w:t>
            </w:r>
          </w:p>
          <w:p w:rsidR="00656D3D" w:rsidRDefault="00AF5505">
            <w:pPr>
              <w:pStyle w:val="ConsPlusNormal0"/>
              <w:jc w:val="both"/>
            </w:pPr>
            <w:r>
              <w:t>Рекомендуемый объем: от 4 Гб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Свободное дисковое пространство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От 10 Гб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Прочее оборудование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Манипулятор "мышь".</w:t>
            </w:r>
          </w:p>
          <w:p w:rsidR="00656D3D" w:rsidRDefault="00AF5505">
            <w:pPr>
              <w:pStyle w:val="ConsPlusNormal0"/>
              <w:jc w:val="both"/>
            </w:pPr>
            <w:r>
              <w:t>Клавиатура.</w:t>
            </w:r>
          </w:p>
          <w:p w:rsidR="00656D3D" w:rsidRDefault="00AF5505">
            <w:pPr>
              <w:pStyle w:val="ConsPlusNormal0"/>
              <w:jc w:val="both"/>
            </w:pPr>
            <w:r>
              <w:t>Видеокарта и монитор: разрешение не менее 1024 по горизонтали, не менее 768 по вертикали</w:t>
            </w:r>
          </w:p>
        </w:tc>
      </w:tr>
      <w:tr w:rsidR="00656D3D">
        <w:tc>
          <w:tcPr>
            <w:tcW w:w="2835" w:type="dxa"/>
          </w:tcPr>
          <w:p w:rsidR="00656D3D" w:rsidRDefault="00AF5505">
            <w:pPr>
              <w:pStyle w:val="ConsPlusNormal0"/>
            </w:pPr>
            <w:r>
              <w:t>Дополнительное ПО</w:t>
            </w:r>
          </w:p>
        </w:tc>
        <w:tc>
          <w:tcPr>
            <w:tcW w:w="6236" w:type="dxa"/>
          </w:tcPr>
          <w:p w:rsidR="00656D3D" w:rsidRDefault="00AF5505">
            <w:pPr>
              <w:pStyle w:val="ConsPlusNormal0"/>
              <w:jc w:val="both"/>
            </w:pPr>
            <w:r>
              <w:t>Требуется стабильное подключение к сети "Интернет".</w:t>
            </w:r>
          </w:p>
          <w:p w:rsidR="00656D3D" w:rsidRDefault="00AF5505">
            <w:pPr>
              <w:pStyle w:val="ConsPlusNormal0"/>
              <w:jc w:val="both"/>
            </w:pPr>
            <w:r>
              <w:t>Для проведения исследования рекомендуется использовать в работе Яндекс браузер (актуальной версии).</w:t>
            </w:r>
          </w:p>
          <w:p w:rsidR="00656D3D" w:rsidRDefault="00AF5505">
            <w:pPr>
              <w:pStyle w:val="ConsPlusNormal0"/>
              <w:jc w:val="both"/>
            </w:pPr>
            <w:r>
              <w:t>Перед началом работы необходимо отключить в браузере все установленные сторонние утили</w:t>
            </w:r>
            <w:r>
              <w:t>ты и плагины</w:t>
            </w:r>
          </w:p>
        </w:tc>
      </w:tr>
    </w:tbl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jc w:val="both"/>
      </w:pPr>
    </w:p>
    <w:p w:rsidR="00656D3D" w:rsidRDefault="00656D3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56D3D">
      <w:headerReference w:type="default" r:id="rId56"/>
      <w:footerReference w:type="default" r:id="rId57"/>
      <w:headerReference w:type="first" r:id="rId58"/>
      <w:footerReference w:type="first" r:id="rId5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505" w:rsidRDefault="00AF5505">
      <w:r>
        <w:separator/>
      </w:r>
    </w:p>
  </w:endnote>
  <w:endnote w:type="continuationSeparator" w:id="0">
    <w:p w:rsidR="00AF5505" w:rsidRDefault="00AF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D3D" w:rsidRDefault="00656D3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56D3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56D3D" w:rsidRDefault="00AF550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56D3D" w:rsidRDefault="00AF550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56D3D" w:rsidRDefault="00AF550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67327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67327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656D3D" w:rsidRDefault="00AF550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D3D" w:rsidRDefault="00656D3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56D3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56D3D" w:rsidRDefault="00AF550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56D3D" w:rsidRDefault="00AF550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56D3D" w:rsidRDefault="00AF550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6732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67327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656D3D" w:rsidRDefault="00AF550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505" w:rsidRDefault="00AF5505">
      <w:r>
        <w:separator/>
      </w:r>
    </w:p>
  </w:footnote>
  <w:footnote w:type="continuationSeparator" w:id="0">
    <w:p w:rsidR="00AF5505" w:rsidRDefault="00AF5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56D3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56D3D" w:rsidRDefault="00AF550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Рособрнадзора от 09.07.2026 N 02-214</w:t>
          </w:r>
          <w:r>
            <w:rPr>
              <w:rFonts w:ascii="Tahoma" w:hAnsi="Tahoma" w:cs="Tahoma"/>
              <w:sz w:val="16"/>
              <w:szCs w:val="16"/>
            </w:rPr>
            <w:br/>
            <w:t>&lt;О направлении методических документов, рекомендуемых при подготовке и про...</w:t>
          </w:r>
        </w:p>
      </w:tc>
      <w:tc>
        <w:tcPr>
          <w:tcW w:w="2300" w:type="pct"/>
          <w:vAlign w:val="center"/>
        </w:tcPr>
        <w:p w:rsidR="00656D3D" w:rsidRDefault="00AF550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bookmarkStart w:id="6" w:name="_GoBack"/>
          <w:r w:rsidR="00B67327">
            <w:rPr>
              <w:rFonts w:ascii="Tahoma" w:hAnsi="Tahoma" w:cs="Tahoma"/>
              <w:sz w:val="16"/>
              <w:szCs w:val="16"/>
            </w:rPr>
            <w:t>31.07.2026</w:t>
          </w:r>
          <w:bookmarkEnd w:id="6"/>
        </w:p>
      </w:tc>
    </w:tr>
  </w:tbl>
  <w:p w:rsidR="00656D3D" w:rsidRDefault="00656D3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56D3D" w:rsidRDefault="00656D3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56D3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56D3D" w:rsidRDefault="00AF550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Рособрнадзора от 09.07.2026 N 02-214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направлении методических документов, рекомендуемых при подготовке и </w:t>
          </w:r>
          <w:r>
            <w:rPr>
              <w:rFonts w:ascii="Tahoma" w:hAnsi="Tahoma" w:cs="Tahoma"/>
              <w:sz w:val="16"/>
              <w:szCs w:val="16"/>
            </w:rPr>
            <w:t>про...</w:t>
          </w:r>
        </w:p>
      </w:tc>
      <w:tc>
        <w:tcPr>
          <w:tcW w:w="2300" w:type="pct"/>
          <w:vAlign w:val="center"/>
        </w:tcPr>
        <w:p w:rsidR="00656D3D" w:rsidRDefault="00AF550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656D3D" w:rsidRDefault="00656D3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56D3D" w:rsidRDefault="00656D3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6D3D"/>
    <w:rsid w:val="00656D3D"/>
    <w:rsid w:val="00AF5505"/>
    <w:rsid w:val="00B6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72C8F-A121-4B64-81D8-F4E86AF3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76396&amp;dst=100033" TargetMode="External"/><Relationship Id="rId18" Type="http://schemas.openxmlformats.org/officeDocument/2006/relationships/hyperlink" Target="https://login.consultant.ru/link/?req=doc&amp;base=RZR&amp;n=476396&amp;dst=100044" TargetMode="External"/><Relationship Id="rId26" Type="http://schemas.openxmlformats.org/officeDocument/2006/relationships/hyperlink" Target="https://login.consultant.ru/link/?req=doc&amp;base=RZR&amp;n=476396&amp;dst=100027" TargetMode="External"/><Relationship Id="rId39" Type="http://schemas.openxmlformats.org/officeDocument/2006/relationships/hyperlink" Target="https://login.consultant.ru/link/?req=doc&amp;base=RZR&amp;n=476396&amp;dst=100049" TargetMode="External"/><Relationship Id="rId21" Type="http://schemas.openxmlformats.org/officeDocument/2006/relationships/hyperlink" Target="https://login.consultant.ru/link/?req=doc&amp;base=RZR&amp;n=534931" TargetMode="External"/><Relationship Id="rId34" Type="http://schemas.openxmlformats.org/officeDocument/2006/relationships/hyperlink" Target="https://login.consultant.ru/link/?req=doc&amp;base=RZR&amp;n=476396&amp;dst=100028" TargetMode="External"/><Relationship Id="rId42" Type="http://schemas.openxmlformats.org/officeDocument/2006/relationships/hyperlink" Target="https://login.consultant.ru/link/?req=doc&amp;base=RZR&amp;n=476396&amp;dst=100024" TargetMode="External"/><Relationship Id="rId47" Type="http://schemas.openxmlformats.org/officeDocument/2006/relationships/hyperlink" Target="https://login.consultant.ru/link/?req=doc&amp;base=RZR&amp;n=476396&amp;dst=100041" TargetMode="External"/><Relationship Id="rId50" Type="http://schemas.openxmlformats.org/officeDocument/2006/relationships/hyperlink" Target="https://login.consultant.ru/link/?req=doc&amp;base=RZR&amp;n=476396&amp;dst=100028" TargetMode="External"/><Relationship Id="rId55" Type="http://schemas.openxmlformats.org/officeDocument/2006/relationships/hyperlink" Target="https://login.consultant.ru/link/?req=doc&amp;base=RZR&amp;n=476396&amp;dst=100049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76396&amp;dst=100041" TargetMode="External"/><Relationship Id="rId20" Type="http://schemas.openxmlformats.org/officeDocument/2006/relationships/hyperlink" Target="https://login.consultant.ru/link/?req=doc&amp;base=RZR&amp;n=476396&amp;dst=100029" TargetMode="External"/><Relationship Id="rId29" Type="http://schemas.openxmlformats.org/officeDocument/2006/relationships/hyperlink" Target="https://login.consultant.ru/link/?req=doc&amp;base=RZR&amp;n=476396&amp;dst=100035" TargetMode="External"/><Relationship Id="rId41" Type="http://schemas.openxmlformats.org/officeDocument/2006/relationships/hyperlink" Target="https://login.consultant.ru/link/?req=doc&amp;base=RZR&amp;n=534930&amp;dst=100011" TargetMode="External"/><Relationship Id="rId54" Type="http://schemas.openxmlformats.org/officeDocument/2006/relationships/hyperlink" Target="https://login.consultant.ru/link/?req=doc&amp;base=RZR&amp;n=53493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ZR&amp;n=534931&amp;dst=100010" TargetMode="External"/><Relationship Id="rId24" Type="http://schemas.openxmlformats.org/officeDocument/2006/relationships/hyperlink" Target="https://login.consultant.ru/link/?req=doc&amp;base=RZR&amp;n=534931" TargetMode="External"/><Relationship Id="rId32" Type="http://schemas.openxmlformats.org/officeDocument/2006/relationships/hyperlink" Target="https://login.consultant.ru/link/?req=doc&amp;base=RZR&amp;n=476396&amp;dst=100028" TargetMode="External"/><Relationship Id="rId37" Type="http://schemas.openxmlformats.org/officeDocument/2006/relationships/hyperlink" Target="https://login.consultant.ru/link/?req=doc&amp;base=RZR&amp;n=535053" TargetMode="External"/><Relationship Id="rId40" Type="http://schemas.openxmlformats.org/officeDocument/2006/relationships/hyperlink" Target="https://login.consultant.ru/link/?req=doc&amp;base=RZR&amp;n=476396&amp;dst=100027" TargetMode="External"/><Relationship Id="rId45" Type="http://schemas.openxmlformats.org/officeDocument/2006/relationships/hyperlink" Target="https://login.consultant.ru/link/?req=doc&amp;base=RZR&amp;n=540409&amp;dst=1144" TargetMode="External"/><Relationship Id="rId53" Type="http://schemas.openxmlformats.org/officeDocument/2006/relationships/hyperlink" Target="https://login.consultant.ru/link/?req=doc&amp;base=RZR&amp;n=534930" TargetMode="External"/><Relationship Id="rId58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ZR&amp;n=476396&amp;dst=100028" TargetMode="External"/><Relationship Id="rId23" Type="http://schemas.openxmlformats.org/officeDocument/2006/relationships/hyperlink" Target="https://login.consultant.ru/link/?req=doc&amp;base=RZR&amp;n=534931" TargetMode="External"/><Relationship Id="rId28" Type="http://schemas.openxmlformats.org/officeDocument/2006/relationships/hyperlink" Target="https://login.consultant.ru/link/?req=doc&amp;base=RZR&amp;n=476396&amp;dst=100025" TargetMode="External"/><Relationship Id="rId36" Type="http://schemas.openxmlformats.org/officeDocument/2006/relationships/hyperlink" Target="https://login.consultant.ru/link/?req=doc&amp;base=RZR&amp;n=535053" TargetMode="External"/><Relationship Id="rId49" Type="http://schemas.openxmlformats.org/officeDocument/2006/relationships/hyperlink" Target="https://login.consultant.ru/link/?req=doc&amp;base=RZR&amp;n=476396&amp;dst=100044" TargetMode="External"/><Relationship Id="rId57" Type="http://schemas.openxmlformats.org/officeDocument/2006/relationships/footer" Target="footer1.xm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476396&amp;dst=100027" TargetMode="External"/><Relationship Id="rId19" Type="http://schemas.openxmlformats.org/officeDocument/2006/relationships/hyperlink" Target="https://login.consultant.ru/link/?req=doc&amp;base=RZR&amp;n=476396&amp;dst=100028" TargetMode="External"/><Relationship Id="rId31" Type="http://schemas.openxmlformats.org/officeDocument/2006/relationships/hyperlink" Target="https://login.consultant.ru/link/?req=doc&amp;base=RZR&amp;n=476396&amp;dst=100041" TargetMode="External"/><Relationship Id="rId44" Type="http://schemas.openxmlformats.org/officeDocument/2006/relationships/hyperlink" Target="https://login.consultant.ru/link/?req=doc&amp;base=RZR&amp;n=476396&amp;dst=100031" TargetMode="External"/><Relationship Id="rId52" Type="http://schemas.openxmlformats.org/officeDocument/2006/relationships/hyperlink" Target="https://login.consultant.ru/link/?req=doc&amp;base=RZR&amp;n=534930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R&amp;n=476396&amp;dst=100027" TargetMode="External"/><Relationship Id="rId14" Type="http://schemas.openxmlformats.org/officeDocument/2006/relationships/hyperlink" Target="https://login.consultant.ru/link/?req=doc&amp;base=RZR&amp;n=540409&amp;dst=1144" TargetMode="External"/><Relationship Id="rId22" Type="http://schemas.openxmlformats.org/officeDocument/2006/relationships/hyperlink" Target="https://login.consultant.ru/link/?req=doc&amp;base=RZR&amp;n=534931" TargetMode="External"/><Relationship Id="rId27" Type="http://schemas.openxmlformats.org/officeDocument/2006/relationships/hyperlink" Target="https://login.consultant.ru/link/?req=doc&amp;base=RZR&amp;n=535053&amp;dst=100010" TargetMode="External"/><Relationship Id="rId30" Type="http://schemas.openxmlformats.org/officeDocument/2006/relationships/hyperlink" Target="https://login.consultant.ru/link/?req=doc&amp;base=RZR&amp;n=540409&amp;dst=1144" TargetMode="External"/><Relationship Id="rId35" Type="http://schemas.openxmlformats.org/officeDocument/2006/relationships/hyperlink" Target="https://login.consultant.ru/link/?req=doc&amp;base=RZR&amp;n=476396&amp;dst=100029" TargetMode="External"/><Relationship Id="rId43" Type="http://schemas.openxmlformats.org/officeDocument/2006/relationships/hyperlink" Target="https://login.consultant.ru/link/?req=doc&amp;base=RZR&amp;n=476396&amp;dst=100028" TargetMode="External"/><Relationship Id="rId48" Type="http://schemas.openxmlformats.org/officeDocument/2006/relationships/hyperlink" Target="https://login.consultant.ru/link/?req=doc&amp;base=RZR&amp;n=476396&amp;dst=100028" TargetMode="External"/><Relationship Id="rId56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ZR&amp;n=53493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476396&amp;dst=100025" TargetMode="External"/><Relationship Id="rId17" Type="http://schemas.openxmlformats.org/officeDocument/2006/relationships/hyperlink" Target="https://login.consultant.ru/link/?req=doc&amp;base=RZR&amp;n=476396&amp;dst=100028" TargetMode="External"/><Relationship Id="rId25" Type="http://schemas.openxmlformats.org/officeDocument/2006/relationships/hyperlink" Target="https://login.consultant.ru/link/?req=doc&amp;base=RZR&amp;n=476396&amp;dst=100049" TargetMode="External"/><Relationship Id="rId33" Type="http://schemas.openxmlformats.org/officeDocument/2006/relationships/hyperlink" Target="https://login.consultant.ru/link/?req=doc&amp;base=RZR&amp;n=476396&amp;dst=100044" TargetMode="External"/><Relationship Id="rId38" Type="http://schemas.openxmlformats.org/officeDocument/2006/relationships/hyperlink" Target="https://login.consultant.ru/link/?req=doc&amp;base=RZR&amp;n=535053" TargetMode="External"/><Relationship Id="rId46" Type="http://schemas.openxmlformats.org/officeDocument/2006/relationships/hyperlink" Target="https://login.consultant.ru/link/?req=doc&amp;base=RZR&amp;n=476396&amp;dst=100028" TargetMode="External"/><Relationship Id="rId5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15283</Words>
  <Characters>87119</Characters>
  <Application>Microsoft Office Word</Application>
  <DocSecurity>0</DocSecurity>
  <Lines>725</Lines>
  <Paragraphs>204</Paragraphs>
  <ScaleCrop>false</ScaleCrop>
  <Company>КонсультантПлюс Версия 4026.00.32</Company>
  <LinksUpToDate>false</LinksUpToDate>
  <CharactersWithSpaces>102198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Рособрнадзора от 09.07.2026 N 02-214
&lt;О направлении методических документов, рекомендуемых при подготовке и проведении в 2026/2027 учебном году мероприятий по оценке качества образования&gt;
(вместе с "Методическими рекомендациями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2026/2027 учебном году", "Методическими ре</dc:title>
  <cp:lastModifiedBy>Романова Светлана Анатольевна</cp:lastModifiedBy>
  <cp:revision>3</cp:revision>
  <dcterms:created xsi:type="dcterms:W3CDTF">2026-08-11T09:47:00Z</dcterms:created>
  <dcterms:modified xsi:type="dcterms:W3CDTF">2026-08-11T09:52:00Z</dcterms:modified>
</cp:coreProperties>
</file>