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426297">
              <w:rPr>
                <w:color w:val="000080"/>
                <w:sz w:val="24"/>
                <w:szCs w:val="24"/>
              </w:rPr>
              <w:t xml:space="preserve">29.05.2025 </w:t>
            </w:r>
            <w:r>
              <w:rPr>
                <w:color w:val="000080"/>
                <w:sz w:val="24"/>
                <w:szCs w:val="24"/>
              </w:rPr>
              <w:t xml:space="preserve"> №</w:t>
            </w:r>
            <w:r w:rsidR="00426297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  <w:r w:rsidR="00426297">
              <w:rPr>
                <w:color w:val="000080"/>
                <w:sz w:val="24"/>
                <w:szCs w:val="24"/>
              </w:rPr>
              <w:t>684-рп</w:t>
            </w:r>
          </w:p>
          <w:p w:rsidR="00C91DD6" w:rsidRPr="00426297" w:rsidRDefault="00C91DD6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531154" w:rsidRDefault="00531154" w:rsidP="00C91DD6">
      <w:pPr>
        <w:tabs>
          <w:tab w:val="left" w:pos="6930"/>
        </w:tabs>
        <w:rPr>
          <w:sz w:val="28"/>
          <w:szCs w:val="28"/>
        </w:rPr>
      </w:pPr>
    </w:p>
    <w:p w:rsidR="009C7649" w:rsidRDefault="009C7649" w:rsidP="00C91DD6">
      <w:pPr>
        <w:tabs>
          <w:tab w:val="left" w:pos="6930"/>
        </w:tabs>
        <w:rPr>
          <w:sz w:val="28"/>
          <w:szCs w:val="28"/>
        </w:rPr>
      </w:pPr>
    </w:p>
    <w:p w:rsidR="009C7649" w:rsidRDefault="009C7649" w:rsidP="00C91DD6">
      <w:pPr>
        <w:tabs>
          <w:tab w:val="left" w:pos="6930"/>
        </w:tabs>
        <w:rPr>
          <w:sz w:val="28"/>
          <w:szCs w:val="28"/>
        </w:rPr>
      </w:pPr>
    </w:p>
    <w:p w:rsidR="009C7649" w:rsidRPr="002A090A" w:rsidRDefault="009C7649" w:rsidP="009C7649">
      <w:pPr>
        <w:pStyle w:val="3"/>
        <w:ind w:right="5952" w:firstLine="0"/>
        <w:rPr>
          <w:b w:val="0"/>
          <w:bCs w:val="0"/>
        </w:rPr>
      </w:pPr>
      <w:r w:rsidRPr="002A090A">
        <w:rPr>
          <w:b w:val="0"/>
        </w:rPr>
        <w:t>О подведении итогов областного ежегодного конкурса студенческих научных работ</w:t>
      </w:r>
    </w:p>
    <w:p w:rsidR="009C7649" w:rsidRPr="002A090A" w:rsidRDefault="009C7649" w:rsidP="009C7649">
      <w:pPr>
        <w:rPr>
          <w:sz w:val="28"/>
          <w:szCs w:val="28"/>
        </w:rPr>
      </w:pPr>
    </w:p>
    <w:p w:rsidR="009C7649" w:rsidRPr="002A090A" w:rsidRDefault="009C7649" w:rsidP="009C7649">
      <w:pPr>
        <w:rPr>
          <w:sz w:val="28"/>
          <w:szCs w:val="28"/>
        </w:rPr>
      </w:pPr>
    </w:p>
    <w:p w:rsidR="009C7649" w:rsidRPr="002A090A" w:rsidRDefault="009C7649" w:rsidP="009C764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2A090A">
        <w:rPr>
          <w:sz w:val="28"/>
          <w:szCs w:val="28"/>
        </w:rPr>
        <w:t xml:space="preserve">В соответствии с постановлением Администрации Смоленской области </w:t>
      </w:r>
      <w:r w:rsidRPr="002A090A">
        <w:rPr>
          <w:sz w:val="28"/>
          <w:szCs w:val="28"/>
        </w:rPr>
        <w:br/>
        <w:t>от 04.08.2009 № 456 «Об учреждении областного ежегодного конкурса студенческих научных работ»</w:t>
      </w:r>
      <w:r>
        <w:rPr>
          <w:sz w:val="28"/>
          <w:szCs w:val="28"/>
        </w:rPr>
        <w:t>:</w:t>
      </w:r>
    </w:p>
    <w:p w:rsidR="009C7649" w:rsidRPr="002A090A" w:rsidRDefault="009C7649" w:rsidP="009C7649">
      <w:pPr>
        <w:tabs>
          <w:tab w:val="left" w:pos="1560"/>
        </w:tabs>
        <w:jc w:val="both"/>
        <w:rPr>
          <w:sz w:val="28"/>
          <w:szCs w:val="28"/>
        </w:rPr>
      </w:pPr>
    </w:p>
    <w:p w:rsidR="009C7649" w:rsidRPr="002A090A" w:rsidRDefault="009C7649" w:rsidP="009C7649">
      <w:pPr>
        <w:ind w:firstLine="709"/>
        <w:jc w:val="both"/>
        <w:rPr>
          <w:sz w:val="28"/>
          <w:szCs w:val="28"/>
        </w:rPr>
      </w:pPr>
      <w:r w:rsidRPr="002A090A">
        <w:rPr>
          <w:sz w:val="28"/>
          <w:szCs w:val="28"/>
        </w:rPr>
        <w:t>1. Признать победителями и наградить по итогам областного ежегодного конкурса студенческих научных работ (далее – конкурс), проведенного в 2025 году, следующих участников:</w:t>
      </w:r>
    </w:p>
    <w:p w:rsidR="009C7649" w:rsidRPr="002A090A" w:rsidRDefault="009C7649" w:rsidP="009C764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2A090A">
        <w:rPr>
          <w:sz w:val="28"/>
          <w:szCs w:val="28"/>
        </w:rPr>
        <w:t>1) в номинации «Исследования в области гуманитарных наук»:</w:t>
      </w:r>
    </w:p>
    <w:p w:rsidR="009C7649" w:rsidRPr="002A090A" w:rsidRDefault="009C7649" w:rsidP="009C764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2A090A">
        <w:rPr>
          <w:sz w:val="28"/>
          <w:szCs w:val="28"/>
        </w:rPr>
        <w:t xml:space="preserve">- Зубареву Викторию Николаевну, автора научной работы «Управление реверсивными потоками в электронной коммерции на основе методов интеллектуального анализа», за первое место денежной премией в размере </w:t>
      </w:r>
      <w:r w:rsidRPr="002A090A">
        <w:rPr>
          <w:sz w:val="28"/>
          <w:szCs w:val="28"/>
        </w:rPr>
        <w:br/>
        <w:t>15 000 (пятнадцать тысяч) рублей;</w:t>
      </w:r>
    </w:p>
    <w:p w:rsidR="009C7649" w:rsidRPr="002A090A" w:rsidRDefault="009C7649" w:rsidP="009C76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A090A">
        <w:rPr>
          <w:sz w:val="28"/>
          <w:szCs w:val="28"/>
        </w:rPr>
        <w:t xml:space="preserve">- </w:t>
      </w:r>
      <w:proofErr w:type="spellStart"/>
      <w:r w:rsidRPr="002A090A">
        <w:rPr>
          <w:sz w:val="28"/>
          <w:szCs w:val="28"/>
        </w:rPr>
        <w:t>Воротилову</w:t>
      </w:r>
      <w:proofErr w:type="spellEnd"/>
      <w:r w:rsidRPr="002A090A">
        <w:rPr>
          <w:sz w:val="28"/>
          <w:szCs w:val="28"/>
        </w:rPr>
        <w:t xml:space="preserve"> Маргариту Юрьевну</w:t>
      </w:r>
      <w:r w:rsidRPr="002A090A">
        <w:rPr>
          <w:bCs/>
          <w:sz w:val="28"/>
          <w:szCs w:val="28"/>
        </w:rPr>
        <w:t xml:space="preserve">, </w:t>
      </w:r>
      <w:r w:rsidRPr="002A090A">
        <w:rPr>
          <w:sz w:val="28"/>
          <w:szCs w:val="28"/>
        </w:rPr>
        <w:t>автора научной работы «Форми</w:t>
      </w:r>
      <w:r>
        <w:rPr>
          <w:sz w:val="28"/>
          <w:szCs w:val="28"/>
        </w:rPr>
        <w:t>рование набора кандидатов на лин</w:t>
      </w:r>
      <w:r w:rsidRPr="002A090A">
        <w:rPr>
          <w:sz w:val="28"/>
          <w:szCs w:val="28"/>
        </w:rPr>
        <w:t xml:space="preserve">ейные позиции с использованием нечеткого </w:t>
      </w:r>
      <w:proofErr w:type="spellStart"/>
      <w:r w:rsidRPr="002A090A">
        <w:rPr>
          <w:sz w:val="28"/>
          <w:szCs w:val="28"/>
        </w:rPr>
        <w:t>биоинспирированного</w:t>
      </w:r>
      <w:proofErr w:type="spellEnd"/>
      <w:r w:rsidRPr="002A090A">
        <w:rPr>
          <w:sz w:val="28"/>
          <w:szCs w:val="28"/>
        </w:rPr>
        <w:t xml:space="preserve"> алгоритма», за второе место денежной премией в размере </w:t>
      </w:r>
      <w:r w:rsidRPr="002A090A">
        <w:rPr>
          <w:sz w:val="28"/>
          <w:szCs w:val="28"/>
        </w:rPr>
        <w:br/>
        <w:t>10 000 (десять тысяч) рублей;</w:t>
      </w:r>
    </w:p>
    <w:p w:rsidR="009C7649" w:rsidRPr="002A090A" w:rsidRDefault="009C7649" w:rsidP="009C7649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Pr="002A090A">
        <w:rPr>
          <w:sz w:val="28"/>
          <w:szCs w:val="28"/>
        </w:rPr>
        <w:t>Трубинскую</w:t>
      </w:r>
      <w:proofErr w:type="spellEnd"/>
      <w:r w:rsidRPr="002A090A">
        <w:rPr>
          <w:sz w:val="28"/>
          <w:szCs w:val="28"/>
        </w:rPr>
        <w:t xml:space="preserve"> Екатерину Викторовну, автора научной работы «Совершенствование </w:t>
      </w:r>
      <w:r>
        <w:rPr>
          <w:sz w:val="28"/>
          <w:szCs w:val="28"/>
        </w:rPr>
        <w:t xml:space="preserve"> </w:t>
      </w:r>
      <w:r w:rsidRPr="002A090A">
        <w:rPr>
          <w:sz w:val="28"/>
          <w:szCs w:val="28"/>
        </w:rPr>
        <w:t>механизма ценообразования молочной продукции</w:t>
      </w:r>
      <w:r w:rsidRPr="002A090A">
        <w:rPr>
          <w:sz w:val="28"/>
          <w:szCs w:val="28"/>
        </w:rPr>
        <w:br/>
        <w:t>(на материалах Смоленской области)», за третье место денежной премией в размере 5 000 (пять тысяч) рублей;</w:t>
      </w:r>
    </w:p>
    <w:p w:rsidR="009C7649" w:rsidRPr="002A090A" w:rsidRDefault="009C7649" w:rsidP="009C7649">
      <w:pPr>
        <w:ind w:firstLine="709"/>
        <w:jc w:val="both"/>
        <w:rPr>
          <w:sz w:val="28"/>
          <w:szCs w:val="28"/>
        </w:rPr>
      </w:pPr>
      <w:r w:rsidRPr="002A090A">
        <w:rPr>
          <w:sz w:val="28"/>
          <w:szCs w:val="28"/>
        </w:rPr>
        <w:t>2) в номинации «Исследования в области естественных наук»:</w:t>
      </w:r>
    </w:p>
    <w:p w:rsidR="009C7649" w:rsidRPr="002A090A" w:rsidRDefault="009C7649" w:rsidP="009C7649">
      <w:pPr>
        <w:ind w:firstLine="709"/>
        <w:jc w:val="both"/>
        <w:rPr>
          <w:sz w:val="28"/>
          <w:szCs w:val="28"/>
        </w:rPr>
      </w:pPr>
      <w:r w:rsidRPr="002A090A">
        <w:rPr>
          <w:sz w:val="28"/>
          <w:szCs w:val="28"/>
        </w:rPr>
        <w:t xml:space="preserve">- </w:t>
      </w:r>
      <w:proofErr w:type="spellStart"/>
      <w:r w:rsidRPr="002A090A">
        <w:rPr>
          <w:sz w:val="28"/>
          <w:szCs w:val="28"/>
        </w:rPr>
        <w:t>Ряжечкину</w:t>
      </w:r>
      <w:proofErr w:type="spellEnd"/>
      <w:r>
        <w:rPr>
          <w:sz w:val="28"/>
          <w:szCs w:val="28"/>
        </w:rPr>
        <w:t xml:space="preserve"> </w:t>
      </w:r>
      <w:r w:rsidRPr="002A090A">
        <w:rPr>
          <w:sz w:val="28"/>
          <w:szCs w:val="28"/>
        </w:rPr>
        <w:t>Марину Дмитриевну, автора научной работы «</w:t>
      </w:r>
      <w:r w:rsidRPr="002A090A">
        <w:rPr>
          <w:bCs/>
          <w:sz w:val="28"/>
          <w:szCs w:val="28"/>
        </w:rPr>
        <w:t>Коррекционно-развивающее упражнение в профилактике нарушений осанки у детей, занимающихся фехтованием</w:t>
      </w:r>
      <w:r w:rsidRPr="002A090A">
        <w:rPr>
          <w:sz w:val="28"/>
          <w:szCs w:val="28"/>
        </w:rPr>
        <w:t>», за первое место денежной премией в размере 15 000 (пятнадцать тысяч) рублей;</w:t>
      </w:r>
    </w:p>
    <w:p w:rsidR="009C7649" w:rsidRPr="002A090A" w:rsidRDefault="009C7649" w:rsidP="009C7649">
      <w:pPr>
        <w:pStyle w:val="1"/>
        <w:spacing w:after="0" w:line="240" w:lineRule="auto"/>
        <w:ind w:left="0" w:firstLine="709"/>
        <w:jc w:val="both"/>
        <w:rPr>
          <w:sz w:val="28"/>
          <w:szCs w:val="28"/>
        </w:rPr>
      </w:pPr>
      <w:r w:rsidRPr="002A090A">
        <w:rPr>
          <w:sz w:val="28"/>
          <w:szCs w:val="28"/>
        </w:rPr>
        <w:t xml:space="preserve">- </w:t>
      </w:r>
      <w:proofErr w:type="spellStart"/>
      <w:r w:rsidRPr="002A090A">
        <w:rPr>
          <w:sz w:val="28"/>
          <w:szCs w:val="28"/>
        </w:rPr>
        <w:t>Верезубову</w:t>
      </w:r>
      <w:proofErr w:type="spellEnd"/>
      <w:r w:rsidRPr="002A090A">
        <w:rPr>
          <w:sz w:val="28"/>
          <w:szCs w:val="28"/>
        </w:rPr>
        <w:t xml:space="preserve"> Карину Александровну, автора научной работы «Молочная продуктивность и воспроизводительные способности коров </w:t>
      </w:r>
      <w:proofErr w:type="spellStart"/>
      <w:r w:rsidRPr="002A090A">
        <w:rPr>
          <w:sz w:val="28"/>
          <w:szCs w:val="28"/>
        </w:rPr>
        <w:t>голштинской</w:t>
      </w:r>
      <w:proofErr w:type="spellEnd"/>
      <w:r w:rsidRPr="002A090A">
        <w:rPr>
          <w:sz w:val="28"/>
          <w:szCs w:val="28"/>
        </w:rPr>
        <w:t xml:space="preserve"> и черно-</w:t>
      </w:r>
      <w:r w:rsidRPr="002A090A">
        <w:rPr>
          <w:sz w:val="28"/>
          <w:szCs w:val="28"/>
        </w:rPr>
        <w:lastRenderedPageBreak/>
        <w:t>пестрой пород», за второе место денежной премией в размере 10 000 (десять тысяч) рублей;</w:t>
      </w:r>
    </w:p>
    <w:p w:rsidR="009C7649" w:rsidRPr="002A090A" w:rsidRDefault="009C7649" w:rsidP="009C7649">
      <w:pPr>
        <w:pStyle w:val="1"/>
        <w:spacing w:after="0" w:line="240" w:lineRule="auto"/>
        <w:ind w:left="0" w:firstLine="709"/>
        <w:jc w:val="both"/>
        <w:rPr>
          <w:sz w:val="28"/>
          <w:szCs w:val="28"/>
        </w:rPr>
      </w:pPr>
      <w:r w:rsidRPr="002A090A">
        <w:rPr>
          <w:sz w:val="28"/>
          <w:szCs w:val="28"/>
        </w:rPr>
        <w:t xml:space="preserve">- </w:t>
      </w:r>
      <w:proofErr w:type="spellStart"/>
      <w:r w:rsidRPr="002A090A">
        <w:rPr>
          <w:sz w:val="28"/>
          <w:szCs w:val="28"/>
        </w:rPr>
        <w:t>Боеву</w:t>
      </w:r>
      <w:proofErr w:type="spellEnd"/>
      <w:r w:rsidRPr="002A090A">
        <w:rPr>
          <w:sz w:val="28"/>
          <w:szCs w:val="28"/>
        </w:rPr>
        <w:t xml:space="preserve"> Елену Олеговну, автора научной работы «Анализ эффективности раннего перевода молодняка кур кросса </w:t>
      </w:r>
      <w:proofErr w:type="spellStart"/>
      <w:r w:rsidRPr="002A090A">
        <w:rPr>
          <w:sz w:val="28"/>
          <w:szCs w:val="28"/>
        </w:rPr>
        <w:t>Хайсекс</w:t>
      </w:r>
      <w:proofErr w:type="spellEnd"/>
      <w:r w:rsidRPr="002A090A">
        <w:rPr>
          <w:sz w:val="28"/>
          <w:szCs w:val="28"/>
        </w:rPr>
        <w:t xml:space="preserve"> </w:t>
      </w:r>
      <w:proofErr w:type="spellStart"/>
      <w:r w:rsidRPr="002A090A">
        <w:rPr>
          <w:sz w:val="28"/>
          <w:szCs w:val="28"/>
        </w:rPr>
        <w:t>браун</w:t>
      </w:r>
      <w:proofErr w:type="spellEnd"/>
      <w:r w:rsidRPr="002A090A">
        <w:rPr>
          <w:sz w:val="28"/>
          <w:szCs w:val="28"/>
        </w:rPr>
        <w:t xml:space="preserve"> в цех промышленных стада», за третье место денежной премией в размере 5 000 (пять тысяч) рублей;</w:t>
      </w:r>
    </w:p>
    <w:p w:rsidR="009C7649" w:rsidRPr="002A090A" w:rsidRDefault="009C7649" w:rsidP="009C7649">
      <w:pPr>
        <w:ind w:firstLine="709"/>
        <w:jc w:val="both"/>
        <w:rPr>
          <w:sz w:val="28"/>
          <w:szCs w:val="28"/>
        </w:rPr>
      </w:pPr>
      <w:r w:rsidRPr="002A090A">
        <w:rPr>
          <w:sz w:val="28"/>
          <w:szCs w:val="28"/>
        </w:rPr>
        <w:t>3) в номинации «Исследования в области технических наук»:</w:t>
      </w:r>
    </w:p>
    <w:p w:rsidR="009C7649" w:rsidRPr="002A090A" w:rsidRDefault="009C7649" w:rsidP="009C7649">
      <w:pPr>
        <w:ind w:firstLine="709"/>
        <w:jc w:val="both"/>
        <w:rPr>
          <w:sz w:val="28"/>
          <w:szCs w:val="28"/>
        </w:rPr>
      </w:pPr>
      <w:r w:rsidRPr="002A090A">
        <w:rPr>
          <w:sz w:val="28"/>
          <w:szCs w:val="28"/>
        </w:rPr>
        <w:t xml:space="preserve">- </w:t>
      </w:r>
      <w:proofErr w:type="spellStart"/>
      <w:r w:rsidRPr="002A090A">
        <w:rPr>
          <w:sz w:val="28"/>
          <w:szCs w:val="28"/>
        </w:rPr>
        <w:t>Алепина</w:t>
      </w:r>
      <w:proofErr w:type="spellEnd"/>
      <w:r w:rsidRPr="002A090A">
        <w:rPr>
          <w:sz w:val="28"/>
          <w:szCs w:val="28"/>
        </w:rPr>
        <w:t xml:space="preserve"> Константина Николаевича, автора научной работы «Способ повышения помехозащищенности и скрытности действия радиотехнических средств за счет применения широкополосных </w:t>
      </w:r>
      <w:proofErr w:type="spellStart"/>
      <w:r w:rsidRPr="002A090A">
        <w:rPr>
          <w:sz w:val="28"/>
          <w:szCs w:val="28"/>
        </w:rPr>
        <w:t>шумоподобных</w:t>
      </w:r>
      <w:proofErr w:type="spellEnd"/>
      <w:r w:rsidRPr="002A090A">
        <w:rPr>
          <w:sz w:val="28"/>
          <w:szCs w:val="28"/>
        </w:rPr>
        <w:t xml:space="preserve"> сигналов», за первое место денежной премией в размере 15 000 (пятнадцать тысяч) рублей;</w:t>
      </w:r>
    </w:p>
    <w:p w:rsidR="009C7649" w:rsidRPr="002A090A" w:rsidRDefault="009C7649" w:rsidP="009C7649">
      <w:pPr>
        <w:ind w:firstLine="709"/>
        <w:jc w:val="both"/>
        <w:rPr>
          <w:sz w:val="28"/>
          <w:szCs w:val="28"/>
        </w:rPr>
      </w:pPr>
      <w:r w:rsidRPr="002A090A">
        <w:rPr>
          <w:sz w:val="28"/>
          <w:szCs w:val="28"/>
        </w:rPr>
        <w:t>-</w:t>
      </w:r>
      <w:r w:rsidRPr="002A090A">
        <w:rPr>
          <w:rFonts w:eastAsia="Calibri"/>
          <w:b/>
          <w:sz w:val="28"/>
          <w:szCs w:val="28"/>
          <w:lang w:eastAsia="en-US"/>
        </w:rPr>
        <w:t xml:space="preserve"> </w:t>
      </w:r>
      <w:r w:rsidRPr="002A090A">
        <w:rPr>
          <w:sz w:val="28"/>
          <w:szCs w:val="28"/>
        </w:rPr>
        <w:t>Хлусович Кристину Витальевну, автора научной работы «Гибридный подход к многокритериальной оптимизации при управлении качеством наукоемкой продукции», за второе место денежной премией в размере 10 000 (десять тысяч) рублей;</w:t>
      </w:r>
    </w:p>
    <w:p w:rsidR="009C7649" w:rsidRPr="002A090A" w:rsidRDefault="009C7649" w:rsidP="009C7649">
      <w:pPr>
        <w:ind w:firstLine="709"/>
        <w:jc w:val="both"/>
        <w:rPr>
          <w:sz w:val="28"/>
          <w:szCs w:val="28"/>
        </w:rPr>
      </w:pPr>
      <w:r w:rsidRPr="002A090A">
        <w:rPr>
          <w:sz w:val="28"/>
          <w:szCs w:val="28"/>
        </w:rPr>
        <w:t>-</w:t>
      </w:r>
      <w:r w:rsidRPr="002A090A">
        <w:rPr>
          <w:rFonts w:eastAsiaTheme="minorHAnsi"/>
          <w:sz w:val="28"/>
          <w:szCs w:val="28"/>
          <w:lang w:eastAsia="en-US"/>
        </w:rPr>
        <w:t xml:space="preserve"> </w:t>
      </w:r>
      <w:r w:rsidRPr="002A090A">
        <w:rPr>
          <w:sz w:val="28"/>
          <w:szCs w:val="28"/>
        </w:rPr>
        <w:t>Ковалева Артема Игоревича, автора научной работы «Анализ и разработка технических решений по реконструкции электрической части тепловой электростанции», за третье место денежной премией в размере 5 000 (пять тысяч) рублей.</w:t>
      </w:r>
    </w:p>
    <w:p w:rsidR="009C7649" w:rsidRPr="002A090A" w:rsidRDefault="009C7649" w:rsidP="009C7649">
      <w:pPr>
        <w:ind w:firstLine="709"/>
        <w:jc w:val="both"/>
        <w:rPr>
          <w:sz w:val="28"/>
          <w:szCs w:val="28"/>
        </w:rPr>
      </w:pPr>
      <w:r w:rsidRPr="002A090A">
        <w:rPr>
          <w:sz w:val="28"/>
          <w:szCs w:val="28"/>
        </w:rPr>
        <w:t>2. Министерству образования и науки С</w:t>
      </w:r>
      <w:r>
        <w:rPr>
          <w:sz w:val="28"/>
          <w:szCs w:val="28"/>
        </w:rPr>
        <w:t>моленской области (Д.С. Хнычева</w:t>
      </w:r>
      <w:r w:rsidRPr="002A090A">
        <w:rPr>
          <w:sz w:val="28"/>
          <w:szCs w:val="28"/>
        </w:rPr>
        <w:t xml:space="preserve">) организовать награждение победителей конкурса и произвести выплату </w:t>
      </w:r>
      <w:r w:rsidRPr="002A090A">
        <w:rPr>
          <w:sz w:val="28"/>
          <w:szCs w:val="28"/>
        </w:rPr>
        <w:br/>
        <w:t>им денежных премий.</w:t>
      </w:r>
    </w:p>
    <w:p w:rsidR="009C7649" w:rsidRPr="002A090A" w:rsidRDefault="009C7649" w:rsidP="009C7649">
      <w:pPr>
        <w:ind w:firstLine="709"/>
        <w:jc w:val="both"/>
        <w:rPr>
          <w:sz w:val="28"/>
          <w:szCs w:val="28"/>
        </w:rPr>
      </w:pPr>
      <w:r w:rsidRPr="002A090A">
        <w:rPr>
          <w:sz w:val="28"/>
          <w:szCs w:val="28"/>
        </w:rPr>
        <w:t xml:space="preserve">3. Министерству Смоленской области по внутренней политике </w:t>
      </w:r>
      <w:r w:rsidRPr="002A090A">
        <w:rPr>
          <w:sz w:val="28"/>
          <w:szCs w:val="28"/>
        </w:rPr>
        <w:br/>
        <w:t>(П.Ю. Мухин) обеспечить освещение итогов конкурса в средствах массовой информации.</w:t>
      </w:r>
    </w:p>
    <w:p w:rsidR="009C7649" w:rsidRPr="002A090A" w:rsidRDefault="009C7649" w:rsidP="009C7649">
      <w:pPr>
        <w:ind w:right="-382" w:firstLine="709"/>
        <w:jc w:val="both"/>
        <w:rPr>
          <w:b/>
          <w:color w:val="000000"/>
          <w:sz w:val="28"/>
          <w:szCs w:val="28"/>
        </w:rPr>
      </w:pPr>
    </w:p>
    <w:p w:rsidR="009C7649" w:rsidRPr="002A090A" w:rsidRDefault="009C7649" w:rsidP="009C7649">
      <w:pPr>
        <w:ind w:right="-143" w:firstLine="709"/>
        <w:jc w:val="both"/>
        <w:rPr>
          <w:b/>
          <w:sz w:val="28"/>
          <w:szCs w:val="28"/>
        </w:rPr>
      </w:pPr>
    </w:p>
    <w:p w:rsidR="009C7649" w:rsidRPr="002A090A" w:rsidRDefault="009C7649" w:rsidP="009C7649">
      <w:pPr>
        <w:jc w:val="both"/>
        <w:rPr>
          <w:sz w:val="28"/>
          <w:szCs w:val="28"/>
        </w:rPr>
      </w:pPr>
      <w:r w:rsidRPr="002A090A">
        <w:rPr>
          <w:sz w:val="28"/>
          <w:szCs w:val="28"/>
        </w:rPr>
        <w:t>Губернатор</w:t>
      </w:r>
    </w:p>
    <w:p w:rsidR="009C7649" w:rsidRPr="002A090A" w:rsidRDefault="009C7649" w:rsidP="009C7649">
      <w:pPr>
        <w:rPr>
          <w:sz w:val="28"/>
          <w:szCs w:val="28"/>
        </w:rPr>
      </w:pPr>
      <w:r w:rsidRPr="002A090A">
        <w:rPr>
          <w:sz w:val="28"/>
          <w:szCs w:val="28"/>
        </w:rPr>
        <w:t>Смоленской области</w:t>
      </w:r>
      <w:r w:rsidRPr="002A090A">
        <w:rPr>
          <w:b/>
          <w:sz w:val="28"/>
          <w:szCs w:val="28"/>
        </w:rPr>
        <w:t xml:space="preserve">                                                                               </w:t>
      </w:r>
      <w:bookmarkStart w:id="3" w:name="Par20"/>
      <w:bookmarkEnd w:id="3"/>
      <w:r w:rsidRPr="002A090A">
        <w:rPr>
          <w:b/>
          <w:sz w:val="28"/>
          <w:szCs w:val="28"/>
        </w:rPr>
        <w:t xml:space="preserve">        В.Н. Анохин</w:t>
      </w:r>
    </w:p>
    <w:p w:rsidR="00531154" w:rsidRPr="00C91DD6" w:rsidRDefault="00531154" w:rsidP="009C7649">
      <w:pPr>
        <w:pStyle w:val="3"/>
        <w:ind w:right="6236" w:firstLine="0"/>
      </w:pPr>
    </w:p>
    <w:sectPr w:rsidR="00531154" w:rsidRPr="00C91DD6" w:rsidSect="009C7649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7DB" w:rsidRDefault="00C807DB">
      <w:r>
        <w:separator/>
      </w:r>
    </w:p>
  </w:endnote>
  <w:endnote w:type="continuationSeparator" w:id="0">
    <w:p w:rsidR="00C807DB" w:rsidRDefault="00C8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7DB" w:rsidRDefault="00C807DB">
      <w:r>
        <w:separator/>
      </w:r>
    </w:p>
  </w:footnote>
  <w:footnote w:type="continuationSeparator" w:id="0">
    <w:p w:rsidR="00C807DB" w:rsidRDefault="00C80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1135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C7649" w:rsidRPr="009C7649" w:rsidRDefault="009C7649">
        <w:pPr>
          <w:pStyle w:val="a3"/>
          <w:jc w:val="center"/>
          <w:rPr>
            <w:sz w:val="24"/>
            <w:szCs w:val="24"/>
          </w:rPr>
        </w:pPr>
        <w:r w:rsidRPr="009C7649">
          <w:rPr>
            <w:sz w:val="24"/>
            <w:szCs w:val="24"/>
          </w:rPr>
          <w:fldChar w:fldCharType="begin"/>
        </w:r>
        <w:r w:rsidRPr="009C7649">
          <w:rPr>
            <w:sz w:val="24"/>
            <w:szCs w:val="24"/>
          </w:rPr>
          <w:instrText>PAGE   \* MERGEFORMAT</w:instrText>
        </w:r>
        <w:r w:rsidRPr="009C7649">
          <w:rPr>
            <w:sz w:val="24"/>
            <w:szCs w:val="24"/>
          </w:rPr>
          <w:fldChar w:fldCharType="separate"/>
        </w:r>
        <w:r w:rsidR="00945700">
          <w:rPr>
            <w:noProof/>
            <w:sz w:val="24"/>
            <w:szCs w:val="24"/>
          </w:rPr>
          <w:t>2</w:t>
        </w:r>
        <w:r w:rsidRPr="009C7649">
          <w:rPr>
            <w:sz w:val="24"/>
            <w:szCs w:val="24"/>
          </w:rPr>
          <w:fldChar w:fldCharType="end"/>
        </w:r>
      </w:p>
    </w:sdtContent>
  </w:sdt>
  <w:p w:rsidR="009C7649" w:rsidRDefault="009C76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0616"/>
    <w:rsid w:val="00085CB0"/>
    <w:rsid w:val="000A5CCB"/>
    <w:rsid w:val="000C7892"/>
    <w:rsid w:val="00100E13"/>
    <w:rsid w:val="00122064"/>
    <w:rsid w:val="00151C4B"/>
    <w:rsid w:val="0018085F"/>
    <w:rsid w:val="001C5E2D"/>
    <w:rsid w:val="001E0670"/>
    <w:rsid w:val="0021706D"/>
    <w:rsid w:val="00224829"/>
    <w:rsid w:val="00241176"/>
    <w:rsid w:val="002A5A1F"/>
    <w:rsid w:val="002C7446"/>
    <w:rsid w:val="00301C7B"/>
    <w:rsid w:val="00311775"/>
    <w:rsid w:val="003200F0"/>
    <w:rsid w:val="00344E49"/>
    <w:rsid w:val="003563D4"/>
    <w:rsid w:val="00363442"/>
    <w:rsid w:val="00364B00"/>
    <w:rsid w:val="00370397"/>
    <w:rsid w:val="0038043C"/>
    <w:rsid w:val="00386F9A"/>
    <w:rsid w:val="003907D3"/>
    <w:rsid w:val="00390F10"/>
    <w:rsid w:val="003B2514"/>
    <w:rsid w:val="00401AC8"/>
    <w:rsid w:val="00426200"/>
    <w:rsid w:val="00426273"/>
    <w:rsid w:val="00426297"/>
    <w:rsid w:val="00491381"/>
    <w:rsid w:val="004E2E0D"/>
    <w:rsid w:val="00504A3A"/>
    <w:rsid w:val="005232C4"/>
    <w:rsid w:val="00531154"/>
    <w:rsid w:val="005506C1"/>
    <w:rsid w:val="005A3D46"/>
    <w:rsid w:val="0067695B"/>
    <w:rsid w:val="00694DC4"/>
    <w:rsid w:val="006B5398"/>
    <w:rsid w:val="006E181B"/>
    <w:rsid w:val="00721E82"/>
    <w:rsid w:val="00784823"/>
    <w:rsid w:val="007C2917"/>
    <w:rsid w:val="00827E0F"/>
    <w:rsid w:val="00831747"/>
    <w:rsid w:val="008376B6"/>
    <w:rsid w:val="008C50CA"/>
    <w:rsid w:val="008F2A79"/>
    <w:rsid w:val="0094509C"/>
    <w:rsid w:val="00945700"/>
    <w:rsid w:val="0099400F"/>
    <w:rsid w:val="009B6E84"/>
    <w:rsid w:val="009C7649"/>
    <w:rsid w:val="00A057EB"/>
    <w:rsid w:val="00A16598"/>
    <w:rsid w:val="00A831B9"/>
    <w:rsid w:val="00A87592"/>
    <w:rsid w:val="00AD4914"/>
    <w:rsid w:val="00B31FEE"/>
    <w:rsid w:val="00B63EB7"/>
    <w:rsid w:val="00BB3785"/>
    <w:rsid w:val="00BE4FE9"/>
    <w:rsid w:val="00BE5D71"/>
    <w:rsid w:val="00C3288A"/>
    <w:rsid w:val="00C35700"/>
    <w:rsid w:val="00C61631"/>
    <w:rsid w:val="00C7093E"/>
    <w:rsid w:val="00C807DB"/>
    <w:rsid w:val="00C91DD6"/>
    <w:rsid w:val="00CB396C"/>
    <w:rsid w:val="00CF05C2"/>
    <w:rsid w:val="00D33ECE"/>
    <w:rsid w:val="00D46811"/>
    <w:rsid w:val="00D6100E"/>
    <w:rsid w:val="00D622A1"/>
    <w:rsid w:val="00D938CF"/>
    <w:rsid w:val="00DB38B7"/>
    <w:rsid w:val="00DB5DF2"/>
    <w:rsid w:val="00E032E8"/>
    <w:rsid w:val="00EA0B95"/>
    <w:rsid w:val="00EA40CB"/>
    <w:rsid w:val="00EF52A4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ECE180-0E85-4465-A066-37E190C9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531154"/>
    <w:pPr>
      <w:widowControl w:val="0"/>
      <w:autoSpaceDE w:val="0"/>
      <w:autoSpaceDN w:val="0"/>
      <w:adjustRightInd w:val="0"/>
      <w:ind w:firstLine="567"/>
      <w:jc w:val="both"/>
    </w:pPr>
    <w:rPr>
      <w:b/>
      <w:bCs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1154"/>
    <w:rPr>
      <w:b/>
      <w:bCs/>
      <w:color w:val="000000"/>
      <w:sz w:val="28"/>
      <w:szCs w:val="28"/>
    </w:rPr>
  </w:style>
  <w:style w:type="paragraph" w:customStyle="1" w:styleId="Default">
    <w:name w:val="Default"/>
    <w:rsid w:val="0053115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9C7649"/>
    <w:pPr>
      <w:spacing w:after="200" w:line="276" w:lineRule="auto"/>
      <w:ind w:left="720"/>
      <w:contextualSpacing/>
    </w:pPr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Румянцева Ульяна</cp:lastModifiedBy>
  <cp:revision>2</cp:revision>
  <cp:lastPrinted>2025-03-27T08:17:00Z</cp:lastPrinted>
  <dcterms:created xsi:type="dcterms:W3CDTF">2025-05-30T12:44:00Z</dcterms:created>
  <dcterms:modified xsi:type="dcterms:W3CDTF">2025-05-30T12:44:00Z</dcterms:modified>
</cp:coreProperties>
</file>