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B3A" w:rsidRDefault="007A4B3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A4B3A" w:rsidRDefault="007A4B3A">
      <w:pPr>
        <w:pStyle w:val="ConsPlusNormal"/>
        <w:jc w:val="both"/>
        <w:outlineLvl w:val="0"/>
      </w:pPr>
    </w:p>
    <w:p w:rsidR="007A4B3A" w:rsidRDefault="007A4B3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A4B3A" w:rsidRDefault="007A4B3A">
      <w:pPr>
        <w:pStyle w:val="ConsPlusTitle"/>
        <w:jc w:val="center"/>
      </w:pPr>
    </w:p>
    <w:p w:rsidR="007A4B3A" w:rsidRDefault="007A4B3A">
      <w:pPr>
        <w:pStyle w:val="ConsPlusTitle"/>
        <w:jc w:val="center"/>
      </w:pPr>
      <w:r>
        <w:t>ПОСТАНОВЛЕНИЕ</w:t>
      </w:r>
    </w:p>
    <w:p w:rsidR="007A4B3A" w:rsidRDefault="007A4B3A">
      <w:pPr>
        <w:pStyle w:val="ConsPlusTitle"/>
        <w:jc w:val="center"/>
      </w:pPr>
      <w:r>
        <w:t>от 10 ноября 2023 г. N 1890</w:t>
      </w:r>
    </w:p>
    <w:p w:rsidR="007A4B3A" w:rsidRDefault="007A4B3A">
      <w:pPr>
        <w:pStyle w:val="ConsPlusTitle"/>
        <w:jc w:val="center"/>
      </w:pPr>
    </w:p>
    <w:p w:rsidR="007A4B3A" w:rsidRDefault="007A4B3A">
      <w:pPr>
        <w:pStyle w:val="ConsPlusTitle"/>
        <w:jc w:val="center"/>
      </w:pPr>
      <w:r>
        <w:t>ОБ УТВЕРЖДЕНИИ ПРАВИЛ</w:t>
      </w:r>
    </w:p>
    <w:p w:rsidR="007A4B3A" w:rsidRDefault="007A4B3A">
      <w:pPr>
        <w:pStyle w:val="ConsPlusTitle"/>
        <w:jc w:val="center"/>
      </w:pPr>
      <w:r>
        <w:t>ПОДТВЕРЖДЕНИЯ ДОКУМЕНТОВ ОБ ОБРАЗОВАНИИ</w:t>
      </w:r>
    </w:p>
    <w:p w:rsidR="007A4B3A" w:rsidRDefault="007A4B3A">
      <w:pPr>
        <w:pStyle w:val="ConsPlusTitle"/>
        <w:jc w:val="center"/>
      </w:pPr>
      <w:r>
        <w:t>И (ИЛИ) О КВАЛИФИКАЦИИ</w:t>
      </w:r>
    </w:p>
    <w:p w:rsidR="007A4B3A" w:rsidRDefault="007A4B3A">
      <w:pPr>
        <w:pStyle w:val="ConsPlusNormal"/>
        <w:jc w:val="center"/>
      </w:pPr>
    </w:p>
    <w:p w:rsidR="007A4B3A" w:rsidRDefault="007A4B3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106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подтверждения документов об образовании и (или) о квалификации.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A4B3A" w:rsidRDefault="007A4B3A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июля 2013 г. N 611 "Об утверждении Правил подтверждения документов об образовании и (или) о квалификации" (Собрание законодательства Российской Федерации, 2013, N 30, ст. 4120);</w:t>
      </w:r>
    </w:p>
    <w:p w:rsidR="007A4B3A" w:rsidRDefault="007A4B3A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мая 2016 г. N 434 "О внесении изменений в Правила подтверждения документов об образовании и (или) о квалификации" (Собрание законодательства Российской Федерации, 2016, N 22, ст. 3213).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2024 г. и действует до 1 сентября 2029 г.</w:t>
      </w:r>
    </w:p>
    <w:p w:rsidR="007A4B3A" w:rsidRDefault="007A4B3A">
      <w:pPr>
        <w:pStyle w:val="ConsPlusNormal"/>
        <w:ind w:firstLine="540"/>
        <w:jc w:val="both"/>
      </w:pPr>
    </w:p>
    <w:p w:rsidR="007A4B3A" w:rsidRDefault="007A4B3A">
      <w:pPr>
        <w:pStyle w:val="ConsPlusNormal"/>
        <w:jc w:val="right"/>
      </w:pPr>
      <w:r>
        <w:t>Председатель Правительства</w:t>
      </w:r>
    </w:p>
    <w:p w:rsidR="007A4B3A" w:rsidRDefault="007A4B3A">
      <w:pPr>
        <w:pStyle w:val="ConsPlusNormal"/>
        <w:jc w:val="right"/>
      </w:pPr>
      <w:r>
        <w:t>Российской Федерации</w:t>
      </w:r>
    </w:p>
    <w:p w:rsidR="007A4B3A" w:rsidRDefault="007A4B3A">
      <w:pPr>
        <w:pStyle w:val="ConsPlusNormal"/>
        <w:jc w:val="right"/>
      </w:pPr>
      <w:r>
        <w:t>М.МИШУСТИН</w:t>
      </w:r>
    </w:p>
    <w:p w:rsidR="007A4B3A" w:rsidRDefault="007A4B3A">
      <w:pPr>
        <w:pStyle w:val="ConsPlusNormal"/>
        <w:ind w:firstLine="540"/>
        <w:jc w:val="both"/>
      </w:pPr>
    </w:p>
    <w:p w:rsidR="007A4B3A" w:rsidRDefault="007A4B3A">
      <w:pPr>
        <w:pStyle w:val="ConsPlusNormal"/>
        <w:ind w:firstLine="540"/>
        <w:jc w:val="both"/>
      </w:pPr>
    </w:p>
    <w:p w:rsidR="007A4B3A" w:rsidRDefault="007A4B3A">
      <w:pPr>
        <w:pStyle w:val="ConsPlusNormal"/>
        <w:ind w:firstLine="540"/>
        <w:jc w:val="both"/>
      </w:pPr>
    </w:p>
    <w:p w:rsidR="007A4B3A" w:rsidRDefault="007A4B3A">
      <w:pPr>
        <w:pStyle w:val="ConsPlusNormal"/>
        <w:ind w:firstLine="540"/>
        <w:jc w:val="both"/>
      </w:pPr>
    </w:p>
    <w:p w:rsidR="007A4B3A" w:rsidRDefault="007A4B3A">
      <w:pPr>
        <w:pStyle w:val="ConsPlusNormal"/>
        <w:ind w:firstLine="540"/>
        <w:jc w:val="both"/>
      </w:pPr>
    </w:p>
    <w:p w:rsidR="007A4B3A" w:rsidRDefault="007A4B3A">
      <w:pPr>
        <w:pStyle w:val="ConsPlusNormal"/>
        <w:jc w:val="right"/>
        <w:outlineLvl w:val="0"/>
      </w:pPr>
      <w:r>
        <w:t>Утверждены</w:t>
      </w:r>
    </w:p>
    <w:p w:rsidR="007A4B3A" w:rsidRDefault="007A4B3A">
      <w:pPr>
        <w:pStyle w:val="ConsPlusNormal"/>
        <w:jc w:val="right"/>
      </w:pPr>
      <w:r>
        <w:t>постановлением Правительства</w:t>
      </w:r>
    </w:p>
    <w:p w:rsidR="007A4B3A" w:rsidRDefault="007A4B3A">
      <w:pPr>
        <w:pStyle w:val="ConsPlusNormal"/>
        <w:jc w:val="right"/>
      </w:pPr>
      <w:r>
        <w:t>Российской Федерации</w:t>
      </w:r>
    </w:p>
    <w:p w:rsidR="007A4B3A" w:rsidRDefault="007A4B3A">
      <w:pPr>
        <w:pStyle w:val="ConsPlusNormal"/>
        <w:jc w:val="right"/>
      </w:pPr>
      <w:r>
        <w:t>от 10 ноября 2023 г. N 1889</w:t>
      </w:r>
    </w:p>
    <w:p w:rsidR="007A4B3A" w:rsidRDefault="007A4B3A">
      <w:pPr>
        <w:pStyle w:val="ConsPlusNormal"/>
        <w:ind w:firstLine="540"/>
        <w:jc w:val="both"/>
      </w:pPr>
    </w:p>
    <w:p w:rsidR="007A4B3A" w:rsidRDefault="007A4B3A">
      <w:pPr>
        <w:pStyle w:val="ConsPlusTitle"/>
        <w:jc w:val="center"/>
      </w:pPr>
      <w:bookmarkStart w:id="0" w:name="P30"/>
      <w:bookmarkEnd w:id="0"/>
      <w:r>
        <w:t>ПРАВИЛА</w:t>
      </w:r>
    </w:p>
    <w:p w:rsidR="007A4B3A" w:rsidRDefault="007A4B3A">
      <w:pPr>
        <w:pStyle w:val="ConsPlusTitle"/>
        <w:jc w:val="center"/>
      </w:pPr>
      <w:r>
        <w:t>ПОДТВЕРЖДЕНИЯ ДОКУМЕНТОВ ОБ ОБРАЗОВАНИИ</w:t>
      </w:r>
    </w:p>
    <w:p w:rsidR="007A4B3A" w:rsidRDefault="007A4B3A">
      <w:pPr>
        <w:pStyle w:val="ConsPlusTitle"/>
        <w:jc w:val="center"/>
      </w:pPr>
      <w:r>
        <w:t>И (ИЛИ) О КВАЛИФИКАЦИИ</w:t>
      </w:r>
    </w:p>
    <w:p w:rsidR="007A4B3A" w:rsidRDefault="007A4B3A">
      <w:pPr>
        <w:pStyle w:val="ConsPlusNormal"/>
        <w:ind w:firstLine="540"/>
        <w:jc w:val="both"/>
      </w:pPr>
    </w:p>
    <w:p w:rsidR="007A4B3A" w:rsidRDefault="007A4B3A">
      <w:pPr>
        <w:pStyle w:val="ConsPlusNormal"/>
        <w:ind w:firstLine="540"/>
        <w:jc w:val="both"/>
      </w:pPr>
      <w:r>
        <w:t>1. Настоящие Правила определяют порядок подтверждения документов об образовании и (или) о квалификации, выданных российскими организациями, осуществляющими образовательную деятельность, а также выданных в РСФСР и Российской Федерации документов установленного в Российской Федерации или СССР государственного образца об образовании и (или) о квалификации (далее - документы об образовании и (или) о квалификации).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 xml:space="preserve">2. Подтверждение документов об образовании и (или) о квалификации осуществляется </w:t>
      </w:r>
      <w:r>
        <w:lastRenderedPageBreak/>
        <w:t>исполнительными органами субъектов Российской Федерации, осуществляющими переданные полномочия Российской Федерации по подтверждению документов об образовании и (или) о квалификации (далее - компетентные органы).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Результатом подтверждения документов об образовании и (или) о квалификации является проставление апостиля на них или на отдельных листах, скрепляемых с этими документами, и (или) в электронном виде путем создания электронной версии апостиля с двухмерным штриховым кодом и внесения компетентным органом соответствующих сведений в федеральную информационную систему "Федеральный реестр апостилей, проставленных на документах об образовании и (или) о квалификации" (далее - реестр апостилей).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Подтверждение документов об образовании и (или) о квалификации осуществляется по заявлениям граждан, поданным в письменной форме или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соответственно - заявление, единый портал) либо реестра апостилей.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 xml:space="preserve">Сведения о ходе подтверждения документов об образовании и (или) о квалификации, о результатах подтверждения документов об образовании и (или) о квалификации, в том числе предусмотренные </w:t>
      </w:r>
      <w:hyperlink w:anchor="P70">
        <w:r>
          <w:rPr>
            <w:color w:val="0000FF"/>
          </w:rPr>
          <w:t>пунктами 9</w:t>
        </w:r>
      </w:hyperlink>
      <w:r>
        <w:t xml:space="preserve">, </w:t>
      </w:r>
      <w:hyperlink w:anchor="P71">
        <w:r>
          <w:rPr>
            <w:color w:val="0000FF"/>
          </w:rPr>
          <w:t>10</w:t>
        </w:r>
      </w:hyperlink>
      <w:r>
        <w:t xml:space="preserve">, </w:t>
      </w:r>
      <w:hyperlink w:anchor="P86">
        <w:r>
          <w:rPr>
            <w:color w:val="0000FF"/>
          </w:rPr>
          <w:t>13</w:t>
        </w:r>
      </w:hyperlink>
      <w:r>
        <w:t xml:space="preserve">, </w:t>
      </w:r>
      <w:hyperlink w:anchor="P89">
        <w:r>
          <w:rPr>
            <w:color w:val="0000FF"/>
          </w:rPr>
          <w:t>абзацем третьим пункта 14</w:t>
        </w:r>
      </w:hyperlink>
      <w:r>
        <w:t xml:space="preserve">, </w:t>
      </w:r>
      <w:hyperlink w:anchor="P98">
        <w:r>
          <w:rPr>
            <w:color w:val="0000FF"/>
          </w:rPr>
          <w:t>пунктами 19</w:t>
        </w:r>
      </w:hyperlink>
      <w:r>
        <w:t xml:space="preserve">, </w:t>
      </w:r>
      <w:hyperlink w:anchor="P123">
        <w:r>
          <w:rPr>
            <w:color w:val="0000FF"/>
          </w:rPr>
          <w:t>22</w:t>
        </w:r>
      </w:hyperlink>
      <w:r>
        <w:t xml:space="preserve">, </w:t>
      </w:r>
      <w:hyperlink w:anchor="P125">
        <w:r>
          <w:rPr>
            <w:color w:val="0000FF"/>
          </w:rPr>
          <w:t>подпунктом "а" пункта 23</w:t>
        </w:r>
      </w:hyperlink>
      <w:r>
        <w:t xml:space="preserve">, </w:t>
      </w:r>
      <w:hyperlink w:anchor="P129">
        <w:r>
          <w:rPr>
            <w:color w:val="0000FF"/>
          </w:rPr>
          <w:t>подпунктом "б" пункта 24</w:t>
        </w:r>
      </w:hyperlink>
      <w:r>
        <w:t xml:space="preserve"> настоящих Правил, направляются в личный кабинет заявителя на едином портале,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направления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услуг", утвержденными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 xml:space="preserve">3. Подтверждение документов об образовании и (или) о квалификации осуществляется в соответствии с международными договорами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проставлении апостиля на российских официальных документах, подлежащих вывозу за пределы территории Российской Федерации", другими федеральными законами и иными нормативными правовыми актами Российской Федерации.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1" w:name="P40"/>
      <w:bookmarkEnd w:id="1"/>
      <w:r>
        <w:t>4. В заявлении указываются: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а) полное наименование компетентного органа, уполномоченного на проставление апостиля;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б) фамилия, имя и отчество (при наличии) физического лица, обратившегося в компетентный орган с запросом о проставлении апостиля (далее - заявитель);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в) фамилия, имя и отчество (при наличии)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г) пол обладателя документа об образовании и (или) о квалификации;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lastRenderedPageBreak/>
        <w:t>д) дата рождения заявителя;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е) дата рождения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ж) страховой номер индивидуального лицевого счета заявителя (при наличии);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з) страховой номер индивидуального лицевого счета обладателя документа об образовании и (или) о квалификации (при наличии);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и) реквизиты документа, удостоверяющего личность заявителя;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к) реквизиты доверенности, выданной в установленном порядке (в случае если заявителем является лицо, уполномоченное обладателем документа об образовании и (или) о квалификации или уполномоченное законным представителем обладателя документа об образовании и (или) о квалификации);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л) отметка о необходимости проставления апостиля в виде документа на бумажном носителе;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м) способ получения заявителем оригинала документа об образовании и (или) о квалификации, прошедшего процедуру подтверждения (лично в компетентном органе либо почтовым отправлением с наложенным платежом с указанием фамилии, имени и отчества (при наличии) и адреса заявителя в случае представления оригинала документа об образовании и (или) о квалификации для проставления апостиля в виде документа на бумажном носителе);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н) государство предъявления документа об образовании и (или) о квалификации;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о) номер контактного телефона заявителя;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п) адрес электронной почты заявителя (при наличии);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р) дата подачи заявления;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с) подпись заявителя.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2" w:name="P58"/>
      <w:bookmarkEnd w:id="2"/>
      <w:r>
        <w:t>5. К заявлению прилагаются следующие документы и (или) сведения: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а) копия документа об образовании и (или) о квалификации;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б) наименование, дата выдачи, номер документа, подтверждающего изменение фамилии, и (или) имени, и (или) отчества (при наличии) обладателя документа об образовании и (или) о квалификации, при несоответствии фамилии, и (или) имени, и (или) отчества (при наличии), указанных в этом документе, паспортным данным его обладателя;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в) копия доверенности на осуществление действий, связанных с подтверждением документов об образовании и (или) о квалификации, выданной в установленном порядке.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3" w:name="P62"/>
      <w:bookmarkEnd w:id="3"/>
      <w:r>
        <w:t>6. В случае подачи заявления в компетентный орган о необходимости проставления апостиля в виде документа на бумажном носителе представляется оригинал документа об образовании и (или) о квалификации.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В случае выдачи документа, подтверждающего изменение фамилии, и (или) имени, и (или) отчества (при наличии) на территории иностранного государства, представляется копия документа, подтверждающего изменение фамилии, и (или) имени, и (или) отчества (при наличии) обладателя документа об образовании и (или) о квалификации, при несоответствии фамилии, и (или) имени, и (или) отчества (при наличии), указанных в этом документе, паспортным данным его обладателя.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lastRenderedPageBreak/>
        <w:t>В случае подачи заявления в компетентный орган почтовым отправлением с уведомлением о вручении, а также в случае подачи заявления иностранным гражданином представляется копия документа, удостоверяющего личность заявителя.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5" w:name="P65"/>
      <w:bookmarkEnd w:id="5"/>
      <w:r>
        <w:t>В случае если обладатель документа об образовании и (или) о квалификации не является заявителем, представляется копия документа, удостоверяющего личность обладателя документа об образовании и (или) о квалификации.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 xml:space="preserve">7. В случае если документы и (или) сведения, предусмотренные </w:t>
      </w:r>
      <w:hyperlink w:anchor="P58">
        <w:r>
          <w:rPr>
            <w:color w:val="0000FF"/>
          </w:rPr>
          <w:t>пунктами 5</w:t>
        </w:r>
      </w:hyperlink>
      <w:r>
        <w:t xml:space="preserve"> и </w:t>
      </w:r>
      <w:hyperlink w:anchor="P62">
        <w:r>
          <w:rPr>
            <w:color w:val="0000FF"/>
          </w:rPr>
          <w:t>6</w:t>
        </w:r>
      </w:hyperlink>
      <w:r>
        <w:t xml:space="preserve"> настоящих Правил, составлены на иностранном языке, они представляются с заверенным в нотариальном порядке переводом на русский язык.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 xml:space="preserve">В случае направления заявления и прилагаемых к нему документов и (или) сведений в компетентный орган почтовым отправлением с уведомлением о вручении копии документов,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5">
        <w:r>
          <w:rPr>
            <w:color w:val="0000FF"/>
          </w:rPr>
          <w:t>четвертым пункта 6</w:t>
        </w:r>
      </w:hyperlink>
      <w:r>
        <w:t xml:space="preserve"> настоящих Правил, заверяются в нотариальном порядке.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 xml:space="preserve">При направлении заявления и прилагаемых к нему документов и (или) сведений в компетентный орган через единый портал либо реестр апостилей копии документов и (или) сведения, предусмотренные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5">
        <w:r>
          <w:rPr>
            <w:color w:val="0000FF"/>
          </w:rPr>
          <w:t>четвертым пункта 6</w:t>
        </w:r>
      </w:hyperlink>
      <w:r>
        <w:t xml:space="preserve"> настоящих Правил, не заверяются в нотариальном порядке.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 xml:space="preserve">8. Заявление и прилагаемые к нему документы и (или) сведения, предусмотренные </w:t>
      </w:r>
      <w:hyperlink w:anchor="P40">
        <w:r>
          <w:rPr>
            <w:color w:val="0000FF"/>
          </w:rPr>
          <w:t>пунктами 4</w:t>
        </w:r>
      </w:hyperlink>
      <w:r>
        <w:t xml:space="preserve"> - </w:t>
      </w:r>
      <w:hyperlink w:anchor="P62">
        <w:r>
          <w:rPr>
            <w:color w:val="0000FF"/>
          </w:rPr>
          <w:t>6</w:t>
        </w:r>
      </w:hyperlink>
      <w:r>
        <w:t xml:space="preserve"> настоящих Правил, направляются заявителем в компетентный орган почтовым отправлением с уведомлением о вручении и описью вложения либо посредством единого портала, либо реестра апостилей.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6" w:name="P70"/>
      <w:bookmarkEnd w:id="6"/>
      <w:r>
        <w:t xml:space="preserve">9. Компетентный орган осуществляет прием и регистрацию заявления и прилагаемых к нему документов и (или) сведений, предусмотренных </w:t>
      </w:r>
      <w:hyperlink w:anchor="P40">
        <w:r>
          <w:rPr>
            <w:color w:val="0000FF"/>
          </w:rPr>
          <w:t>пунктами 4</w:t>
        </w:r>
      </w:hyperlink>
      <w:r>
        <w:t xml:space="preserve"> - </w:t>
      </w:r>
      <w:hyperlink w:anchor="P62">
        <w:r>
          <w:rPr>
            <w:color w:val="0000FF"/>
          </w:rPr>
          <w:t>6</w:t>
        </w:r>
      </w:hyperlink>
      <w:r>
        <w:t xml:space="preserve"> настоящих Правил, независимо от места жительства заявителя и места нахождения организации, осуществляющей образовательную деятельность, выдавшей документ об образовании и (или) о квалификации.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7" w:name="P71"/>
      <w:bookmarkEnd w:id="7"/>
      <w:r>
        <w:t xml:space="preserve">10. При представлении заявления и прилагаемых к нему документов и (или) сведений, предусмотренных </w:t>
      </w:r>
      <w:hyperlink w:anchor="P40">
        <w:r>
          <w:rPr>
            <w:color w:val="0000FF"/>
          </w:rPr>
          <w:t>пунктами 4</w:t>
        </w:r>
      </w:hyperlink>
      <w:r>
        <w:t xml:space="preserve"> - </w:t>
      </w:r>
      <w:hyperlink w:anchor="P62">
        <w:r>
          <w:rPr>
            <w:color w:val="0000FF"/>
          </w:rPr>
          <w:t>6</w:t>
        </w:r>
      </w:hyperlink>
      <w:r>
        <w:t xml:space="preserve"> настоящих Правил, не в полном объеме, неправильно оформленных и (или) неправильно заполненных, компетентный орган в течение 5 рабочих дней со дня регистрации заявления возвращает заявителю указанные документы без рассмотрения по существу.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При представлении заявителем документов в полном объеме, правильно оформленных и заполненных, компетентный орган в течение одного рабочего дня со дня регистрации заявления принимает указанные документы к рассмотрению.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11. При рассмотрении вопроса о подтверждении документа об образовании и (или) о квалификации компетентным органом осуществляются: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8" w:name="P74"/>
      <w:bookmarkEnd w:id="8"/>
      <w:r>
        <w:t>а) определение подлинности подписи и наличия у должностного лица, подписавшего документ об образовании и (или) о квалификации, полномочий на право подписи;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б) в надлежащем случае определение подлинности печати, которой скреплен документ об образовании и (или) о квалификации;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9" w:name="P76"/>
      <w:bookmarkEnd w:id="9"/>
      <w:r>
        <w:t>в) установление факта выдачи документа об образовании и (или) о квалификации лицу, указанному в этом документе в качестве его обладателя;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 xml:space="preserve">г) установление соответствия представленного документа об образовании и (или) о квалификации положениям законодательства СССР, РСФСР и Российской Федерации, </w:t>
      </w:r>
      <w:r>
        <w:lastRenderedPageBreak/>
        <w:t xml:space="preserve">устанавливающим требования к форме соответствующих документов, а также образцам форм документов, утверждение которых относится к компетенции организации, осуществляющей образовательную деятельность, в случаях, предусмотренных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на момент выдачи указанных документов;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д) установление наличия в документе об образовании и (или) о квалификации всех реквизитов, наличие которых согласно законодательству Российской Федерации или СССР в области образования являлось обязательным на момент его выдачи.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10" w:name="P79"/>
      <w:bookmarkEnd w:id="10"/>
      <w:r>
        <w:t>12. В процессе подтверждения документа об образовании и (или) о квалификации компетентный орган проверяет сведения, указанные в этом документе, с использованием данных, содержащихся в федеральной информационной системе "Федеральный реестр сведений о документах об образовании и (или) о квалификации, документах об обучении" (далее - информационная система), в том числе посредством единой системы межведомственного электронного взаимодействия, а также взаимодействует с организацией, осуществляющей образовательную деятельность, которая выдала представленный документ об образовании и (или) о квалификации, или ее правопреемником (далее - организация).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 xml:space="preserve">В случае наличия сведений о документе об образовании и (или) о квалификации в информационной системе действия, предусмотренные </w:t>
      </w:r>
      <w:hyperlink w:anchor="P74">
        <w:r>
          <w:rPr>
            <w:color w:val="0000FF"/>
          </w:rPr>
          <w:t>подпунктами "а"</w:t>
        </w:r>
      </w:hyperlink>
      <w:r>
        <w:t xml:space="preserve"> - </w:t>
      </w:r>
      <w:hyperlink w:anchor="P76">
        <w:r>
          <w:rPr>
            <w:color w:val="0000FF"/>
          </w:rPr>
          <w:t>"в" пункта 11</w:t>
        </w:r>
      </w:hyperlink>
      <w:r>
        <w:t xml:space="preserve"> настоящих Правил, компетентным органом не осуществляются, за исключением случая отсутствия в документе об образовании и (или) о квалификации информации о фамилии, имени, отчестве (при наличии) должностного лица, подписавшего представленный документ.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Наличие сведений о документе об образовании и (или) о квалификации в информационной системе приравнивается к наличию у компетентного органа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В случае отсутствия у компетентного органа образца подписи и в надлежащем случае оттиска печати и информации о полномочиях должностного лица, подписавшего документ об образовании и (или) о квалификации, и (или) сведений о документе об образовании и (или) о квалификации в информационной системе компетентный орган направляет организации запрос о представлении соответствующей информации (далее - запрос). Запрос направляется в течение одного рабочего дня со дня установления компетентным органом факта отсутствия указанной информации, но не позднее 3-го рабочего дня со дня регистрации заявления. Запрос должен содержать наименование выданного документа об образовании и (или) о квалификации и его реквизиты. К запросу прилагается копия соответствующего документа об образовании и (или) о квалификации. Запрос может направляться в иные организации, обладающие соответствующей информацией (далее - иные уполномоченные организации).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Организация и иные уполномоченные организации, в которые был направлен запрос, обязаны в течение 5 рабочих дней со дня его получения направить ответ в компетентный орган.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В случае если в установленный срок компетентным органом не получен ответ на запрос, компетентный орган в течение 2 рабочих дней со дня, следующего за плановой датой представления ответа на запрос, направляет в организацию или иные уполномоченные организации повторный запрос.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Направление запросов в адрес организации или иных уполномоченных организаций и получение ответов на соответствующие запросы компетентным органом осуществляются в том числе в электронном виде с использованием реестра апостилей.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11" w:name="P86"/>
      <w:bookmarkEnd w:id="11"/>
      <w:r>
        <w:t xml:space="preserve">13. По результатам рассмотрения вопроса о подтверждении документа об образовании и (или) о квалификации компетентный орган принимает решение о подтверждении документа об </w:t>
      </w:r>
      <w:r>
        <w:lastRenderedPageBreak/>
        <w:t>образовании и (или) о квалификации либо об отказе в подтверждении указанного документа.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14. Срок проставления апостиля не может превышать 5 рабочих дней со дня регистрации компетентным органом заявления, если иное не установлено настоящим пунктом.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12" w:name="P88"/>
      <w:bookmarkEnd w:id="12"/>
      <w:r>
        <w:t xml:space="preserve">В случае необходимости получения информации в соответствии с </w:t>
      </w:r>
      <w:hyperlink w:anchor="P79">
        <w:r>
          <w:rPr>
            <w:color w:val="0000FF"/>
          </w:rPr>
          <w:t>пунктом 12</w:t>
        </w:r>
      </w:hyperlink>
      <w:r>
        <w:t xml:space="preserve"> настоящих Правил срок проставления апостиля может быть продлен компетентным органом на срок, не превышающий установленный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проставлении апостиля на российских официальных документах, подлежащих вывозу за пределы территории Российской Федерации". Указанный срок включает в себя время, необходимое компетентному органу для направления запросов.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13" w:name="P89"/>
      <w:bookmarkEnd w:id="13"/>
      <w:r>
        <w:t xml:space="preserve">В случае продления срока проставления апостиля в соответствии с </w:t>
      </w:r>
      <w:hyperlink w:anchor="P88">
        <w:r>
          <w:rPr>
            <w:color w:val="0000FF"/>
          </w:rPr>
          <w:t>абзацем вторым</w:t>
        </w:r>
      </w:hyperlink>
      <w:r>
        <w:t xml:space="preserve"> настоящего пункта компетентный орган уведомляет об этом заявителя в течение одного рабочего дня со дня принятия решения о продлении срока проставления апостиля посредством единого портала, либо реестра апостилей, либо электронной почты заявителя, указанной в заявлении.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15. В случае принятия решения о подтверждении документа об образовании и (или) о квалификации компетентным органом в день принятия такого решения осуществляется проставление апостиля в электронном виде, а сведения о проставлении апостиля вносятся в реестр апостилей.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16. Проставление апостиля в электронном виде осуществляется путем создания электронной версии апостиля с двухмерным штриховым кодом.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о проставленном апостиле в реестре апостилей в электронном виде, обеспечивает реализацию дистанционного доступа к сведениям о проставленных апостилях.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Электронные документы по результатам рассмотрения заявлений в электронном виде подписываются уполномоченным должностным лицом компетентного органа с использованием усиленной квалифицированной электронной подписи.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17. При направлении заявления и прилагаемых к нему документов и (или) сведений в компетентный орган почтовым отправлением с уведомлением о вручении проставление апостиля на оригинале документа об образовании и (или) о квалификации осуществляется в день внесения сведений о проставлении апостиля в реестр апостилей.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При направлении заявления и прилагаемых к нему документов и (или) сведений в компетентный орган через единый портал либо реестр апостилей проставление апостиля осуществляется в течение 5 рабочих дней со дня представления заявителем в компетентный орган оригинала документа об образовании и (или) о квалификации.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В указанных случаях на документе об образовании и (или) о квалификации или на отдельных листах, скрепляемых с этим документом, проставляется апостиль в виде документа на бумажном носителе.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 xml:space="preserve">18. Форма апостиля определена </w:t>
      </w:r>
      <w:hyperlink r:id="rId12">
        <w:r>
          <w:rPr>
            <w:color w:val="0000FF"/>
          </w:rPr>
          <w:t>Конвенцией</w:t>
        </w:r>
      </w:hyperlink>
      <w:r>
        <w:t>, отменяющей требование легализации иностранных официальных документов, подписанной в г. Гааге 5 октября 1961 г., с его последующим заполнением. При заполнении апостиля могут использоваться также английский и (или) французский языки. Апостиль подписывается уполномоченным должностным лицом компетентного органа.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14" w:name="P98"/>
      <w:bookmarkEnd w:id="14"/>
      <w:r>
        <w:t xml:space="preserve">19. При принятии решения о подтверждении документа об образовании и (или) о квалификации компетентный орган в день принятия такого решения направляет заявителю </w:t>
      </w:r>
      <w:r>
        <w:lastRenderedPageBreak/>
        <w:t>посредством единого портала, либо реестра апостилей, либо электронной почты заявителя уведомление о проставлении апостиля на документе об образовании и (или) о квалификации и выписку о проставлении апостиля на российских официальных документах об образовании и (или) о квалификации, подлежащих вывозу за пределы территории Российской Федерации, из реестра апостилей.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20. В выписке о проставлении апостиля на российских официальных документах об образовании и (или) о квалификации, подлежащих вывозу за пределы территории Российской Федерации, из реестра апостилей указываются следующие сведения: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а) полное наименование компетентного органа;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б) двухмерный штриховой код;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в) дата и время предоставления указанной выписки;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г) номер присвоенного апостиля;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д) дата проставления апостиля;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е) статус апостиля (действующий или недействующий (в случае внесения записи в реестр апостилей о подтверждении соответствующего документа об образовании и (или) о квалификации повторно);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ж) фамилия, имя, отчество (при наличии) обладателя документа об образовании и (или) о квалификации;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з) уровень образования, вид документа об образовании и (или) о квалификации;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и) реквизиты бланка документа об образовании и (или) о квалификации (серия, номер);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к) реквизиты документа об образовании и (или) о квалификации (регистрационный номер, дата выдачи);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л) наименование органа или организации, выдавших документ об образовании и (или) о квалификации;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м) должность, фамилия и инициалы лица, подписавшего документ об образовании и (или) о квалификации;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н) наименование должности уполномоченного должностного лица компетентного органа;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о) фамилия, имя, отчество (при наличии) уполномоченного должностного лица компетентного органа.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15" w:name="P114"/>
      <w:bookmarkEnd w:id="15"/>
      <w:r>
        <w:t>21. Компетентный орган принимает решение об отказе в подтверждении документа об образовании и (или) о квалификации по следующим основаниям: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 xml:space="preserve">а) документ об образовании и (или) о квалификации не является выданным в Российской Федерации или РСФСР документом об образовании и (или) о квалификации, образец которого утвержден на момент его выдачи федеральным органом исполнительной власти в установленном порядке, либо документом государственного образца об уровне образования и (или) квалификации, либо документом об образовании и (или) о квалификации, образец которого в случаях, предусмотренных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установлен на день его выдачи российской организацией самостоятельно;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 xml:space="preserve">б) в документе об образовании и (или) о квалификации отсутствует хотя бы один из </w:t>
      </w:r>
      <w:r>
        <w:lastRenderedPageBreak/>
        <w:t>реквизитов, наличие которого согласно законодательству Российской Федерации или СССР в области образования являлось обязательным на момент его выдачи;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в) наличие в документе об образовании и (или) о квалификации опечаток и (или) ошибок;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г) должностное лицо, подписавшее документ об образовании и (или) о квалификации, не обладало полномочием на право его подписи;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д) подпись должностного лица и (или) в надлежащем случае оттиск печати на документе об образовании и (или) о квалификации не соответствуют образцам, имеющимся в компетентном органе;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е) организация представила информацию о том, что данный документ не выдавался лицу, указанному в нем в качестве его обладателя;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 xml:space="preserve">ж) организацией и иными уполномоченными организациями, в которые был направлен повторный запрос, указанный в </w:t>
      </w:r>
      <w:hyperlink w:anchor="P79">
        <w:r>
          <w:rPr>
            <w:color w:val="0000FF"/>
          </w:rPr>
          <w:t>пункте 12</w:t>
        </w:r>
      </w:hyperlink>
      <w:r>
        <w:t xml:space="preserve"> настоящих Правил, не представлены ответы (за исключением случаев межведомственного взаимодействия);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з) организация и иные уполномоченные организации представили информацию об отсутствии образца подписи должностного лица и (или) в надлежащем случае оттиска печати.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16" w:name="P123"/>
      <w:bookmarkEnd w:id="16"/>
      <w:r>
        <w:t>22. При принятии решения об отказе в подтверждении документа об образовании и (или) о квалификации компетентный орган в течение одного рабочего дня со дня принятия такого решения направляет заявителю посредством единого портала, либо реестра апостилей, либо электронной почты заявителя уведомление с указанием причин отказа и возвращает представленные им документы.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 xml:space="preserve">23. В случае если организация представила информацию по запросу после окончания срока, предусмотренного </w:t>
      </w:r>
      <w:hyperlink w:anchor="P88">
        <w:r>
          <w:rPr>
            <w:color w:val="0000FF"/>
          </w:rPr>
          <w:t>абзацем вторым пункта 14</w:t>
        </w:r>
      </w:hyperlink>
      <w:r>
        <w:t xml:space="preserve"> настоящих Правил: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17" w:name="P125"/>
      <w:bookmarkEnd w:id="17"/>
      <w:r>
        <w:t>а) компетентный орган в течение 3 рабочих дней информирует заявителя посредством единого портала, либо реестра апостилей, либо адреса электронной почты заявителя о поступлении информации от организации и возможности подачи заявления повторно;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б) при рассмотрении заявления, поданного повторно, компетентный орган вправе использовать информацию, представленную организацией по предыдущему запросу (в случае подачи такого заявления соответствующая пошлина повторно не взимается).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24. В случае если организация представила информацию о том, что документ об образовании и (или) о квалификации не выдавался лицу, указанному в нем в качестве его обладателя, компетентный орган в течение 5 рабочих дней: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>а) направляет соответствующую информацию с приложением копии документа об образовании и (или) о квалификации или его оригинала (в случае наличия оригинала документа об образовании и (или) о квалификации у компетентного органа) в правоохранительные органы;</w:t>
      </w:r>
    </w:p>
    <w:p w:rsidR="007A4B3A" w:rsidRDefault="007A4B3A">
      <w:pPr>
        <w:pStyle w:val="ConsPlusNormal"/>
        <w:spacing w:before="220"/>
        <w:ind w:firstLine="540"/>
        <w:jc w:val="both"/>
      </w:pPr>
      <w:bookmarkStart w:id="18" w:name="P129"/>
      <w:bookmarkEnd w:id="18"/>
      <w:r>
        <w:t>б) направляет заявителю, в том числе с использованием единого портала, мотивированное уведомление о направлении копии документа об образовании и (или) о квалификации или его оригинала (в случае наличия оригинала документа об образовании и (или) о квалификации у компетентного органа) в правоохранительные органы.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t xml:space="preserve">25. Заявитель вправе отозвать заявление в порядке, установленном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услуг", на любом этапе подтверждения документов об образовании и (или) о квалификации до принятия компетентным органом решений, указанных в </w:t>
      </w:r>
      <w:hyperlink w:anchor="P98">
        <w:r>
          <w:rPr>
            <w:color w:val="0000FF"/>
          </w:rPr>
          <w:t>пунктах 19</w:t>
        </w:r>
      </w:hyperlink>
      <w:r>
        <w:t xml:space="preserve"> и </w:t>
      </w:r>
      <w:hyperlink w:anchor="P114">
        <w:r>
          <w:rPr>
            <w:color w:val="0000FF"/>
          </w:rPr>
          <w:t>21</w:t>
        </w:r>
      </w:hyperlink>
      <w:r>
        <w:t xml:space="preserve"> настоящих Правил.</w:t>
      </w:r>
    </w:p>
    <w:p w:rsidR="007A4B3A" w:rsidRDefault="007A4B3A">
      <w:pPr>
        <w:pStyle w:val="ConsPlusNormal"/>
        <w:spacing w:before="220"/>
        <w:ind w:firstLine="540"/>
        <w:jc w:val="both"/>
      </w:pPr>
      <w:r>
        <w:lastRenderedPageBreak/>
        <w:t>26. За проставление апостиля на документе об образовании и (или) о квалификации заявителем уплачивается государственная пошлина в размере и порядке, которые установлены законодательством Российской Федерации о налогах и сборах.</w:t>
      </w:r>
    </w:p>
    <w:p w:rsidR="007A4B3A" w:rsidRDefault="007A4B3A">
      <w:pPr>
        <w:pStyle w:val="ConsPlusNormal"/>
        <w:jc w:val="both"/>
      </w:pPr>
    </w:p>
    <w:p w:rsidR="007A4B3A" w:rsidRDefault="007A4B3A">
      <w:pPr>
        <w:pStyle w:val="ConsPlusNormal"/>
        <w:jc w:val="both"/>
      </w:pPr>
    </w:p>
    <w:p w:rsidR="007A4B3A" w:rsidRDefault="007A4B3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854" w:rsidRDefault="00766854">
      <w:bookmarkStart w:id="19" w:name="_GoBack"/>
      <w:bookmarkEnd w:id="19"/>
    </w:p>
    <w:sectPr w:rsidR="00766854" w:rsidSect="0093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3A"/>
    <w:rsid w:val="00766854"/>
    <w:rsid w:val="007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9E23C-CD68-4C50-B3E6-3D445C20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B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4B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4B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F8FFA0FAEBC74B2071D802BF20F48B21771A0633072A9ABCD520ACFDE39275895F6961EF16B4DE0A5676D33CE84D320C1CD761AF320A4V7N7J" TargetMode="External"/><Relationship Id="rId13" Type="http://schemas.openxmlformats.org/officeDocument/2006/relationships/hyperlink" Target="consultantplus://offline/ref=C6DF8FFA0FAEBC74B2071D802BF20F48B21176A56B3D72A9ABCD520ACFDE39274A95AE9A1FF6754DE7B0313C75V9N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DF8FFA0FAEBC74B2071D802BF20F48B71B79A0633272A9ABCD520ACFDE39274A95AE9A1FF6754DE7B0313C75V9N8J" TargetMode="External"/><Relationship Id="rId12" Type="http://schemas.openxmlformats.org/officeDocument/2006/relationships/hyperlink" Target="consultantplus://offline/ref=C6DF8FFA0FAEBC74B2071D802BF20F48B41570A2606225ABFA985C0FC78E713716D0FB971EF66B47B2FF77697A9A8ECC26DED27504F3V2N3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DF8FFA0FAEBC74B2071D802BF20F48B71B79A3683172A9ABCD520ACFDE39274A95AE9A1FF6754DE7B0313C75V9N8J" TargetMode="External"/><Relationship Id="rId11" Type="http://schemas.openxmlformats.org/officeDocument/2006/relationships/hyperlink" Target="consultantplus://offline/ref=C6DF8FFA0FAEBC74B2071D802BF20F48B51775A4623672A9ABCD520ACFDE39275895F6961EF16B4FE1A5676D33CE84D320C1CD761AF320A4V7N7J" TargetMode="External"/><Relationship Id="rId5" Type="http://schemas.openxmlformats.org/officeDocument/2006/relationships/hyperlink" Target="consultantplus://offline/ref=C6DF8FFA0FAEBC74B2071D802BF20F48B21176A56B3D72A9ABCD520ACFDE39275895F6961EF06845E7A5676D33CE84D320C1CD761AF320A4V7N7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DF8FFA0FAEBC74B2071D802BF20F48B21176A56B3D72A9ABCD520ACFDE39274A95AE9A1FF6754DE7B0313C75V9N8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DF8FFA0FAEBC74B2071D802BF20F48B51775A4623672A9ABCD520ACFDE39274A95AE9A1FF6754DE7B0313C75V9N8J" TargetMode="External"/><Relationship Id="rId14" Type="http://schemas.openxmlformats.org/officeDocument/2006/relationships/hyperlink" Target="consultantplus://offline/ref=C6DF8FFA0FAEBC74B2071D802BF20F48B21772A26A3772A9ABCD520ACFDE39274A95AE9A1FF6754DE7B0313C75V9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3956</Words>
  <Characters>22554</Characters>
  <Application>Microsoft Office Word</Application>
  <DocSecurity>0</DocSecurity>
  <Lines>187</Lines>
  <Paragraphs>52</Paragraphs>
  <ScaleCrop>false</ScaleCrop>
  <Company/>
  <LinksUpToDate>false</LinksUpToDate>
  <CharactersWithSpaces>26458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Бусалова Татьяна Станиславовна</dc:creator>
  <cp:keywords/>
  <dc:description/>
  <cp:lastModifiedBy>Бусалова Татьяна Станиславовна</cp:lastModifiedBy>
  <cp:revision>1</cp:revision>
  <dcterms:created xsi:type="dcterms:W3CDTF">2023-11-17T09:13:00Z</dcterms:created>
  <dcterms:modified xsi:type="dcterms:W3CDTF">2023-11-17T09:13:00Z</dcterms:modified>
</cp:coreProperties>
</file>