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Федеральный закон от 08.08.2024 N 328-ФЗ</w:t>
              <w:br/>
              <w:t xml:space="preserve">"О внесении изменений в статьи 29 и 47 Федерального закона "Об образовании в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23.08.2024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single" w:sz="8"/>
          <w:left w:val="single" w:sz="8"/>
          <w:bottom w:val="single" w:sz="8"/>
          <w:right w:val="single" w:sz="8"/>
          <w:insideV w:val="single" w:sz="8"/>
          <w:insideH w:val="single" w:sz="8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3"/>
      </w:tblGrid>
      <w:t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8 августа 2024 года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 328-ФЗ</w:t>
            </w:r>
          </w:p>
        </w:tc>
      </w:tr>
    </w:tbl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РОССИЙСКАЯ ФЕДЕРАЦИЯ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ФЕДЕРАЛЬНЫЙ ЗАКОН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ВНЕСЕНИИ ИЗМЕНЕНИЙ</w:t>
      </w:r>
    </w:p>
    <w:p>
      <w:pPr>
        <w:pStyle w:val="2"/>
        <w:jc w:val="center"/>
      </w:pPr>
      <w:r>
        <w:rPr>
          <w:sz w:val="20"/>
        </w:rPr>
        <w:t xml:space="preserve">В СТАТЬИ 29 И 47 ФЕДЕРАЛЬНОГО ЗАКОНА "ОБ ОБРАЗОВАНИИ</w:t>
      </w:r>
    </w:p>
    <w:p>
      <w:pPr>
        <w:pStyle w:val="2"/>
        <w:jc w:val="center"/>
      </w:pPr>
      <w:r>
        <w:rPr>
          <w:sz w:val="20"/>
        </w:rPr>
        <w:t xml:space="preserve">В РОССИЙСКОЙ ФЕДЕРАЦИИ"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Принят</w:t>
      </w:r>
    </w:p>
    <w:p>
      <w:pPr>
        <w:pStyle w:val="0"/>
        <w:jc w:val="right"/>
      </w:pPr>
      <w:r>
        <w:rPr>
          <w:sz w:val="20"/>
        </w:rPr>
        <w:t xml:space="preserve">Государственной Думой</w:t>
      </w:r>
    </w:p>
    <w:p>
      <w:pPr>
        <w:pStyle w:val="0"/>
        <w:jc w:val="right"/>
      </w:pPr>
      <w:r>
        <w:rPr>
          <w:sz w:val="20"/>
        </w:rPr>
        <w:t xml:space="preserve">30 июля 2024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Одобрен</w:t>
      </w:r>
    </w:p>
    <w:p>
      <w:pPr>
        <w:pStyle w:val="0"/>
        <w:jc w:val="right"/>
      </w:pPr>
      <w:r>
        <w:rPr>
          <w:sz w:val="20"/>
        </w:rPr>
        <w:t xml:space="preserve">Советом Федерации</w:t>
      </w:r>
    </w:p>
    <w:p>
      <w:pPr>
        <w:pStyle w:val="0"/>
        <w:jc w:val="right"/>
      </w:pPr>
      <w:r>
        <w:rPr>
          <w:sz w:val="20"/>
        </w:rPr>
        <w:t xml:space="preserve">2 августа 2024 года</w:t>
      </w:r>
    </w:p>
    <w:p>
      <w:pPr>
        <w:pStyle w:val="0"/>
        <w:jc w:val="right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1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Внести в Федеральный </w:t>
      </w:r>
      <w:hyperlink w:history="0" r:id="rId7" w:tooltip="Федеральный закон от 29.12.2012 N 273-ФЗ (ред. от 08.08.2024) &quot;Об образовании в Российской Федерации&quot; (с изм. и доп., вступ. в силу с 01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29 декабря 2012 года N 273-ФЗ "Об образовании в Российской Федерации" (Собрание законодательства Российской Федерации, 2012, N 53, ст. 7598; 2014, N 30, ст. 4217; 2015, N 27, ст. 3989; 2016, N 1, ст. 9; 2018, N 28, ст. 4152; 2019, N 30, ст. 4134; N 49, ст. 6962; N 52, ст. 7796; 2021, N 1, ст. 56; N 24, ст. 4188; 2022, N 29, ст. 5265; 2023, N 1, ст. 78; N 25, ст. 4440; N 52, ст. 9531) следующие изменения: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</w:t>
      </w:r>
      <w:hyperlink w:history="0" r:id="rId8" w:tooltip="Федеральный закон от 29.12.2012 N 273-ФЗ (ред. от 08.08.2024) &quot;Об образовании в Российской Федерации&quot; (с изм. и доп., вступ. в силу с 01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часть 4 статьи 29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"4. Информация и документы о деятельности образовательной организации, не указанные в части 2 настоящей статьи, предоставляются руководителем (заместителем руководителя) образовательной организации по обращению гражданина, организации либо должностного лица государственного органа или органа местного самоуправления при наличии оснований и в порядке, которые предусмотрены законодательством Российской Федерации. Образовательная организация вправе не предоставлять организациям, государственным органам и органам местного самоуправления информацию и документы при отсутствии оснований, предусмотренных законодательством Российской Федерации.";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в </w:t>
      </w:r>
      <w:hyperlink w:history="0" r:id="rId9" w:tooltip="Федеральный закон от 29.12.2012 N 273-ФЗ (ред. от 08.08.2024) &quot;Об образовании в Российской Федерации&quot; (с изм. и доп., вступ. в силу с 01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статье 47</w:t>
        </w:r>
      </w:hyperlink>
      <w:r>
        <w:rPr>
          <w:sz w:val="20"/>
        </w:rPr>
        <w:t xml:space="preserve">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</w:t>
      </w:r>
      <w:hyperlink w:history="0" r:id="rId10" w:tooltip="Федеральный закон от 29.12.2012 N 273-ФЗ (ред. от 08.08.2024) &quot;Об образовании в Российской Федерации&quot; (с изм. и доп., вступ. в силу с 01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часть 6.1</w:t>
        </w:r>
      </w:hyperlink>
      <w:r>
        <w:rPr>
          <w:sz w:val="20"/>
        </w:rPr>
        <w:t xml:space="preserve"> изложить в следующей редакции: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"6.1. Перечень документов, подготовка которых осуществляется педагогическими работниками при реализации: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основных общеобразовательных программ, образовательных программ среднего профессионального образования,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 Орган государственной власти субъекта Российской Федерации, осуществляющий государственное управление в сфере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вправе утвердить дополнительный перечень документов, подготовка которых осуществляется педагогическими работниками при реализации основных общеобразовательных программ;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образовательных программ бакалавриата, программ специалитета, программ магистратуры и программ подготовки научных и научно-педагогических кадров в аспирантуре (адъюнктуре),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образовательных программ ординатуры,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образовательных программ ассистентуры-стажировки, утверждается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культуры,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основных профессиональных образовательных программ, реализуемых в федеральных государственных образовательных организациях, осуществляющих подготовку кадров в интересах обороны и безопасности государства, обеспечения законности и правопорядка, утверждается федеральными государственными органами, в ведении которых они находятся.";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в </w:t>
      </w:r>
      <w:hyperlink w:history="0" r:id="rId11" w:tooltip="Федеральный закон от 29.12.2012 N 273-ФЗ (ред. от 08.08.2024) &quot;Об образовании в Российской Федерации&quot; (с изм. и доп., вступ. в силу с 01.09.2024) ------------ Редакция с изменениями, не вступившими в силу {КонсультантПлюс}">
        <w:r>
          <w:rPr>
            <w:sz w:val="20"/>
            <w:color w:val="0000ff"/>
          </w:rPr>
          <w:t xml:space="preserve">части 6.2</w:t>
        </w:r>
      </w:hyperlink>
      <w:r>
        <w:rPr>
          <w:sz w:val="20"/>
        </w:rPr>
        <w:t xml:space="preserve"> слова "общеобразовательных организаций" исключить.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ind w:firstLine="540"/>
        <w:jc w:val="both"/>
      </w:pPr>
      <w:r>
        <w:rPr>
          <w:sz w:val="20"/>
        </w:rPr>
        <w:t xml:space="preserve">Статья 2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Настоящий Федеральный закон вступает в силу с 1 марта 2025 года.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Президент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В.ПУТИН</w:t>
      </w:r>
    </w:p>
    <w:p>
      <w:pPr>
        <w:pStyle w:val="0"/>
      </w:pPr>
      <w:r>
        <w:rPr>
          <w:sz w:val="20"/>
        </w:rPr>
        <w:t xml:space="preserve">Москва, Кремль</w:t>
      </w:r>
    </w:p>
    <w:p>
      <w:pPr>
        <w:pStyle w:val="0"/>
        <w:spacing w:before="200" w:line-rule="auto"/>
      </w:pPr>
      <w:r>
        <w:rPr>
          <w:sz w:val="20"/>
        </w:rPr>
        <w:t xml:space="preserve">8 августа 2024 года</w:t>
      </w:r>
    </w:p>
    <w:p>
      <w:pPr>
        <w:pStyle w:val="0"/>
        <w:spacing w:before="200" w:line-rule="auto"/>
      </w:pPr>
      <w:r>
        <w:rPr>
          <w:sz w:val="20"/>
        </w:rPr>
        <w:t xml:space="preserve">N 328-ФЗ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Федеральный закон от 08.08.2024 N 328-ФЗ</w:t>
            <w:br/>
            <w:t>"О внесении изменений в статьи 29 и 47 Федерального закона "Об образовании в Ро...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23.08.2024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ZB&amp;n=470336" TargetMode = "External"/>
	<Relationship Id="rId8" Type="http://schemas.openxmlformats.org/officeDocument/2006/relationships/hyperlink" Target="https://login.consultant.ru/link/?req=doc&amp;base=RZB&amp;n=470336&amp;dst=719" TargetMode = "External"/>
	<Relationship Id="rId9" Type="http://schemas.openxmlformats.org/officeDocument/2006/relationships/hyperlink" Target="https://login.consultant.ru/link/?req=doc&amp;base=RZB&amp;n=470336&amp;dst=100649" TargetMode = "External"/>
	<Relationship Id="rId10" Type="http://schemas.openxmlformats.org/officeDocument/2006/relationships/hyperlink" Target="https://login.consultant.ru/link/?req=doc&amp;base=RZB&amp;n=470336&amp;dst=733" TargetMode = "External"/>
	<Relationship Id="rId11" Type="http://schemas.openxmlformats.org/officeDocument/2006/relationships/hyperlink" Target="https://login.consultant.ru/link/?req=doc&amp;base=RZB&amp;n=470336&amp;dst=734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08.08.2024 N 328-ФЗ
"О внесении изменений в статьи 29 и 47 Федерального закона "Об образовании в Российской Федерации"</dc:title>
  <dcterms:created xsi:type="dcterms:W3CDTF">2024-08-23T06:31:02Z</dcterms:created>
</cp:coreProperties>
</file>