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D466" w14:textId="77777777" w:rsidR="00A4680B" w:rsidRDefault="00A4680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A9229F8" w14:textId="77777777" w:rsidR="00A4680B" w:rsidRDefault="00A4680B">
      <w:pPr>
        <w:pStyle w:val="ConsPlusNormal"/>
        <w:jc w:val="both"/>
        <w:outlineLvl w:val="0"/>
      </w:pPr>
    </w:p>
    <w:p w14:paraId="4460CB90" w14:textId="77777777" w:rsidR="00A4680B" w:rsidRDefault="00A4680B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506E1D31" w14:textId="77777777" w:rsidR="00A4680B" w:rsidRDefault="00A4680B">
      <w:pPr>
        <w:pStyle w:val="ConsPlusTitle"/>
        <w:jc w:val="center"/>
      </w:pPr>
    </w:p>
    <w:p w14:paraId="2B62BE63" w14:textId="77777777" w:rsidR="00A4680B" w:rsidRDefault="00A4680B">
      <w:pPr>
        <w:pStyle w:val="ConsPlusTitle"/>
        <w:jc w:val="center"/>
      </w:pPr>
      <w:r>
        <w:t>ПОСТАНОВЛЕНИЕ</w:t>
      </w:r>
    </w:p>
    <w:p w14:paraId="062EB0CA" w14:textId="77777777" w:rsidR="00A4680B" w:rsidRDefault="00A4680B">
      <w:pPr>
        <w:pStyle w:val="ConsPlusTitle"/>
        <w:jc w:val="center"/>
      </w:pPr>
      <w:r>
        <w:t>от 26 января 2024 г. N 67</w:t>
      </w:r>
    </w:p>
    <w:p w14:paraId="4840DA2C" w14:textId="77777777" w:rsidR="00A4680B" w:rsidRDefault="00A4680B">
      <w:pPr>
        <w:pStyle w:val="ConsPlusTitle"/>
        <w:jc w:val="center"/>
      </w:pPr>
    </w:p>
    <w:p w14:paraId="7AFEAAF0" w14:textId="77777777" w:rsidR="00A4680B" w:rsidRDefault="00A4680B">
      <w:pPr>
        <w:pStyle w:val="ConsPlusTitle"/>
        <w:jc w:val="center"/>
      </w:pPr>
      <w:r>
        <w:t>ОБ ОСОБЕННОСТЯХ</w:t>
      </w:r>
    </w:p>
    <w:p w14:paraId="16F0BB0B" w14:textId="77777777" w:rsidR="00A4680B" w:rsidRDefault="00A4680B">
      <w:pPr>
        <w:pStyle w:val="ConsPlusTitle"/>
        <w:jc w:val="center"/>
      </w:pPr>
      <w:r>
        <w:t>ПРОВЕДЕНИЯ ГОСУДАРСТВЕННОЙ ИТОГОВОЙ АТТЕСТАЦИИ И ПРИЕМА</w:t>
      </w:r>
    </w:p>
    <w:p w14:paraId="2C44403B" w14:textId="77777777" w:rsidR="00A4680B" w:rsidRDefault="00A4680B">
      <w:pPr>
        <w:pStyle w:val="ConsPlusTitle"/>
        <w:jc w:val="center"/>
      </w:pPr>
      <w:r>
        <w:t>НА ОБУЧЕНИЕ В 2024 ГОДУ</w:t>
      </w:r>
    </w:p>
    <w:p w14:paraId="5160E9DB" w14:textId="77777777" w:rsidR="00A4680B" w:rsidRDefault="00A4680B">
      <w:pPr>
        <w:pStyle w:val="ConsPlusNormal"/>
        <w:jc w:val="center"/>
      </w:pPr>
    </w:p>
    <w:p w14:paraId="0DF848E8" w14:textId="77777777" w:rsidR="00A4680B" w:rsidRDefault="00A4680B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19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14:paraId="0911B7AA" w14:textId="77777777" w:rsidR="00A4680B" w:rsidRDefault="00A4680B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особенности</w:t>
        </w:r>
      </w:hyperlink>
      <w:r>
        <w:t xml:space="preserve"> проведения государственной итоговой аттестации при завершении освоения образовательных программ основного общего и среднего общего образования для граждан, проходивших обучение за рубежом и вынужденных прервать его в связи с недружественными действиями иностранных государств, в 2024 году.</w:t>
      </w:r>
    </w:p>
    <w:p w14:paraId="07BF9DE6" w14:textId="77777777" w:rsidR="00A4680B" w:rsidRDefault="00A4680B">
      <w:pPr>
        <w:pStyle w:val="ConsPlusNormal"/>
        <w:spacing w:before="220"/>
        <w:ind w:firstLine="540"/>
        <w:jc w:val="both"/>
      </w:pPr>
      <w:r>
        <w:t xml:space="preserve">2. Установить, что в 2024 году на лиц, обучающихся по образовательным программам основного общего и среднего общего образования в образовательных организациях, включенных в утверждаемый в соответствии с </w:t>
      </w:r>
      <w:hyperlink r:id="rId6">
        <w:r>
          <w:rPr>
            <w:color w:val="0000FF"/>
          </w:rPr>
          <w:t>частью 1.1 статьи 19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 Министерством просвещения Российской Федерации перечень, распространяются особенности проведения государственной итоговой аттестации и приема на обучение в организации, осуществляющие образовательную деятельность, предусмотренные </w:t>
      </w:r>
      <w:hyperlink r:id="rId7">
        <w:r>
          <w:rPr>
            <w:color w:val="0000FF"/>
          </w:rPr>
          <w:t>статьей 5</w:t>
        </w:r>
      </w:hyperlink>
      <w:r>
        <w:t xml:space="preserve"> Федерального закона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Федерации".</w:t>
      </w:r>
    </w:p>
    <w:p w14:paraId="5D192950" w14:textId="77777777" w:rsidR="00A4680B" w:rsidRDefault="00A4680B">
      <w:pPr>
        <w:pStyle w:val="ConsPlusNormal"/>
        <w:spacing w:before="220"/>
        <w:ind w:firstLine="540"/>
        <w:jc w:val="both"/>
      </w:pPr>
      <w:r>
        <w:t>3. Министерству просвещения Российской Федерации и Федеральной службе по надзору в сфере образования и науки обеспечить разработку и принятие нормативных правовых актов, направленных на реализацию настоящего постановления.</w:t>
      </w:r>
    </w:p>
    <w:p w14:paraId="2952DB13" w14:textId="77777777" w:rsidR="00A4680B" w:rsidRDefault="00A4680B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14:paraId="6AAB28CA" w14:textId="77777777" w:rsidR="00A4680B" w:rsidRDefault="00A4680B">
      <w:pPr>
        <w:pStyle w:val="ConsPlusNormal"/>
        <w:jc w:val="center"/>
      </w:pPr>
    </w:p>
    <w:p w14:paraId="4348B2C3" w14:textId="77777777" w:rsidR="00A4680B" w:rsidRDefault="00A4680B">
      <w:pPr>
        <w:pStyle w:val="ConsPlusNormal"/>
        <w:jc w:val="right"/>
      </w:pPr>
      <w:r>
        <w:t>Председатель Правительства</w:t>
      </w:r>
    </w:p>
    <w:p w14:paraId="56FEB376" w14:textId="77777777" w:rsidR="00A4680B" w:rsidRDefault="00A4680B">
      <w:pPr>
        <w:pStyle w:val="ConsPlusNormal"/>
        <w:jc w:val="right"/>
      </w:pPr>
      <w:r>
        <w:t>Российской Федерации</w:t>
      </w:r>
    </w:p>
    <w:p w14:paraId="0437A0CB" w14:textId="77777777" w:rsidR="00A4680B" w:rsidRDefault="00A4680B">
      <w:pPr>
        <w:pStyle w:val="ConsPlusNormal"/>
        <w:jc w:val="right"/>
      </w:pPr>
      <w:r>
        <w:t>М.МИШУСТИН</w:t>
      </w:r>
    </w:p>
    <w:p w14:paraId="652046F0" w14:textId="77777777" w:rsidR="00A4680B" w:rsidRDefault="00A4680B">
      <w:pPr>
        <w:pStyle w:val="ConsPlusNormal"/>
        <w:jc w:val="right"/>
      </w:pPr>
    </w:p>
    <w:p w14:paraId="224E520F" w14:textId="77777777" w:rsidR="00A4680B" w:rsidRDefault="00A4680B">
      <w:pPr>
        <w:pStyle w:val="ConsPlusNormal"/>
        <w:jc w:val="right"/>
      </w:pPr>
    </w:p>
    <w:p w14:paraId="31AEE05E" w14:textId="77777777" w:rsidR="00A4680B" w:rsidRDefault="00A4680B">
      <w:pPr>
        <w:pStyle w:val="ConsPlusNormal"/>
        <w:jc w:val="right"/>
      </w:pPr>
    </w:p>
    <w:p w14:paraId="1CE2449A" w14:textId="77777777" w:rsidR="00A4680B" w:rsidRDefault="00A4680B">
      <w:pPr>
        <w:pStyle w:val="ConsPlusNormal"/>
        <w:jc w:val="right"/>
      </w:pPr>
    </w:p>
    <w:p w14:paraId="2F6E823E" w14:textId="77777777" w:rsidR="00A4680B" w:rsidRDefault="00A4680B">
      <w:pPr>
        <w:pStyle w:val="ConsPlusNormal"/>
        <w:ind w:firstLine="540"/>
        <w:jc w:val="both"/>
      </w:pPr>
    </w:p>
    <w:p w14:paraId="3D874423" w14:textId="77777777" w:rsidR="00A4680B" w:rsidRDefault="00A4680B">
      <w:pPr>
        <w:pStyle w:val="ConsPlusNormal"/>
        <w:jc w:val="right"/>
        <w:outlineLvl w:val="0"/>
      </w:pPr>
      <w:r>
        <w:t>Утверждены</w:t>
      </w:r>
    </w:p>
    <w:p w14:paraId="094DD4BA" w14:textId="77777777" w:rsidR="00A4680B" w:rsidRDefault="00A4680B">
      <w:pPr>
        <w:pStyle w:val="ConsPlusNormal"/>
        <w:jc w:val="right"/>
      </w:pPr>
      <w:r>
        <w:t>постановлением Правительства</w:t>
      </w:r>
    </w:p>
    <w:p w14:paraId="09E6872A" w14:textId="77777777" w:rsidR="00A4680B" w:rsidRDefault="00A4680B">
      <w:pPr>
        <w:pStyle w:val="ConsPlusNormal"/>
        <w:jc w:val="right"/>
      </w:pPr>
      <w:r>
        <w:t>Российской Федерации</w:t>
      </w:r>
    </w:p>
    <w:p w14:paraId="6BDC1472" w14:textId="77777777" w:rsidR="00A4680B" w:rsidRDefault="00A4680B">
      <w:pPr>
        <w:pStyle w:val="ConsPlusNormal"/>
        <w:jc w:val="right"/>
      </w:pPr>
      <w:r>
        <w:t>от 26 января 2024 г. N 67</w:t>
      </w:r>
    </w:p>
    <w:p w14:paraId="75095079" w14:textId="77777777" w:rsidR="00A4680B" w:rsidRDefault="00A4680B">
      <w:pPr>
        <w:pStyle w:val="ConsPlusNormal"/>
        <w:jc w:val="right"/>
      </w:pPr>
    </w:p>
    <w:p w14:paraId="016123ED" w14:textId="77777777" w:rsidR="00A4680B" w:rsidRDefault="00A4680B">
      <w:pPr>
        <w:pStyle w:val="ConsPlusTitle"/>
        <w:jc w:val="center"/>
      </w:pPr>
      <w:bookmarkStart w:id="0" w:name="P29"/>
      <w:bookmarkEnd w:id="0"/>
      <w:r>
        <w:t>ОСОБЕННОСТИ</w:t>
      </w:r>
    </w:p>
    <w:p w14:paraId="06ABF938" w14:textId="77777777" w:rsidR="00A4680B" w:rsidRDefault="00A4680B">
      <w:pPr>
        <w:pStyle w:val="ConsPlusTitle"/>
        <w:jc w:val="center"/>
      </w:pPr>
      <w:r>
        <w:lastRenderedPageBreak/>
        <w:t>ПРОВЕДЕНИЯ ГОСУДАРСТВЕННОЙ ИТОГОВОЙ АТТЕСТАЦИИ</w:t>
      </w:r>
    </w:p>
    <w:p w14:paraId="0E847CB7" w14:textId="77777777" w:rsidR="00A4680B" w:rsidRDefault="00A4680B">
      <w:pPr>
        <w:pStyle w:val="ConsPlusTitle"/>
        <w:jc w:val="center"/>
      </w:pPr>
      <w:r>
        <w:t>ПРИ ЗАВЕРШЕНИИ ОСВОЕНИЯ ОБРАЗОВАТЕЛЬНЫХ ПРОГРАММ</w:t>
      </w:r>
    </w:p>
    <w:p w14:paraId="0BB12D45" w14:textId="77777777" w:rsidR="00A4680B" w:rsidRDefault="00A4680B">
      <w:pPr>
        <w:pStyle w:val="ConsPlusTitle"/>
        <w:jc w:val="center"/>
      </w:pPr>
      <w:r>
        <w:t>ОСНОВНОГО ОБЩЕГО И СРЕДНЕГО ОБЩЕГО ОБРАЗОВАНИЯ ДЛЯ ГРАЖДАН,</w:t>
      </w:r>
    </w:p>
    <w:p w14:paraId="2722756A" w14:textId="77777777" w:rsidR="00A4680B" w:rsidRDefault="00A4680B">
      <w:pPr>
        <w:pStyle w:val="ConsPlusTitle"/>
        <w:jc w:val="center"/>
      </w:pPr>
      <w:r>
        <w:t>ПРОХОДИВШИХ ОБУЧЕНИЕ ЗА РУБЕЖОМ И ВЫНУЖДЕННЫХ ПРЕРВАТЬ ЕГО</w:t>
      </w:r>
    </w:p>
    <w:p w14:paraId="6FFF2E52" w14:textId="77777777" w:rsidR="00A4680B" w:rsidRDefault="00A4680B">
      <w:pPr>
        <w:pStyle w:val="ConsPlusTitle"/>
        <w:jc w:val="center"/>
      </w:pPr>
      <w:r>
        <w:t>В СВЯЗИ С НЕДРУЖЕСТВЕННЫМИ ДЕЙСТВИЯМИ ИНОСТРАННЫХ</w:t>
      </w:r>
    </w:p>
    <w:p w14:paraId="2BA0FAEF" w14:textId="77777777" w:rsidR="00A4680B" w:rsidRDefault="00A4680B">
      <w:pPr>
        <w:pStyle w:val="ConsPlusTitle"/>
        <w:jc w:val="center"/>
      </w:pPr>
      <w:r>
        <w:t>ГОСУДАРСТВ, В 2024 ГОДУ</w:t>
      </w:r>
    </w:p>
    <w:p w14:paraId="59C77DB6" w14:textId="77777777" w:rsidR="00A4680B" w:rsidRDefault="00A4680B">
      <w:pPr>
        <w:pStyle w:val="ConsPlusNormal"/>
        <w:jc w:val="center"/>
      </w:pPr>
    </w:p>
    <w:p w14:paraId="552E959E" w14:textId="77777777" w:rsidR="00A4680B" w:rsidRDefault="00A4680B">
      <w:pPr>
        <w:pStyle w:val="ConsPlusNormal"/>
        <w:ind w:firstLine="540"/>
        <w:jc w:val="both"/>
      </w:pPr>
      <w:bookmarkStart w:id="1" w:name="P37"/>
      <w:bookmarkEnd w:id="1"/>
      <w:r>
        <w:t>1. Настоящий документ устанавливает особенности проведения государственной итоговой аттестации при завершении освоения образовательных программ основного общего и среднего общего образования для граждан, в том числе иностранных, проходивших обучение за рубежом и вынужденных прервать его в связи с недружественными действиями иностранных государств (далее - государственная итоговая аттестация):</w:t>
      </w:r>
    </w:p>
    <w:p w14:paraId="772EBAD1" w14:textId="77777777" w:rsidR="00A4680B" w:rsidRDefault="00A4680B">
      <w:pPr>
        <w:pStyle w:val="ConsPlusNormal"/>
        <w:spacing w:before="220"/>
        <w:ind w:firstLine="540"/>
        <w:jc w:val="both"/>
      </w:pPr>
      <w:r>
        <w:t>а) находящихся в Российской Федерации и осваивающих имеющие государственную аккредитацию образовательные программы основного общего и среднего общего образования, принятых начиная с 2021/22 учебного года на обучение в организации, осуществляющие образовательную деятельность;</w:t>
      </w:r>
    </w:p>
    <w:p w14:paraId="56C1DDC2" w14:textId="77777777" w:rsidR="00A4680B" w:rsidRDefault="00A4680B">
      <w:pPr>
        <w:pStyle w:val="ConsPlusNormal"/>
        <w:spacing w:before="220"/>
        <w:ind w:firstLine="540"/>
        <w:jc w:val="both"/>
      </w:pPr>
      <w:r>
        <w:t>б) находящихся в иностранных государствах и осваивающих имеющие государственную аккредитацию образовательные программы основного общего и среднего общего образования в организациях, осуществляющих образовательную деятельность на территории Российской Федерации, а также вне организаций, осуществляющих образовательную деятельность, в форме семейного образования или самообразования с применением электронного обучения и (или) дистанционных образовательных технологий.</w:t>
      </w:r>
    </w:p>
    <w:p w14:paraId="666542CD" w14:textId="77777777" w:rsidR="00A4680B" w:rsidRDefault="00A4680B">
      <w:pPr>
        <w:pStyle w:val="ConsPlusNormal"/>
        <w:spacing w:before="220"/>
        <w:ind w:firstLine="540"/>
        <w:jc w:val="both"/>
      </w:pPr>
      <w:r>
        <w:t xml:space="preserve">2. Для граждан, указанных в </w:t>
      </w:r>
      <w:hyperlink w:anchor="P37">
        <w:r>
          <w:rPr>
            <w:color w:val="0000FF"/>
          </w:rPr>
          <w:t>пункте 1</w:t>
        </w:r>
      </w:hyperlink>
      <w:r>
        <w:t xml:space="preserve"> настоящего документа, государственная итоговая аттестация проводится по их выбору в форме промежуточной аттестации, результаты которой являются основанием для выдачи соответствующего документа об образовании, или в формах, установленных порядками проведения государственной итоговой аттестации, утвержденными Министерством просвещения Российской Федерации и Федеральной службой по надзору в сфере образования и науки.</w:t>
      </w:r>
    </w:p>
    <w:p w14:paraId="55C09ED1" w14:textId="77777777" w:rsidR="00A4680B" w:rsidRDefault="00A4680B">
      <w:pPr>
        <w:pStyle w:val="ConsPlusNormal"/>
        <w:jc w:val="both"/>
      </w:pPr>
    </w:p>
    <w:p w14:paraId="5999AACA" w14:textId="77777777" w:rsidR="00A4680B" w:rsidRDefault="00A4680B">
      <w:pPr>
        <w:pStyle w:val="ConsPlusNormal"/>
        <w:jc w:val="both"/>
      </w:pPr>
    </w:p>
    <w:p w14:paraId="7739F2AD" w14:textId="77777777" w:rsidR="00A4680B" w:rsidRDefault="00A4680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430F052" w14:textId="77777777" w:rsidR="00000000" w:rsidRDefault="00000000"/>
    <w:sectPr w:rsidR="009B4580" w:rsidSect="0098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0B"/>
    <w:rsid w:val="002D6806"/>
    <w:rsid w:val="00322F75"/>
    <w:rsid w:val="0098555A"/>
    <w:rsid w:val="00994724"/>
    <w:rsid w:val="009D43FD"/>
    <w:rsid w:val="00A4680B"/>
    <w:rsid w:val="00B5367C"/>
    <w:rsid w:val="00CC7CCE"/>
    <w:rsid w:val="00F8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DDC1"/>
  <w15:chartTrackingRefBased/>
  <w15:docId w15:val="{C503C81E-B839-4D73-9040-66E8A27E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468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468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39909&amp;dst=1000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5922&amp;dst=100311" TargetMode="External"/><Relationship Id="rId5" Type="http://schemas.openxmlformats.org/officeDocument/2006/relationships/hyperlink" Target="https://login.consultant.ru/link/?req=doc&amp;base=RZB&amp;n=465922&amp;dst=10031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Людмила Николаевна</dc:creator>
  <cp:keywords/>
  <dc:description/>
  <cp:lastModifiedBy>Попова Людмила Николаевна</cp:lastModifiedBy>
  <cp:revision>1</cp:revision>
  <dcterms:created xsi:type="dcterms:W3CDTF">2024-01-31T08:14:00Z</dcterms:created>
  <dcterms:modified xsi:type="dcterms:W3CDTF">2024-01-31T08:15:00Z</dcterms:modified>
</cp:coreProperties>
</file>