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64C" w:rsidRDefault="0071764C">
      <w:pPr>
        <w:pStyle w:val="ConsPlusTitlePage"/>
      </w:pPr>
      <w:r>
        <w:t xml:space="preserve">Документ предоставлен </w:t>
      </w:r>
      <w:hyperlink r:id="rId4">
        <w:r>
          <w:rPr>
            <w:color w:val="0000FF"/>
          </w:rPr>
          <w:t>КонсультантПлюс</w:t>
        </w:r>
      </w:hyperlink>
      <w:r>
        <w:br/>
      </w:r>
    </w:p>
    <w:p w:rsidR="0071764C" w:rsidRDefault="0071764C">
      <w:pPr>
        <w:pStyle w:val="ConsPlusNormal"/>
        <w:jc w:val="both"/>
        <w:outlineLvl w:val="0"/>
      </w:pPr>
    </w:p>
    <w:p w:rsidR="0071764C" w:rsidRDefault="0071764C">
      <w:pPr>
        <w:pStyle w:val="ConsPlusTitle"/>
        <w:jc w:val="center"/>
        <w:outlineLvl w:val="0"/>
      </w:pPr>
      <w:r>
        <w:t>ПРАВИТЕЛЬСТВО СМОЛЕНСКОЙ ОБЛАСТИ</w:t>
      </w:r>
    </w:p>
    <w:p w:rsidR="0071764C" w:rsidRDefault="0071764C">
      <w:pPr>
        <w:pStyle w:val="ConsPlusTitle"/>
        <w:jc w:val="center"/>
      </w:pPr>
    </w:p>
    <w:p w:rsidR="0071764C" w:rsidRDefault="0071764C">
      <w:pPr>
        <w:pStyle w:val="ConsPlusTitle"/>
        <w:jc w:val="center"/>
      </w:pPr>
      <w:r>
        <w:t>ПОСТАНОВЛЕНИЕ</w:t>
      </w:r>
    </w:p>
    <w:p w:rsidR="0071764C" w:rsidRDefault="0071764C">
      <w:pPr>
        <w:pStyle w:val="ConsPlusTitle"/>
        <w:jc w:val="center"/>
      </w:pPr>
      <w:r>
        <w:t>от 29 августа 2024 г. N 680</w:t>
      </w:r>
    </w:p>
    <w:p w:rsidR="0071764C" w:rsidRDefault="0071764C">
      <w:pPr>
        <w:pStyle w:val="ConsPlusTitle"/>
        <w:jc w:val="center"/>
      </w:pPr>
    </w:p>
    <w:p w:rsidR="0071764C" w:rsidRDefault="0071764C">
      <w:pPr>
        <w:pStyle w:val="ConsPlusTitle"/>
        <w:jc w:val="center"/>
      </w:pPr>
      <w:r>
        <w:t>О ДОПОЛНИТЕЛЬНОЙ МЕРЕ СОЦИАЛЬНОЙ ПОДДЕРЖКИ УЧАЩИХСЯ 5 - 11-Х</w:t>
      </w:r>
    </w:p>
    <w:p w:rsidR="0071764C" w:rsidRDefault="0071764C">
      <w:pPr>
        <w:pStyle w:val="ConsPlusTitle"/>
        <w:jc w:val="center"/>
      </w:pPr>
      <w:r>
        <w:t>КЛАССОВ ОБЛАСТНЫХ ГОСУДАРСТВЕННЫХ ОБЩЕОБРАЗОВАТЕЛЬНЫХ</w:t>
      </w:r>
    </w:p>
    <w:p w:rsidR="0071764C" w:rsidRDefault="0071764C">
      <w:pPr>
        <w:pStyle w:val="ConsPlusTitle"/>
        <w:jc w:val="center"/>
      </w:pPr>
      <w:r>
        <w:t>ОРГАНИЗАЦИЙ, МУНИЦИПАЛЬНЫХ ОБЩЕОБРАЗОВАТЕЛЬНЫХ ОРГАНИЗАЦИЙ</w:t>
      </w:r>
    </w:p>
    <w:p w:rsidR="0071764C" w:rsidRDefault="0071764C">
      <w:pPr>
        <w:pStyle w:val="ConsPlusTitle"/>
        <w:jc w:val="center"/>
      </w:pPr>
      <w:r>
        <w:t>ИЗ СЕМЕЙ ОТДЕЛЬНЫХ КАТЕГОРИЙ ГРАЖДАН В ВИДЕ ОБЕСПЕЧЕНИЯ</w:t>
      </w:r>
    </w:p>
    <w:p w:rsidR="0071764C" w:rsidRDefault="0071764C">
      <w:pPr>
        <w:pStyle w:val="ConsPlusTitle"/>
        <w:jc w:val="center"/>
      </w:pPr>
      <w:r>
        <w:t>БЕСПЛАТНЫМ ОДНОРАЗОВЫМ ГОРЯЧИМ ПИТАНИЕМ НА 2024/25, 2025/26</w:t>
      </w:r>
    </w:p>
    <w:p w:rsidR="0071764C" w:rsidRDefault="0071764C">
      <w:pPr>
        <w:pStyle w:val="ConsPlusTitle"/>
        <w:jc w:val="center"/>
      </w:pPr>
      <w:r>
        <w:t>И 2026/27 УЧЕБНЫЕ ГОДЫ</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center"/>
            </w:pPr>
            <w:r>
              <w:rPr>
                <w:color w:val="392C69"/>
              </w:rPr>
              <w:t>Список изменяющих документов</w:t>
            </w:r>
          </w:p>
          <w:p w:rsidR="0071764C" w:rsidRDefault="0071764C">
            <w:pPr>
              <w:pStyle w:val="ConsPlusNormal"/>
              <w:jc w:val="center"/>
            </w:pPr>
            <w:r>
              <w:rPr>
                <w:color w:val="392C69"/>
              </w:rPr>
              <w:t>(в ред. постановлений Правительства Смоленской области</w:t>
            </w:r>
          </w:p>
          <w:p w:rsidR="0071764C" w:rsidRDefault="0071764C">
            <w:pPr>
              <w:pStyle w:val="ConsPlusNormal"/>
              <w:jc w:val="center"/>
            </w:pPr>
            <w:r>
              <w:rPr>
                <w:color w:val="392C69"/>
              </w:rPr>
              <w:t xml:space="preserve">от 21.11.2024 </w:t>
            </w:r>
            <w:hyperlink r:id="rId5">
              <w:r>
                <w:rPr>
                  <w:color w:val="0000FF"/>
                </w:rPr>
                <w:t>N 886</w:t>
              </w:r>
            </w:hyperlink>
            <w:r>
              <w:rPr>
                <w:color w:val="392C69"/>
              </w:rPr>
              <w:t xml:space="preserve">, от 25.09.2025 </w:t>
            </w:r>
            <w:hyperlink r:id="rId6">
              <w:r>
                <w:rPr>
                  <w:color w:val="0000FF"/>
                </w:rPr>
                <w:t>N 581</w:t>
              </w:r>
            </w:hyperlink>
            <w:r>
              <w:rPr>
                <w:color w:val="392C69"/>
              </w:rPr>
              <w:t xml:space="preserve">, от 19.03.2026 </w:t>
            </w:r>
            <w:hyperlink r:id="rId7">
              <w:r>
                <w:rPr>
                  <w:color w:val="0000FF"/>
                </w:rPr>
                <w:t>N 149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jc w:val="both"/>
      </w:pPr>
    </w:p>
    <w:p w:rsidR="0071764C" w:rsidRDefault="0071764C">
      <w:pPr>
        <w:pStyle w:val="ConsPlusNormal"/>
        <w:ind w:firstLine="540"/>
        <w:jc w:val="both"/>
      </w:pPr>
      <w:r>
        <w:t>Правительство Смоленской области постановляет:</w:t>
      </w:r>
    </w:p>
    <w:p w:rsidR="0071764C" w:rsidRDefault="0071764C">
      <w:pPr>
        <w:pStyle w:val="ConsPlusNormal"/>
        <w:spacing w:before="220"/>
        <w:ind w:firstLine="540"/>
        <w:jc w:val="both"/>
      </w:pPr>
      <w:r>
        <w:t>1. Установить на 2024/25, 2025/26 и 2026/27 учебные годы на территории Смоленской области дополнительную меру социальной поддержки учащихся 5 - 11-х классов областных государственных общеобразовательных организаций, муниципальных общеобразовательных организаций из семей отдельных категорий граждан в виде обеспечения бесплатным одноразовым горячим питанием (далее также - дополнительная мера социальной поддержки).</w:t>
      </w:r>
    </w:p>
    <w:p w:rsidR="0071764C" w:rsidRDefault="0071764C">
      <w:pPr>
        <w:pStyle w:val="ConsPlusNormal"/>
        <w:jc w:val="both"/>
      </w:pPr>
      <w:r>
        <w:t xml:space="preserve">(в ред. </w:t>
      </w:r>
      <w:hyperlink r:id="rId8">
        <w:r>
          <w:rPr>
            <w:color w:val="0000FF"/>
          </w:rPr>
          <w:t>постановления</w:t>
        </w:r>
      </w:hyperlink>
      <w:r>
        <w:t xml:space="preserve"> Правительства Смоленской области от 21.11.2024 N 886)</w:t>
      </w:r>
    </w:p>
    <w:p w:rsidR="0071764C" w:rsidRDefault="0071764C">
      <w:pPr>
        <w:pStyle w:val="ConsPlusNormal"/>
        <w:spacing w:before="220"/>
        <w:ind w:firstLine="540"/>
        <w:jc w:val="both"/>
      </w:pPr>
      <w:r>
        <w:t>2. Установить, что финансирование расходов, связанных с предоставлением дополнительной меры социальной поддержки, является расходным обязательством Смоленской области.</w:t>
      </w:r>
    </w:p>
    <w:p w:rsidR="0071764C" w:rsidRDefault="0071764C">
      <w:pPr>
        <w:pStyle w:val="ConsPlusNormal"/>
        <w:spacing w:before="220"/>
        <w:ind w:firstLine="540"/>
        <w:jc w:val="both"/>
      </w:pPr>
      <w:r>
        <w:t xml:space="preserve">3. Утвердить прилагаемый </w:t>
      </w:r>
      <w:hyperlink w:anchor="P37">
        <w:r>
          <w:rPr>
            <w:color w:val="0000FF"/>
          </w:rPr>
          <w:t>Порядок</w:t>
        </w:r>
      </w:hyperlink>
      <w:r>
        <w:t xml:space="preserve"> предоставления в 2024/25, 2025/26 и 2026/27 учебных годах дополнительной меры социальной поддержки учащихся 5 - 11-х классов областных государственных общеобразовательных организаций, муниципальных общеобразовательных организаций из семей отдельных категорий граждан в виде обеспечения бесплатным одноразовым горячим питанием.</w:t>
      </w:r>
    </w:p>
    <w:p w:rsidR="0071764C" w:rsidRDefault="0071764C">
      <w:pPr>
        <w:pStyle w:val="ConsPlusNormal"/>
        <w:jc w:val="both"/>
      </w:pPr>
      <w:r>
        <w:t xml:space="preserve">(в ред. </w:t>
      </w:r>
      <w:hyperlink r:id="rId9">
        <w:r>
          <w:rPr>
            <w:color w:val="0000FF"/>
          </w:rPr>
          <w:t>постановления</w:t>
        </w:r>
      </w:hyperlink>
      <w:r>
        <w:t xml:space="preserve"> Правительства Смоленской области от 21.11.2024 N 886)</w:t>
      </w:r>
    </w:p>
    <w:p w:rsidR="0071764C" w:rsidRDefault="0071764C">
      <w:pPr>
        <w:pStyle w:val="ConsPlusNormal"/>
        <w:jc w:val="both"/>
      </w:pPr>
    </w:p>
    <w:p w:rsidR="0071764C" w:rsidRDefault="0071764C">
      <w:pPr>
        <w:pStyle w:val="ConsPlusNormal"/>
        <w:jc w:val="right"/>
      </w:pPr>
      <w:r>
        <w:t>Губернатор</w:t>
      </w:r>
    </w:p>
    <w:p w:rsidR="0071764C" w:rsidRDefault="0071764C">
      <w:pPr>
        <w:pStyle w:val="ConsPlusNormal"/>
        <w:jc w:val="right"/>
      </w:pPr>
      <w:r>
        <w:t>Смоленской области</w:t>
      </w:r>
    </w:p>
    <w:p w:rsidR="0071764C" w:rsidRDefault="0071764C">
      <w:pPr>
        <w:pStyle w:val="ConsPlusNormal"/>
        <w:jc w:val="right"/>
      </w:pPr>
      <w:r>
        <w:t>В.Н.АНОХИН</w:t>
      </w:r>
    </w:p>
    <w:p w:rsidR="0071764C" w:rsidRDefault="0071764C">
      <w:pPr>
        <w:pStyle w:val="ConsPlusNormal"/>
        <w:jc w:val="both"/>
      </w:pPr>
    </w:p>
    <w:p w:rsidR="0071764C" w:rsidRDefault="0071764C">
      <w:pPr>
        <w:pStyle w:val="ConsPlusNormal"/>
        <w:jc w:val="both"/>
      </w:pPr>
    </w:p>
    <w:p w:rsidR="0071764C" w:rsidRDefault="0071764C">
      <w:pPr>
        <w:pStyle w:val="ConsPlusNormal"/>
        <w:jc w:val="both"/>
      </w:pPr>
    </w:p>
    <w:p w:rsidR="0071764C" w:rsidRDefault="0071764C">
      <w:pPr>
        <w:pStyle w:val="ConsPlusNormal"/>
        <w:jc w:val="both"/>
      </w:pPr>
    </w:p>
    <w:p w:rsidR="0071764C" w:rsidRDefault="0071764C">
      <w:pPr>
        <w:pStyle w:val="ConsPlusNormal"/>
        <w:jc w:val="both"/>
      </w:pPr>
    </w:p>
    <w:p w:rsidR="0071764C" w:rsidRDefault="0071764C">
      <w:pPr>
        <w:pStyle w:val="ConsPlusNormal"/>
        <w:jc w:val="right"/>
        <w:outlineLvl w:val="0"/>
      </w:pPr>
      <w:r>
        <w:t>Утвержден</w:t>
      </w:r>
    </w:p>
    <w:p w:rsidR="0071764C" w:rsidRDefault="0071764C">
      <w:pPr>
        <w:pStyle w:val="ConsPlusNormal"/>
        <w:jc w:val="right"/>
      </w:pPr>
      <w:r>
        <w:t>постановлением</w:t>
      </w:r>
    </w:p>
    <w:p w:rsidR="0071764C" w:rsidRDefault="0071764C">
      <w:pPr>
        <w:pStyle w:val="ConsPlusNormal"/>
        <w:jc w:val="right"/>
      </w:pPr>
      <w:r>
        <w:t>Правительства</w:t>
      </w:r>
    </w:p>
    <w:p w:rsidR="0071764C" w:rsidRDefault="0071764C">
      <w:pPr>
        <w:pStyle w:val="ConsPlusNormal"/>
        <w:jc w:val="right"/>
      </w:pPr>
      <w:r>
        <w:t>Смоленской области</w:t>
      </w:r>
    </w:p>
    <w:p w:rsidR="0071764C" w:rsidRDefault="0071764C">
      <w:pPr>
        <w:pStyle w:val="ConsPlusNormal"/>
        <w:jc w:val="right"/>
      </w:pPr>
      <w:r>
        <w:t>от 29.08.2024 N 680</w:t>
      </w:r>
    </w:p>
    <w:p w:rsidR="0071764C" w:rsidRDefault="0071764C">
      <w:pPr>
        <w:pStyle w:val="ConsPlusNormal"/>
        <w:jc w:val="both"/>
      </w:pPr>
    </w:p>
    <w:p w:rsidR="0071764C" w:rsidRDefault="0071764C">
      <w:pPr>
        <w:pStyle w:val="ConsPlusTitle"/>
        <w:jc w:val="center"/>
      </w:pPr>
      <w:bookmarkStart w:id="0" w:name="P37"/>
      <w:bookmarkEnd w:id="0"/>
      <w:r>
        <w:t>ПОРЯДОК</w:t>
      </w:r>
    </w:p>
    <w:p w:rsidR="0071764C" w:rsidRDefault="0071764C">
      <w:pPr>
        <w:pStyle w:val="ConsPlusTitle"/>
        <w:jc w:val="center"/>
      </w:pPr>
      <w:r>
        <w:t>ПРЕДОСТАВЛЕНИЯ В 2024/25, 2025/26 И 2026/27 УЧЕБНЫХ ГОДАХ</w:t>
      </w:r>
    </w:p>
    <w:p w:rsidR="0071764C" w:rsidRDefault="0071764C">
      <w:pPr>
        <w:pStyle w:val="ConsPlusTitle"/>
        <w:jc w:val="center"/>
      </w:pPr>
      <w:r>
        <w:lastRenderedPageBreak/>
        <w:t>ДОПОЛНИТЕЛЬНОЙ МЕРЫ СОЦИАЛЬНОЙ ПОДДЕРЖКИ УЧАЩИХСЯ 5 - 11-Х</w:t>
      </w:r>
    </w:p>
    <w:p w:rsidR="0071764C" w:rsidRDefault="0071764C">
      <w:pPr>
        <w:pStyle w:val="ConsPlusTitle"/>
        <w:jc w:val="center"/>
      </w:pPr>
      <w:r>
        <w:t>КЛАССОВ ОБЛАСТНЫХ ГОСУДАРСТВЕННЫХ ОБЩЕОБРАЗОВАТЕЛЬНЫХ</w:t>
      </w:r>
    </w:p>
    <w:p w:rsidR="0071764C" w:rsidRDefault="0071764C">
      <w:pPr>
        <w:pStyle w:val="ConsPlusTitle"/>
        <w:jc w:val="center"/>
      </w:pPr>
      <w:r>
        <w:t>ОРГАНИЗАЦИЙ, МУНИЦИПАЛЬНЫХ ОБЩЕОБРАЗОВАТЕЛЬНЫХ ОРГАНИЗАЦИЙ</w:t>
      </w:r>
    </w:p>
    <w:p w:rsidR="0071764C" w:rsidRDefault="0071764C">
      <w:pPr>
        <w:pStyle w:val="ConsPlusTitle"/>
        <w:jc w:val="center"/>
      </w:pPr>
      <w:r>
        <w:t>ИЗ СЕМЕЙ ОТДЕЛЬНЫХ КАТЕГОРИЙ ГРАЖДАН В ВИДЕ ОБЕСПЕЧЕНИЯ</w:t>
      </w:r>
    </w:p>
    <w:p w:rsidR="0071764C" w:rsidRDefault="0071764C">
      <w:pPr>
        <w:pStyle w:val="ConsPlusTitle"/>
        <w:jc w:val="center"/>
      </w:pPr>
      <w:r>
        <w:t>БЕСПЛАТНЫМ ОДНОРАЗОВЫМ ГОРЯЧИМ ПИТАНИЕМ</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center"/>
            </w:pPr>
            <w:r>
              <w:rPr>
                <w:color w:val="392C69"/>
              </w:rPr>
              <w:t>Список изменяющих документов</w:t>
            </w:r>
          </w:p>
          <w:p w:rsidR="0071764C" w:rsidRDefault="0071764C">
            <w:pPr>
              <w:pStyle w:val="ConsPlusNormal"/>
              <w:jc w:val="center"/>
            </w:pPr>
            <w:r>
              <w:rPr>
                <w:color w:val="392C69"/>
              </w:rPr>
              <w:t>(в ред. постановлений Правительства Смоленской области</w:t>
            </w:r>
          </w:p>
          <w:p w:rsidR="0071764C" w:rsidRDefault="0071764C">
            <w:pPr>
              <w:pStyle w:val="ConsPlusNormal"/>
              <w:jc w:val="center"/>
            </w:pPr>
            <w:r>
              <w:rPr>
                <w:color w:val="392C69"/>
              </w:rPr>
              <w:t xml:space="preserve">от 21.11.2024 </w:t>
            </w:r>
            <w:hyperlink r:id="rId10">
              <w:r>
                <w:rPr>
                  <w:color w:val="0000FF"/>
                </w:rPr>
                <w:t>N 886</w:t>
              </w:r>
            </w:hyperlink>
            <w:r>
              <w:rPr>
                <w:color w:val="392C69"/>
              </w:rPr>
              <w:t xml:space="preserve">, от 25.09.2025 </w:t>
            </w:r>
            <w:hyperlink r:id="rId11">
              <w:r>
                <w:rPr>
                  <w:color w:val="0000FF"/>
                </w:rPr>
                <w:t>N 581</w:t>
              </w:r>
            </w:hyperlink>
            <w:r>
              <w:rPr>
                <w:color w:val="392C69"/>
              </w:rPr>
              <w:t xml:space="preserve">, от 19.03.2026 </w:t>
            </w:r>
            <w:hyperlink r:id="rId12">
              <w:r>
                <w:rPr>
                  <w:color w:val="0000FF"/>
                </w:rPr>
                <w:t>N 149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jc w:val="both"/>
      </w:pPr>
    </w:p>
    <w:p w:rsidR="0071764C" w:rsidRDefault="0071764C">
      <w:pPr>
        <w:pStyle w:val="ConsPlusNormal"/>
        <w:ind w:firstLine="540"/>
        <w:jc w:val="both"/>
      </w:pPr>
      <w:r>
        <w:t>1. Настоящий Порядок определяет правила предоставления в 2024/25, 2025/26 и 2026/27 учебных годах дополнительной меры социальной поддержки учащихся 5 - 11-х классов областных государственных общеобразовательных организаций, муниципальных общеобразовательных организаций (далее также - общеобразовательные организации) из семей отдельных категорий граждан в виде обеспечения бесплатным одноразовым горячим питанием (далее также - дополнительная мера социальной поддержки).</w:t>
      </w:r>
    </w:p>
    <w:p w:rsidR="0071764C" w:rsidRDefault="0071764C">
      <w:pPr>
        <w:pStyle w:val="ConsPlusNormal"/>
        <w:jc w:val="both"/>
      </w:pPr>
      <w:r>
        <w:t xml:space="preserve">(в ред. </w:t>
      </w:r>
      <w:hyperlink r:id="rId13">
        <w:r>
          <w:rPr>
            <w:color w:val="0000FF"/>
          </w:rPr>
          <w:t>постановления</w:t>
        </w:r>
      </w:hyperlink>
      <w:r>
        <w:t xml:space="preserve"> Правительства Смоленской области от 21.11.2024 N 886)</w:t>
      </w:r>
    </w:p>
    <w:p w:rsidR="0071764C" w:rsidRDefault="0071764C">
      <w:pPr>
        <w:pStyle w:val="ConsPlusNormal"/>
        <w:spacing w:before="220"/>
        <w:ind w:firstLine="540"/>
        <w:jc w:val="both"/>
      </w:pPr>
      <w:r>
        <w:t xml:space="preserve">2. В целях настоящего Порядка под семьями отдельных категорий граждан понимаются семьи (за исключением многодетных семей) со среднедушевым доходом, не превышающим величину прожиточного минимума на душу населения, установленную в Смоленской области (далее - малоимущие семьи), семьи участников специальной военной операции, в которых члены семьи имеют регистрацию по месту жительства (месту пребывания) на территории Смоленской области, а именно: семьи граждан Российской Федерации, призванных на военную службу по мобилизации в Вооруженные Силы Российской Федерации, войска национальной гвардии Российской Федерации в соответствии с </w:t>
      </w:r>
      <w:hyperlink r:id="rId14">
        <w:r>
          <w:rPr>
            <w:color w:val="0000FF"/>
          </w:rPr>
          <w:t>Указом</w:t>
        </w:r>
      </w:hyperlink>
      <w:r>
        <w:t xml:space="preserve"> Президента Российской Федерации от 21.09.2022 N 647 "Об объявлении частичной мобилизации в Российской Федерации" (далее - мобилизованные граждане), семьи граждан Российской Федерации, пребывающих (пребывавших) в период проведения специальной военной операции на территориях Украины, Донецкой Народной Республики, Луганской Народной Республики, Херсонской и Запорожской областей в добровольческих формированиях, содействующих выполнению задач, возложенных на Вооруженные Силы Российской Федерации (далее - добровольцы), семьи граждан Российской Федерации, поступивших на военную службу по контракту в Вооруженные Силы Российской Федерации, войска национальной гвардии Российской Федерации и принимающих (принимавших)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граждане, заключившие контракт), семьи граждан Российской Федерации, проходящих службу в войсках национальной гвардии Российской Федерации, имеющих специальное звание полиции и принимающих (принимавших)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сотрудники Росгвардии), семьи граждан Российской Федерации, заключивших контракт (имевших иные правоотношения) с организацией, содействующей выполнению задач, возложенных на Вооруженные Силы Российской Федерации, и получивших удостоверение ветерана боевых действий в период проведения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граждане, заключившие контракт с организацией), семьи сотрудников следственного управления Следственного комитета Российской Федерации по Смоленской области, военной прокуратуры Смоленского гарнизона, Центра специальной связи и информации Федеральной службы охраны Российской Федерации в Смоленской области, Управления Федеральной службы безопасности Российской Федерации по Смоленской области, Управления Министерства внутренних дел Российской Федерации по Смоленской области, военного следственного отдела Следственного комитета Российской Федерации по Смоленскому гарнизону, военной комендатуры (гарнизона, 1 разряда) (г. Смоленск), которые направлялись </w:t>
      </w:r>
      <w:r>
        <w:lastRenderedPageBreak/>
        <w:t>(привлекались) указанными органами для выполнения ими служебных обязанностей и иных аналогичных функций на территории Украины, Донецкой Народной Республики, Луганской Народной Республики, Херсонской и Запорожской областей (далее - сотрудники федеральных органов исполнительной власти, служащие (работники) федеральных государственных органов (правоохранительных органов Российской Федерации)), семьи мобилизованных граждан, добровольцев, граждан, заключивших контракт, сотрудников Росгвардии, граждан, заключивших контракт с организацией, погибших (умерших) в ходе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71764C" w:rsidRDefault="0071764C">
      <w:pPr>
        <w:pStyle w:val="ConsPlusNormal"/>
        <w:jc w:val="both"/>
      </w:pPr>
      <w:r>
        <w:t xml:space="preserve">(п. 2 в ред. </w:t>
      </w:r>
      <w:hyperlink r:id="rId15">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3. Право на дополнительную меру социальной поддержки имеют учащиеся 5 - 11-х классов общеобразовательных организаций, зарегистрированные по месту жительства (месту пребывания) на территории Смоленской области, из малоимущих семей (далее - учащиеся из малоимущих семей), учащиеся 5 - 11-х классов общеобразовательных организаций из семей мобилизованных граждан, в которых члены семьи имеют регистрацию по месту жительства (месту пребывания) на территории Смоленской области (далее - учащиеся из семей мобилизованных граждан), учащиеся 5 - 11-х классов общеобразовательных организаций из семей добровольцев, в которых члены семьи имеют регистрацию по месту жительства (месту пребывания) на территории Смоленской области (далее - учащиеся из семей добровольцев), учащиеся 5 - 11-х классов общеобразовательных организаций из семей граждан, заключивших контракт, в которых члены семьи имеют регистрацию по месту жительства (месту пребывания) на территории Смоленской области (далее - учащиеся из семей граждан, заключивших контракт), учащиеся 5 - 11-х классов общеобразовательных организаций из семей сотрудников Росгвардии, в которых члены семьи имеют регистрацию по месту жительства (месту пребывания) на территории Смоленской области (далее - учащиеся из семей сотрудников Росгвардии), учащиеся 5 - 11-х классов общеобразовательных организаций из семей граждан, заключивших контракт с организацией, в которых члены семьи имеют регистрацию по месту жительства (месту пребывания) на территории Смоленской области (далее - учащиеся из семей граждан, заключивших контракт с организацией), учащиеся 5 - 11-х классов общеобразовательных организаций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в которых члены семьи имеют регистрацию по месту жительства (месту пребывания) на территории Смоленской области (далее - учащиеся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учащиеся 5 - 11-х классов общеобразовательных организаций из семей мобилизованных граждан, добровольцев, граждан, заключивших контракт, сотрудников Росгвардии, граждан, заключивших контракт с организацией, в которых члены семьи имеют регистрацию по месту жительства (месту пребывания) на территории Смоленской области, погибших (умерших) в ходе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соответственно - учащиеся из семей граждан, погибших (умерших) в ходе специальной военной операции, граждане, погибшие (умершие) в ходе специальной военной операции).</w:t>
      </w:r>
    </w:p>
    <w:p w:rsidR="0071764C" w:rsidRDefault="0071764C">
      <w:pPr>
        <w:pStyle w:val="ConsPlusNormal"/>
        <w:spacing w:before="220"/>
        <w:ind w:firstLine="540"/>
        <w:jc w:val="both"/>
      </w:pPr>
      <w:r>
        <w:t>В целях настоящего Порядка к членам семьи учащегося из семьи мобилизованного гражданина, учащегося из семьи добровольца, учащегося из семьи гражданина, заключившего контракт, учащегося из семьи сотрудника Росгвардии, учащегося из семьи гражданина, заключившего контракт с организацией, учащегося из семьи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учащегося из семьи гражданина, погибшего (умершего) в ходе специальной военной операции, относятся его родители (усыновители), супруг (супруга) его родителя (усыновителя), его совершеннолетние полнородные и неполнородные (имеющие общего отца или мать) братья и сестры, не состоящие в браке.</w:t>
      </w:r>
    </w:p>
    <w:p w:rsidR="0071764C" w:rsidRDefault="0071764C">
      <w:pPr>
        <w:pStyle w:val="ConsPlusNormal"/>
        <w:jc w:val="both"/>
      </w:pPr>
      <w:r>
        <w:t xml:space="preserve">(п. 3 в ред. </w:t>
      </w:r>
      <w:hyperlink r:id="rId16">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lastRenderedPageBreak/>
        <w:t>4. Дополнительная мера социальной поддержки назначается сроком на один учебный год.</w:t>
      </w:r>
    </w:p>
    <w:p w:rsidR="0071764C" w:rsidRDefault="0071764C">
      <w:pPr>
        <w:pStyle w:val="ConsPlusNormal"/>
        <w:spacing w:before="220"/>
        <w:ind w:firstLine="540"/>
        <w:jc w:val="both"/>
      </w:pPr>
      <w:r>
        <w:t>Дополнительная мера социальной поддержки предоставляется общеобразовательной организацией не более 175 дней в учебном году каждому учащемуся из малоимущей семьи, учащемуся из семьи мобилизованного гражданина, учащемуся из семьи добровольца, учащемуся из семьи гражданина, заключившего контракт, учащемуся из семьи сотрудника Росгвардии, учащемуся из семьи гражданина, заключившего контракт с организацией, учащемуся из семьи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учащемуся из семьи гражданина, погибшего (умершего) в ходе специальной военной операции, однократно в течение дня.</w:t>
      </w:r>
    </w:p>
    <w:p w:rsidR="0071764C" w:rsidRDefault="0071764C">
      <w:pPr>
        <w:pStyle w:val="ConsPlusNormal"/>
        <w:jc w:val="both"/>
      </w:pPr>
      <w:r>
        <w:t xml:space="preserve">(в ред. </w:t>
      </w:r>
      <w:hyperlink r:id="rId17">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Право на дополнительную меру социальной поддержки подтверждается родителем (усыновителем, иным законным представителем) учащегося из малоимущей семьи (учащегося из семьи мобилизованного гражданина, учащегося из семьи добровольца, учащегося из семьи гражданина, заключившего контракт, учащегося из семьи сотрудника Росгвардии, учащегося из семьи гражданина, заключившего контракт с организацией, учащегося из семьи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учащегося из семьи гражданина, погибшего (умершего) в ходе специальной военной операции) (далее - заявитель) ежегодно.</w:t>
      </w:r>
    </w:p>
    <w:p w:rsidR="0071764C" w:rsidRDefault="0071764C">
      <w:pPr>
        <w:pStyle w:val="ConsPlusNormal"/>
        <w:jc w:val="both"/>
      </w:pPr>
      <w:r>
        <w:t xml:space="preserve">(в ред. </w:t>
      </w:r>
      <w:hyperlink r:id="rId18">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bookmarkStart w:id="1" w:name="P60"/>
      <w:bookmarkEnd w:id="1"/>
      <w:r>
        <w:t xml:space="preserve">5. Дополнительная мера социальной поддержки не предоставляется, если заявитель и (или) иные члены семьи учащегося из малоимущей семьи не имеют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предшествующих календарному месяцу перед месяцем подачи заявления о назначении дополнительной меры социальной поддержки (далее также - расчетный период), вознаграждений за выполнение трудовых или иных обязанностей, включая выплаты стимулирующего характера, вознаграждения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производилась выплата указанного вознаграждения), и (или) пенсий, полученных в соответствии с законодательством Российской Федерации и (или) законодательством субъекта Российской Федерации, актами (решениями) органов местного самоуправления, и (или) стипендий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компенсационных выплат указанным категориям граждан в период их нахождения в академическом отпуске по медицинским показаниям, и (или) денежного довольствия (денежного содержания) военнослужащих,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а также дополнительных выплат, имеющих постоянный характер, и продовольственного обеспечения </w:t>
      </w:r>
      <w:r>
        <w:lastRenderedPageBreak/>
        <w:t>(денежной компенсации взамен продовольственного пайка), установленных законодательством Российской Федерации (при наличии), и (или) доходов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доходов от осуществления частной практики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представляются по собственной инициативе), и (или) доходов по договорам авторского заказа, об отчуждении исключительного права на результаты интеллектуальной деятельности и лицензионным договорам, и (или) доходов, полученных в рамках применения специального налогового режима "Налог на профессиональный доход", и (или) ежемесячного пожизненного содержания судей, вышедших в отставку, и (или) дохода, полученного за пределами Российской Федерации, за исключением приходящихся на расчетный период следующих случаев (их совокупности):</w:t>
      </w:r>
    </w:p>
    <w:p w:rsidR="0071764C" w:rsidRDefault="0071764C">
      <w:pPr>
        <w:pStyle w:val="ConsPlusNormal"/>
        <w:spacing w:before="220"/>
        <w:ind w:firstLine="540"/>
        <w:jc w:val="both"/>
      </w:pPr>
      <w:r>
        <w:t>- заявитель и (или) иные члены семьи учащегося из малоимущей семьи не более 6 месяцев имели статус безработного, ищущего работу;</w:t>
      </w:r>
    </w:p>
    <w:p w:rsidR="0071764C" w:rsidRDefault="0071764C">
      <w:pPr>
        <w:pStyle w:val="ConsPlusNormal"/>
        <w:spacing w:before="220"/>
        <w:ind w:firstLine="540"/>
        <w:jc w:val="both"/>
      </w:pPr>
      <w:r>
        <w:t>- заявитель и (или) иные члены семьи учащегося из малоимущей семьи осуществляли уход за ребенком до достижения им возраста трех лет;</w:t>
      </w:r>
    </w:p>
    <w:p w:rsidR="0071764C" w:rsidRDefault="0071764C">
      <w:pPr>
        <w:pStyle w:val="ConsPlusNormal"/>
        <w:spacing w:before="220"/>
        <w:ind w:firstLine="540"/>
        <w:jc w:val="both"/>
      </w:pPr>
      <w:r>
        <w:t>- заявитель и (или) иные члены семьи учащегося из малоимущей семьи младше 23 лет обучались в общеобразовательной организации либо профессиональной образовательной организации или образовательной организации высшего образования по очной форме обучения и не получали стипендию;</w:t>
      </w:r>
    </w:p>
    <w:p w:rsidR="0071764C" w:rsidRDefault="0071764C">
      <w:pPr>
        <w:pStyle w:val="ConsPlusNormal"/>
        <w:spacing w:before="220"/>
        <w:ind w:firstLine="540"/>
        <w:jc w:val="both"/>
      </w:pPr>
      <w:r>
        <w:t xml:space="preserve">- заявитель и (или) иные члены семьи учащегося из малоимущей семьи осуществляли уход за ребенком-инвалидом в возрасте до 18 лет или инвалидом с детства I группы в соответствии с </w:t>
      </w:r>
      <w:hyperlink r:id="rId19">
        <w:r>
          <w:rPr>
            <w:color w:val="0000FF"/>
          </w:rPr>
          <w:t>Указом</w:t>
        </w:r>
      </w:hyperlink>
      <w:r>
        <w:t xml:space="preserve"> Президента Российской Федерации от 26.02.2013 N 175 "О ежемесячных выплатах лицам, осуществляющим уход за детьми-инвалидами и инвалидами с детства I группы";</w:t>
      </w:r>
    </w:p>
    <w:p w:rsidR="0071764C" w:rsidRDefault="0071764C">
      <w:pPr>
        <w:pStyle w:val="ConsPlusNormal"/>
        <w:spacing w:before="220"/>
        <w:ind w:firstLine="540"/>
        <w:jc w:val="both"/>
      </w:pPr>
      <w:r>
        <w:t>- заявитель и (или) иные члены семьи учащегося из малоимущей семьи осуществляли уход за инвалидом I группы или престарелым, нуждающимся по заключению лечебного учреждения в постоянном постороннем уходе либо достигшим возраста 80 лет;</w:t>
      </w:r>
    </w:p>
    <w:p w:rsidR="0071764C" w:rsidRDefault="0071764C">
      <w:pPr>
        <w:pStyle w:val="ConsPlusNormal"/>
        <w:jc w:val="both"/>
      </w:pPr>
      <w:r>
        <w:t xml:space="preserve">(в ред. </w:t>
      </w:r>
      <w:hyperlink r:id="rId20">
        <w:r>
          <w:rPr>
            <w:color w:val="0000FF"/>
          </w:rPr>
          <w:t>постановления</w:t>
        </w:r>
      </w:hyperlink>
      <w:r>
        <w:t xml:space="preserve"> Правительства Смоленской области от 19.03.2026 N 149)</w:t>
      </w:r>
    </w:p>
    <w:p w:rsidR="0071764C" w:rsidRDefault="0071764C">
      <w:pPr>
        <w:pStyle w:val="ConsPlusNormal"/>
        <w:spacing w:before="220"/>
        <w:ind w:firstLine="540"/>
        <w:jc w:val="both"/>
      </w:pPr>
      <w:r>
        <w:t>- заявитель и (или) иные члены семьи учащегося из малоимущей семьи проходили непрерывное лечение длительностью свыше 3 месяцев, вследствие чего временно не могли осуществлять трудовую деятельность. Если ребенок, входящий в состав малоимущей семьи, проходил непрерывное лечение длительностью свыше 3 месяцев, то этот случай распространяется только на заявителя или только на одного из членов малоимущей семьи;</w:t>
      </w:r>
    </w:p>
    <w:p w:rsidR="0071764C" w:rsidRDefault="0071764C">
      <w:pPr>
        <w:pStyle w:val="ConsPlusNormal"/>
        <w:spacing w:before="220"/>
        <w:ind w:firstLine="540"/>
        <w:jc w:val="both"/>
      </w:pPr>
      <w:r>
        <w:t>- заявитель и (или) иные члены семьи учащегося из малоимущей семьи проходили военную службу по призыву (включая период не более 3 месяцев со дня демобилизации);</w:t>
      </w:r>
    </w:p>
    <w:p w:rsidR="0071764C" w:rsidRDefault="0071764C">
      <w:pPr>
        <w:pStyle w:val="ConsPlusNormal"/>
        <w:spacing w:before="220"/>
        <w:ind w:firstLine="540"/>
        <w:jc w:val="both"/>
      </w:pPr>
      <w:r>
        <w:t>- заявитель и (или) иные члены семьи учащегося из малоимущей семьи были лишены свободы или находились под стражей (включая период не более 3 месяцев со дня освобождения);</w:t>
      </w:r>
    </w:p>
    <w:p w:rsidR="0071764C" w:rsidRDefault="0071764C">
      <w:pPr>
        <w:pStyle w:val="ConsPlusNormal"/>
        <w:spacing w:before="220"/>
        <w:ind w:firstLine="540"/>
        <w:jc w:val="both"/>
      </w:pPr>
      <w:r>
        <w:t>- заявитель являлся (является) единственным родителем (законным представителем), имеющим несовершеннолетнего ребенка (детей);</w:t>
      </w:r>
    </w:p>
    <w:p w:rsidR="0071764C" w:rsidRDefault="0071764C">
      <w:pPr>
        <w:pStyle w:val="ConsPlusNormal"/>
        <w:spacing w:before="220"/>
        <w:ind w:firstLine="540"/>
        <w:jc w:val="both"/>
      </w:pPr>
      <w:r>
        <w:t>- заявитель-женщина и (или) иные члены семьи учащегося из малоимущей семьи были беременны (при условии продолжительности беременности в течение 6 месяцев и более, приходящихся на расчетный период, или при условии, что на день подачи указанного заявления о назначении дополнительной меры социальной поддержки срок беременности женщины - 12 недель и более).</w:t>
      </w:r>
    </w:p>
    <w:p w:rsidR="0071764C" w:rsidRDefault="0071764C">
      <w:pPr>
        <w:pStyle w:val="ConsPlusNormal"/>
        <w:spacing w:before="220"/>
        <w:ind w:firstLine="540"/>
        <w:jc w:val="both"/>
      </w:pPr>
      <w:r>
        <w:lastRenderedPageBreak/>
        <w:t>Периоды отсутствия доходов в случаях, указанных в абзацах втором - десятом настоящего пункта, оцениваются в совокупности и должны составлять 10 и более месяцев расчетного периода.</w:t>
      </w:r>
    </w:p>
    <w:p w:rsidR="0071764C" w:rsidRDefault="0071764C">
      <w:pPr>
        <w:pStyle w:val="ConsPlusNormal"/>
        <w:spacing w:before="220"/>
        <w:ind w:firstLine="540"/>
        <w:jc w:val="both"/>
      </w:pPr>
      <w:r>
        <w:t>В целях настоящего Порядка:</w:t>
      </w:r>
    </w:p>
    <w:p w:rsidR="0071764C" w:rsidRDefault="0071764C">
      <w:pPr>
        <w:pStyle w:val="ConsPlusNormal"/>
        <w:spacing w:before="220"/>
        <w:ind w:firstLine="540"/>
        <w:jc w:val="both"/>
      </w:pPr>
      <w:r>
        <w:t>- под единственным родителем понимается родитель (усыновитель) ребенка в случае, если в записи акта о рождении ребенка отсутствуют сведения о втором родителе (усыновителе) ребенка, или сведения об отце в запись акта о рождении ребенка внесены по заявлению матери ребенка, или второй родитель (усыновитель) ребенка умер, или второй родитель (усыновитель) ребенка признан безвестно отсутствующим или объявлен умершим;</w:t>
      </w:r>
    </w:p>
    <w:p w:rsidR="0071764C" w:rsidRDefault="0071764C">
      <w:pPr>
        <w:pStyle w:val="ConsPlusNormal"/>
        <w:spacing w:before="220"/>
        <w:ind w:firstLine="540"/>
        <w:jc w:val="both"/>
      </w:pPr>
      <w:r>
        <w:t>- под единственным законным представителем понимается опекун (попечитель, приемный родитель), не состоящий в браке.</w:t>
      </w:r>
    </w:p>
    <w:p w:rsidR="0071764C" w:rsidRDefault="0071764C">
      <w:pPr>
        <w:pStyle w:val="ConsPlusNormal"/>
        <w:spacing w:before="220"/>
        <w:ind w:firstLine="540"/>
        <w:jc w:val="both"/>
      </w:pPr>
      <w:r>
        <w:t>6. Среднедушевой доход семьи в целях предоставления дополнительной меры социальной поддержки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предшествующих календарному месяцу перед месяцем подачи заявления о назначении дополнительной меры социальной поддержки, путем деления одной двенадцатой суммы доходов всех членов семьи за расчетный период на число членов семьи.</w:t>
      </w:r>
    </w:p>
    <w:p w:rsidR="0071764C" w:rsidRDefault="0071764C">
      <w:pPr>
        <w:pStyle w:val="ConsPlusNormal"/>
        <w:spacing w:before="220"/>
        <w:ind w:firstLine="540"/>
        <w:jc w:val="both"/>
      </w:pPr>
      <w:r>
        <w:t>Порядок учета и исчисления величины среднедушевого дохода, дающего право на получение дополнительной меры социальной поддержки, устанавливается нормативным правовым актом Правительства Смоленской области.</w:t>
      </w:r>
    </w:p>
    <w:p w:rsidR="0071764C" w:rsidRDefault="0071764C">
      <w:pPr>
        <w:pStyle w:val="ConsPlusNormal"/>
        <w:spacing w:before="220"/>
        <w:ind w:firstLine="540"/>
        <w:jc w:val="both"/>
      </w:pPr>
      <w:r>
        <w:t>7. В состав семьи учащегося из малоимущей семьи, учитываемый при расчете среднедушевого дохода семьи, включаются заявитель, его супруг (супруга), несовершеннолетние дети, в том числе находящиеся под опекой (попечительством), и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и не состоящие в браке.</w:t>
      </w:r>
    </w:p>
    <w:p w:rsidR="0071764C" w:rsidRDefault="0071764C">
      <w:pPr>
        <w:pStyle w:val="ConsPlusNormal"/>
        <w:spacing w:before="220"/>
        <w:ind w:firstLine="540"/>
        <w:jc w:val="both"/>
      </w:pPr>
      <w:bookmarkStart w:id="2" w:name="P79"/>
      <w:bookmarkEnd w:id="2"/>
      <w:r>
        <w:t>8. В состав семьи, учитываемый при исчислении величины среднедушевого дохода в целях предоставления дополнительной меры социальной поддержки, не включаются:</w:t>
      </w:r>
    </w:p>
    <w:p w:rsidR="0071764C" w:rsidRDefault="0071764C">
      <w:pPr>
        <w:pStyle w:val="ConsPlusNormal"/>
        <w:spacing w:before="220"/>
        <w:ind w:firstLine="540"/>
        <w:jc w:val="both"/>
      </w:pPr>
      <w:bookmarkStart w:id="3" w:name="P80"/>
      <w:bookmarkEnd w:id="3"/>
      <w:r>
        <w:t>1) дети, приобретшие дееспособность в полном объеме в связи с эмансипацией или вступлением в брак;</w:t>
      </w:r>
    </w:p>
    <w:p w:rsidR="0071764C" w:rsidRDefault="0071764C">
      <w:pPr>
        <w:pStyle w:val="ConsPlusNormal"/>
        <w:spacing w:before="220"/>
        <w:ind w:firstLine="540"/>
        <w:jc w:val="both"/>
      </w:pPr>
      <w:bookmarkStart w:id="4" w:name="P81"/>
      <w:bookmarkEnd w:id="4"/>
      <w:r>
        <w:t>2) дети, в отношении которых оба родителя или единственный родитель лишены родительских прав либо ограничены в родительских правах;</w:t>
      </w:r>
    </w:p>
    <w:p w:rsidR="0071764C" w:rsidRDefault="0071764C">
      <w:pPr>
        <w:pStyle w:val="ConsPlusNormal"/>
        <w:spacing w:before="220"/>
        <w:ind w:firstLine="540"/>
        <w:jc w:val="both"/>
      </w:pPr>
      <w:bookmarkStart w:id="5" w:name="P82"/>
      <w:bookmarkEnd w:id="5"/>
      <w:r>
        <w:t>3) дети, находящиеся на полном государственном обеспечении, за исключением детей, находящихся под опекой (попечительством);</w:t>
      </w:r>
    </w:p>
    <w:p w:rsidR="0071764C" w:rsidRDefault="0071764C">
      <w:pPr>
        <w:pStyle w:val="ConsPlusNormal"/>
        <w:spacing w:before="220"/>
        <w:ind w:firstLine="540"/>
        <w:jc w:val="both"/>
      </w:pPr>
      <w:bookmarkStart w:id="6" w:name="P83"/>
      <w:bookmarkEnd w:id="6"/>
      <w:r>
        <w:t>4) супруг (родитель, усыновитель), отсутствующий в семье в связи с осуждением к лишению свободы, нахождением под арестом или на принудительном лечении, а также находящийся в розыске.</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1 п. 9 </w:t>
            </w:r>
            <w:hyperlink r:id="rId21">
              <w:r>
                <w:rPr>
                  <w:color w:val="0000FF"/>
                </w:rPr>
                <w:t>постановлением</w:t>
              </w:r>
            </w:hyperlink>
            <w:r>
              <w:rPr>
                <w:color w:val="392C69"/>
              </w:rPr>
              <w:t xml:space="preserve"> Правительства Смоленской области от 19.03.2026 N 149, </w:t>
            </w:r>
            <w:hyperlink r:id="rId22">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9. Для предоставления дополнительной меры социальной поддержки учащемуся из малоимущих семей заявитель подает в пределах территории Смоленской области по своему выбору независимо от места жительства (места пребывания) заявителя в смоленское областное государственное казенное учреждение "Центр реализации государственных гарантий социальной </w:t>
      </w:r>
      <w:r>
        <w:lastRenderedPageBreak/>
        <w:t xml:space="preserve">защиты" (далее - учреждение) или в многофункциональный центр предоставления государственных и муниципальных услуг (далее - МФЦ) </w:t>
      </w:r>
      <w:hyperlink w:anchor="P370">
        <w:r>
          <w:rPr>
            <w:color w:val="0000FF"/>
          </w:rPr>
          <w:t>заявление</w:t>
        </w:r>
      </w:hyperlink>
      <w:r>
        <w:t xml:space="preserve"> о назначении дополнительной меры социальной поддержки учащихся 5 - 11-х классов областных государственных общеобразовательных организаций, муниципальных общеобразовательных организаций из семей отдельных категорий граждан в виде обеспечения бесплатным одноразовым горячим питанием (далее также - заявление) по форме согласно приложению к настоящему Порядку.</w:t>
      </w:r>
    </w:p>
    <w:p w:rsidR="0071764C" w:rsidRDefault="0071764C">
      <w:pPr>
        <w:pStyle w:val="ConsPlusNormal"/>
        <w:jc w:val="both"/>
      </w:pPr>
      <w:r>
        <w:t xml:space="preserve">(в ред. постановлений Правительства Смоленской области от 21.11.2024 </w:t>
      </w:r>
      <w:hyperlink r:id="rId23">
        <w:r>
          <w:rPr>
            <w:color w:val="0000FF"/>
          </w:rPr>
          <w:t>N 886</w:t>
        </w:r>
      </w:hyperlink>
      <w:r>
        <w:t xml:space="preserve">, от 19.03.2026 </w:t>
      </w:r>
      <w:hyperlink r:id="rId24">
        <w:r>
          <w:rPr>
            <w:color w:val="0000FF"/>
          </w:rPr>
          <w:t>N 149</w:t>
        </w:r>
      </w:hyperlink>
      <w:r>
        <w:t>)</w:t>
      </w:r>
    </w:p>
    <w:p w:rsidR="0071764C" w:rsidRDefault="0071764C">
      <w:pPr>
        <w:pStyle w:val="ConsPlusNormal"/>
        <w:spacing w:before="220"/>
        <w:ind w:firstLine="540"/>
        <w:jc w:val="both"/>
      </w:pPr>
      <w:r>
        <w:t>С заявлением вправе обратиться представитель заявителя, обладающий соответствующими полномочиями в соответствии с федеральным законодательством (далее - представитель заявителя).</w:t>
      </w:r>
    </w:p>
    <w:p w:rsidR="0071764C" w:rsidRDefault="0071764C">
      <w:pPr>
        <w:pStyle w:val="ConsPlusNormal"/>
        <w:spacing w:before="220"/>
        <w:ind w:firstLine="540"/>
        <w:jc w:val="both"/>
      </w:pPr>
      <w:bookmarkStart w:id="7" w:name="P88"/>
      <w:bookmarkEnd w:id="7"/>
      <w:r>
        <w:t>10. Заявитель (представитель заявителя) одновременно с заявлением представляет:</w:t>
      </w:r>
    </w:p>
    <w:p w:rsidR="0071764C" w:rsidRDefault="0071764C">
      <w:pPr>
        <w:pStyle w:val="ConsPlusNormal"/>
        <w:spacing w:before="220"/>
        <w:ind w:firstLine="540"/>
        <w:jc w:val="both"/>
      </w:pPr>
      <w:r>
        <w:t>1) документы, удостоверяющие личность заявителя и членов семьи учащегося из малоимущей семьи;</w:t>
      </w:r>
    </w:p>
    <w:p w:rsidR="0071764C" w:rsidRDefault="0071764C">
      <w:pPr>
        <w:pStyle w:val="ConsPlusNormal"/>
        <w:spacing w:before="220"/>
        <w:ind w:firstLine="540"/>
        <w:jc w:val="both"/>
      </w:pPr>
      <w:r>
        <w:t>2) свидетельство о рождении учащегося из малоимущей семьи и его нотариально удостоверенный перевод на русский язык (в случае, когда регистрация рождения произведена компетентным органом иностранного государства);</w:t>
      </w:r>
    </w:p>
    <w:p w:rsidR="0071764C" w:rsidRDefault="0071764C">
      <w:pPr>
        <w:pStyle w:val="ConsPlusNormal"/>
        <w:spacing w:before="220"/>
        <w:ind w:firstLine="540"/>
        <w:jc w:val="both"/>
      </w:pPr>
      <w:r>
        <w:t>3) свидетельство о заключении (расторжении) брака (при наличии) и его нотариально удостоверенный перевод на русский язык (в случае, когда регистрация брака произведена компетентным органом иностранного государства);</w:t>
      </w:r>
    </w:p>
    <w:p w:rsidR="0071764C" w:rsidRDefault="0071764C">
      <w:pPr>
        <w:pStyle w:val="ConsPlusNormal"/>
        <w:spacing w:before="220"/>
        <w:ind w:firstLine="540"/>
        <w:jc w:val="both"/>
      </w:pPr>
      <w:r>
        <w:t>4) свидетельство о смерти члена семьи учащегося из малоимущей семьи и его нотариально удостоверенный перевод на русский язык (в случае, когда регистрация смерти произведена компетентным органом иностранного государства);</w:t>
      </w:r>
    </w:p>
    <w:p w:rsidR="0071764C" w:rsidRDefault="0071764C">
      <w:pPr>
        <w:pStyle w:val="ConsPlusNormal"/>
        <w:spacing w:before="220"/>
        <w:ind w:firstLine="540"/>
        <w:jc w:val="both"/>
      </w:pPr>
      <w:bookmarkStart w:id="8" w:name="P93"/>
      <w:bookmarkEnd w:id="8"/>
      <w:r>
        <w:t>5) документ о нахождении учащегося из малоимущей семьи на полном государственном обеспечении (в случае нахождения учащегося из малоимущей семьи на полном государственном обеспечении);</w:t>
      </w:r>
    </w:p>
    <w:p w:rsidR="0071764C" w:rsidRDefault="0071764C">
      <w:pPr>
        <w:pStyle w:val="ConsPlusNormal"/>
        <w:spacing w:before="220"/>
        <w:ind w:firstLine="540"/>
        <w:jc w:val="both"/>
      </w:pPr>
      <w:r>
        <w:t>6) документ о получении (неполучении) стипендий и (или)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компенсационных выплат указанным категориям граждан в период их нахождения в академическом отпуске по медицинским показаниям (для лиц в возрасте от 18 до 23 лет включительно, входящих в состав семьи учащегося из малоимущей семьи, обучающихся по очной форме обучения в организациях, осуществляющих образовательную деятельность);</w:t>
      </w:r>
    </w:p>
    <w:p w:rsidR="0071764C" w:rsidRDefault="0071764C">
      <w:pPr>
        <w:pStyle w:val="ConsPlusNormal"/>
        <w:spacing w:before="220"/>
        <w:ind w:firstLine="540"/>
        <w:jc w:val="both"/>
      </w:pPr>
      <w:bookmarkStart w:id="9" w:name="P95"/>
      <w:bookmarkEnd w:id="9"/>
      <w:r>
        <w:t>7) согласие заявителя и членов его семьи или их законных представителей на обработку персональных данных;</w:t>
      </w:r>
    </w:p>
    <w:p w:rsidR="0071764C" w:rsidRDefault="0071764C">
      <w:pPr>
        <w:pStyle w:val="ConsPlusNormal"/>
        <w:spacing w:before="220"/>
        <w:ind w:firstLine="540"/>
        <w:jc w:val="both"/>
      </w:pPr>
      <w:r>
        <w:t>8) документ, подтверждающий личность представителя заявителя, и документ, подтверждающий полномочия представителя заявителя (если заявление и документы представляются представителем заявителя);</w:t>
      </w:r>
    </w:p>
    <w:p w:rsidR="0071764C" w:rsidRDefault="0071764C">
      <w:pPr>
        <w:pStyle w:val="ConsPlusNormal"/>
        <w:spacing w:before="220"/>
        <w:ind w:firstLine="540"/>
        <w:jc w:val="both"/>
      </w:pPr>
      <w:r>
        <w:t>9) свидетельство об усыновлении, выданное органом записи актов гражданского состояния или консульским учреждением Российской Федерации (при наличии);</w:t>
      </w:r>
    </w:p>
    <w:p w:rsidR="0071764C" w:rsidRDefault="0071764C">
      <w:pPr>
        <w:pStyle w:val="ConsPlusNormal"/>
        <w:spacing w:before="220"/>
        <w:ind w:firstLine="540"/>
        <w:jc w:val="both"/>
      </w:pPr>
      <w:bookmarkStart w:id="10" w:name="P98"/>
      <w:bookmarkEnd w:id="10"/>
      <w:r>
        <w:t xml:space="preserve">10) документы, связанные с прохождением обучения, выданные на территории иностранного государства, и их нотариально удостоверенный перевод на русский язык (для лиц в возрасте от 18 </w:t>
      </w:r>
      <w:r>
        <w:lastRenderedPageBreak/>
        <w:t>до 23 лет включительно, входящих в состав семьи учащегося из малоимущей семьи, обучающихся по очной форме обучения в организациях, осуществляющих образовательную деятельность на территории иностранного государства);</w:t>
      </w:r>
    </w:p>
    <w:p w:rsidR="0071764C" w:rsidRDefault="0071764C">
      <w:pPr>
        <w:pStyle w:val="ConsPlusNormal"/>
        <w:spacing w:before="220"/>
        <w:ind w:firstLine="540"/>
        <w:jc w:val="both"/>
      </w:pPr>
      <w:r>
        <w:t>11) документы о наличии в собственности у заявителя и (или) иных членов семьи учащегося из малоимущей семьи жилого помещения (его части), занимаемого заявителем и (или) иным членом семьи учащегося из малоимущей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 а также жилого помещения (его части), признанного в установленном порядке непригодным для проживания (при наличии);</w:t>
      </w:r>
    </w:p>
    <w:p w:rsidR="0071764C" w:rsidRDefault="0071764C">
      <w:pPr>
        <w:pStyle w:val="ConsPlusNormal"/>
        <w:spacing w:before="220"/>
        <w:ind w:firstLine="540"/>
        <w:jc w:val="both"/>
      </w:pPr>
      <w:bookmarkStart w:id="11" w:name="P100"/>
      <w:bookmarkEnd w:id="11"/>
      <w:r>
        <w:t>12) документы, подтверждающие факт прохождения заявителем и (или) иными членами семьи учащегося из малоимущей семьи непрерывного лечения длительностью свыше 3 месяцев, вследствие чего временно они не могли осуществлять трудовую деятельность (при наличии);</w:t>
      </w:r>
    </w:p>
    <w:p w:rsidR="0071764C" w:rsidRDefault="0071764C">
      <w:pPr>
        <w:pStyle w:val="ConsPlusNormal"/>
        <w:spacing w:before="220"/>
        <w:ind w:firstLine="540"/>
        <w:jc w:val="both"/>
      </w:pPr>
      <w:bookmarkStart w:id="12" w:name="P101"/>
      <w:bookmarkEnd w:id="12"/>
      <w:r>
        <w:t>13) документы о нахождении членов семьи учащегося из малоимущей семьи на полном государственном обеспечении (при наличии);</w:t>
      </w:r>
    </w:p>
    <w:p w:rsidR="0071764C" w:rsidRDefault="0071764C">
      <w:pPr>
        <w:pStyle w:val="ConsPlusNormal"/>
        <w:spacing w:before="220"/>
        <w:ind w:firstLine="540"/>
        <w:jc w:val="both"/>
      </w:pPr>
      <w:r>
        <w:t>14) документы, подтверждающие нахождение заявителя и (или) иных членов семьи учащегося из малоимущей семьи на принудительном лечении по решению суда (при наличии);</w:t>
      </w:r>
    </w:p>
    <w:p w:rsidR="0071764C" w:rsidRDefault="0071764C">
      <w:pPr>
        <w:pStyle w:val="ConsPlusNormal"/>
        <w:spacing w:before="220"/>
        <w:ind w:firstLine="540"/>
        <w:jc w:val="both"/>
      </w:pPr>
      <w:bookmarkStart w:id="13" w:name="P103"/>
      <w:bookmarkEnd w:id="13"/>
      <w:r>
        <w:t>15) документ, подтверждающий статус военнослужащего, обучающегося в военной профессиональной образовательной организации, военной образовательной организации высшего образования и не заключившего контракт о прохождении военной службы (при наличии);</w:t>
      </w:r>
    </w:p>
    <w:p w:rsidR="0071764C" w:rsidRDefault="0071764C">
      <w:pPr>
        <w:pStyle w:val="ConsPlusNormal"/>
        <w:spacing w:before="220"/>
        <w:ind w:firstLine="540"/>
        <w:jc w:val="both"/>
      </w:pPr>
      <w:r>
        <w:t>16) документ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(за исключением военнослужащих, граждан, пребывающих в добровольческих формированиях,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(при наличии);</w:t>
      </w:r>
    </w:p>
    <w:p w:rsidR="0071764C" w:rsidRDefault="0071764C">
      <w:pPr>
        <w:pStyle w:val="ConsPlusNormal"/>
        <w:spacing w:before="220"/>
        <w:ind w:firstLine="540"/>
        <w:jc w:val="both"/>
      </w:pPr>
      <w:r>
        <w:t>17) документ о размере ежемесячного пожизненного содержания судей, вышедших в отставку (при наличии);</w:t>
      </w:r>
    </w:p>
    <w:p w:rsidR="0071764C" w:rsidRDefault="0071764C">
      <w:pPr>
        <w:pStyle w:val="ConsPlusNormal"/>
        <w:spacing w:before="220"/>
        <w:ind w:firstLine="540"/>
        <w:jc w:val="both"/>
      </w:pPr>
      <w:r>
        <w:t>18) документ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федеральным законодательством предусмотрено прохождение федеральной государственной службы, связанной с правоохранительной деятельностью (при наличии);</w:t>
      </w:r>
    </w:p>
    <w:p w:rsidR="0071764C" w:rsidRDefault="0071764C">
      <w:pPr>
        <w:pStyle w:val="ConsPlusNormal"/>
        <w:spacing w:before="220"/>
        <w:ind w:firstLine="540"/>
        <w:jc w:val="both"/>
      </w:pPr>
      <w:r>
        <w:t xml:space="preserve">19) документ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w:t>
      </w:r>
      <w:r>
        <w:lastRenderedPageBreak/>
        <w:t>принудительного исполнения Российской Федерации, Главном управлении специальных программ Президента Российской Федерации (при наличии);</w:t>
      </w:r>
    </w:p>
    <w:p w:rsidR="0071764C" w:rsidRDefault="0071764C">
      <w:pPr>
        <w:pStyle w:val="ConsPlusNormal"/>
        <w:spacing w:before="220"/>
        <w:ind w:firstLine="540"/>
        <w:jc w:val="both"/>
      </w:pPr>
      <w:r>
        <w:t>20) документ о размере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 (при наличии);</w:t>
      </w:r>
    </w:p>
    <w:p w:rsidR="0071764C" w:rsidRDefault="0071764C">
      <w:pPr>
        <w:pStyle w:val="ConsPlusNormal"/>
        <w:spacing w:before="220"/>
        <w:ind w:firstLine="540"/>
        <w:jc w:val="both"/>
      </w:pPr>
      <w:bookmarkStart w:id="14" w:name="P109"/>
      <w:bookmarkEnd w:id="14"/>
      <w:r>
        <w:t>21) документы о размере доходов, полученных от источников за пределами Российской Федерации (при наличии);</w:t>
      </w:r>
    </w:p>
    <w:p w:rsidR="0071764C" w:rsidRDefault="0071764C">
      <w:pPr>
        <w:pStyle w:val="ConsPlusNormal"/>
        <w:spacing w:before="220"/>
        <w:ind w:firstLine="540"/>
        <w:jc w:val="both"/>
      </w:pPr>
      <w:r>
        <w:t>22) документ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осуществления частной практики (при наличии);</w:t>
      </w:r>
    </w:p>
    <w:p w:rsidR="0071764C" w:rsidRDefault="0071764C">
      <w:pPr>
        <w:pStyle w:val="ConsPlusNormal"/>
        <w:spacing w:before="220"/>
        <w:ind w:firstLine="540"/>
        <w:jc w:val="both"/>
      </w:pPr>
      <w:r>
        <w:t>23) документы о доходах по договорам авторского заказа, договорам об отчуждении исключительного права на результаты интеллектуальной деятельности и лицензионным договорам (при наличии);</w:t>
      </w:r>
    </w:p>
    <w:p w:rsidR="0071764C" w:rsidRDefault="0071764C">
      <w:pPr>
        <w:pStyle w:val="ConsPlusNormal"/>
        <w:spacing w:before="220"/>
        <w:ind w:firstLine="540"/>
        <w:jc w:val="both"/>
      </w:pPr>
      <w:bookmarkStart w:id="15" w:name="P112"/>
      <w:bookmarkEnd w:id="15"/>
      <w:r>
        <w:t>24) документы (сведения) о полученных грантах, субсидиях и других поступлениях, имеющих целевой характер расходования и предоставляемых в рамках поддержки предпринимательства (при наличии);</w:t>
      </w:r>
    </w:p>
    <w:p w:rsidR="0071764C" w:rsidRDefault="0071764C">
      <w:pPr>
        <w:pStyle w:val="ConsPlusNormal"/>
        <w:spacing w:before="220"/>
        <w:ind w:firstLine="540"/>
        <w:jc w:val="both"/>
      </w:pPr>
      <w:r>
        <w:t xml:space="preserve">25) документы о наличии в собственности у заявителя, иных членов семьи учащегося из малоимущей семьи зданий с назначением "жилое", "жилое строение", "жилой дом", помещений с назначением "жилое", земельных участков,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а также земельных участков, предоставленных в соответствии с Федеральным </w:t>
      </w:r>
      <w:hyperlink r:id="rId25">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(при наличии);</w:t>
      </w:r>
    </w:p>
    <w:p w:rsidR="0071764C" w:rsidRDefault="0071764C">
      <w:pPr>
        <w:pStyle w:val="ConsPlusNormal"/>
        <w:spacing w:before="220"/>
        <w:ind w:firstLine="540"/>
        <w:jc w:val="both"/>
      </w:pPr>
      <w:r>
        <w:t>26) документы о наличии зарегистрированного на заявителя, иных членов семьи учащегося из малоимущей семьи автотранспортного (мототранспортного) средства,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(при наличии);</w:t>
      </w:r>
    </w:p>
    <w:p w:rsidR="0071764C" w:rsidRDefault="0071764C">
      <w:pPr>
        <w:pStyle w:val="ConsPlusNormal"/>
        <w:spacing w:before="220"/>
        <w:ind w:firstLine="540"/>
        <w:jc w:val="both"/>
      </w:pPr>
      <w:r>
        <w:t>27) документы о нахождении автотранспортного (мототранспортного) средства, маломерного судна, самоходной машины или другого вида техники под арестом и (или) в розыске, об установлении запрета на регистрационные действия в отношении них (при наличии);</w:t>
      </w:r>
    </w:p>
    <w:p w:rsidR="0071764C" w:rsidRDefault="0071764C">
      <w:pPr>
        <w:pStyle w:val="ConsPlusNormal"/>
        <w:spacing w:before="220"/>
        <w:ind w:firstLine="540"/>
        <w:jc w:val="both"/>
      </w:pPr>
      <w:r>
        <w:t>28) документы, подтверждающие право собственности заявителя, иных членов семьи учащегося из малоимущей семьи на домовладение, право на которое не зарегистрировано в Едином государственном реестре недвижимости (при наличии);</w:t>
      </w:r>
    </w:p>
    <w:p w:rsidR="0071764C" w:rsidRDefault="0071764C">
      <w:pPr>
        <w:pStyle w:val="ConsPlusNormal"/>
        <w:spacing w:before="220"/>
        <w:ind w:firstLine="540"/>
        <w:jc w:val="both"/>
      </w:pPr>
      <w:r>
        <w:t>29) документы, подтверждающие право собственности заявителя, иных членов семьи учащегося из малоимущей семьи на земельный участок, право на который не зарегистрировано в Едином государственном реестре недвижимости (при наличии);</w:t>
      </w:r>
    </w:p>
    <w:p w:rsidR="0071764C" w:rsidRDefault="0071764C">
      <w:pPr>
        <w:pStyle w:val="ConsPlusNormal"/>
        <w:spacing w:before="220"/>
        <w:ind w:firstLine="540"/>
        <w:jc w:val="both"/>
      </w:pPr>
      <w:bookmarkStart w:id="16" w:name="P118"/>
      <w:bookmarkEnd w:id="16"/>
      <w:r>
        <w:t>30) документ о беременности женщины (при наличии).</w:t>
      </w:r>
    </w:p>
    <w:p w:rsidR="0071764C" w:rsidRDefault="0071764C">
      <w:pPr>
        <w:pStyle w:val="ConsPlusNormal"/>
        <w:spacing w:before="220"/>
        <w:ind w:firstLine="540"/>
        <w:jc w:val="both"/>
      </w:pPr>
      <w:r>
        <w:lastRenderedPageBreak/>
        <w:t xml:space="preserve">Документы (сведения) компетентного органа иностранного государства, подтверждающие размер доходов, предусмотренных </w:t>
      </w:r>
      <w:hyperlink w:anchor="P109">
        <w:r>
          <w:rPr>
            <w:color w:val="0000FF"/>
          </w:rPr>
          <w:t>подпунктом 21</w:t>
        </w:r>
      </w:hyperlink>
      <w:r>
        <w:t xml:space="preserve"> настоящего пункта, представляются с заверенным переводом на русский язык в соответствии с федеральным законодательством.</w:t>
      </w:r>
    </w:p>
    <w:p w:rsidR="0071764C" w:rsidRDefault="0071764C">
      <w:pPr>
        <w:pStyle w:val="ConsPlusNormal"/>
        <w:spacing w:before="220"/>
        <w:ind w:firstLine="540"/>
        <w:jc w:val="both"/>
      </w:pPr>
      <w:bookmarkStart w:id="17" w:name="P120"/>
      <w:bookmarkEnd w:id="17"/>
      <w:r>
        <w:t xml:space="preserve">11. При наличии в семье лиц, указанных в </w:t>
      </w:r>
      <w:hyperlink w:anchor="P79">
        <w:r>
          <w:rPr>
            <w:color w:val="0000FF"/>
          </w:rPr>
          <w:t>пункте 8</w:t>
        </w:r>
      </w:hyperlink>
      <w:r>
        <w:t xml:space="preserve"> настоящего Порядка, дополнительно к документам, указанным в </w:t>
      </w:r>
      <w:hyperlink w:anchor="P88">
        <w:r>
          <w:rPr>
            <w:color w:val="0000FF"/>
          </w:rPr>
          <w:t>пункте 10</w:t>
        </w:r>
      </w:hyperlink>
      <w:r>
        <w:t xml:space="preserve"> настоящего Порядка, представляются:</w:t>
      </w:r>
    </w:p>
    <w:p w:rsidR="0071764C" w:rsidRDefault="0071764C">
      <w:pPr>
        <w:pStyle w:val="ConsPlusNormal"/>
        <w:spacing w:before="220"/>
        <w:ind w:firstLine="540"/>
        <w:jc w:val="both"/>
      </w:pPr>
      <w:r>
        <w:t xml:space="preserve">1) свидетельство о заключении брака и его нотариально удостоверенный перевод на русский язык (в случае, когда регистрация заключении брака произведена компетентным органом иностранного государства) (в отношении детей, указанных в </w:t>
      </w:r>
      <w:hyperlink w:anchor="P80">
        <w:r>
          <w:rPr>
            <w:color w:val="0000FF"/>
          </w:rPr>
          <w:t>подпункте 1 пункта 8</w:t>
        </w:r>
      </w:hyperlink>
      <w:r>
        <w:t xml:space="preserve"> настоящего Порядка);</w:t>
      </w:r>
    </w:p>
    <w:p w:rsidR="0071764C" w:rsidRDefault="0071764C">
      <w:pPr>
        <w:pStyle w:val="ConsPlusNormal"/>
        <w:spacing w:before="220"/>
        <w:ind w:firstLine="540"/>
        <w:jc w:val="both"/>
      </w:pPr>
      <w:r>
        <w:t xml:space="preserve">2) решение суда (в отношении детей, указанных в </w:t>
      </w:r>
      <w:hyperlink w:anchor="P81">
        <w:r>
          <w:rPr>
            <w:color w:val="0000FF"/>
          </w:rPr>
          <w:t>подпункте 2 пункта 8</w:t>
        </w:r>
      </w:hyperlink>
      <w:r>
        <w:t xml:space="preserve"> настоящего Порядка);</w:t>
      </w:r>
    </w:p>
    <w:p w:rsidR="0071764C" w:rsidRDefault="0071764C">
      <w:pPr>
        <w:pStyle w:val="ConsPlusNormal"/>
        <w:spacing w:before="220"/>
        <w:ind w:firstLine="540"/>
        <w:jc w:val="both"/>
      </w:pPr>
      <w:bookmarkStart w:id="18" w:name="P123"/>
      <w:bookmarkEnd w:id="18"/>
      <w:r>
        <w:t xml:space="preserve">3) справка из организации, в которой ребенок находится на полном государственном обеспечении (в отношении детей, указанных в </w:t>
      </w:r>
      <w:hyperlink w:anchor="P82">
        <w:r>
          <w:rPr>
            <w:color w:val="0000FF"/>
          </w:rPr>
          <w:t>подпункте 3 пункта 8</w:t>
        </w:r>
      </w:hyperlink>
      <w:r>
        <w:t xml:space="preserve"> настоящего Порядка);</w:t>
      </w:r>
    </w:p>
    <w:p w:rsidR="0071764C" w:rsidRDefault="0071764C">
      <w:pPr>
        <w:pStyle w:val="ConsPlusNormal"/>
        <w:spacing w:before="220"/>
        <w:ind w:firstLine="540"/>
        <w:jc w:val="both"/>
      </w:pPr>
      <w:r>
        <w:t xml:space="preserve">4) решение суда или постановление следственного органа (в отношении лиц, указанных в </w:t>
      </w:r>
      <w:hyperlink w:anchor="P83">
        <w:r>
          <w:rPr>
            <w:color w:val="0000FF"/>
          </w:rPr>
          <w:t>подпункте 4 пункта 8</w:t>
        </w:r>
      </w:hyperlink>
      <w:r>
        <w:t xml:space="preserve"> настоящего Порядка).</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12 </w:t>
            </w:r>
            <w:hyperlink r:id="rId26">
              <w:r>
                <w:rPr>
                  <w:color w:val="0000FF"/>
                </w:rPr>
                <w:t>постановлением</w:t>
              </w:r>
            </w:hyperlink>
            <w:r>
              <w:rPr>
                <w:color w:val="392C69"/>
              </w:rPr>
              <w:t xml:space="preserve"> Правительства Смоленской области от 19.03.2026 N 149, </w:t>
            </w:r>
            <w:hyperlink r:id="rId27">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bookmarkStart w:id="19" w:name="P126"/>
      <w:bookmarkEnd w:id="19"/>
      <w:r>
        <w:t>12. Работник учреждения или МФЦ изготавливает копии документов, указанных в подпунктах 1 - 4, 8, 9, 11, 14, 25 - 29 пункта 10 настоящего Порядка и подпунктах 1, 2, 4 пункта 11 настоящего Порядка, заверяет их, после чего подлинники документов возвращаются заявителю (представителю заявителя).</w:t>
      </w:r>
    </w:p>
    <w:p w:rsidR="0071764C" w:rsidRDefault="0071764C">
      <w:pPr>
        <w:pStyle w:val="ConsPlusNormal"/>
        <w:jc w:val="both"/>
      </w:pPr>
      <w:r>
        <w:t xml:space="preserve">(в ред. </w:t>
      </w:r>
      <w:hyperlink r:id="rId28">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1 п. 13 </w:t>
            </w:r>
            <w:hyperlink r:id="rId29">
              <w:r>
                <w:rPr>
                  <w:color w:val="0000FF"/>
                </w:rPr>
                <w:t>постановлением</w:t>
              </w:r>
            </w:hyperlink>
            <w:r>
              <w:rPr>
                <w:color w:val="392C69"/>
              </w:rPr>
              <w:t xml:space="preserve"> Правительства Смоленской области от 19.03.2026 N 149, </w:t>
            </w:r>
            <w:hyperlink r:id="rId30">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bookmarkStart w:id="20" w:name="P129"/>
      <w:bookmarkEnd w:id="20"/>
      <w:r>
        <w:t>13. Учреждение или МФЦ в срок, не превышающий 1 рабочего дня со дня приема заявления, направляет в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(сведения, содержащиеся в них) в соответствии с федеральными нормативными правовыми актами, областными нормативными правовыми актами (далее - органы, организации), межведомственные запросы о представлении:</w:t>
      </w:r>
    </w:p>
    <w:p w:rsidR="0071764C" w:rsidRDefault="0071764C">
      <w:pPr>
        <w:pStyle w:val="ConsPlusNormal"/>
        <w:jc w:val="both"/>
      </w:pPr>
      <w:r>
        <w:t xml:space="preserve">(в ред. </w:t>
      </w:r>
      <w:hyperlink r:id="rId31">
        <w:r>
          <w:rPr>
            <w:color w:val="0000FF"/>
          </w:rPr>
          <w:t>постановления</w:t>
        </w:r>
      </w:hyperlink>
      <w:r>
        <w:t xml:space="preserve"> Правительства Смоленской области от 19.03.2026 N 149)</w:t>
      </w:r>
    </w:p>
    <w:p w:rsidR="0071764C" w:rsidRDefault="0071764C">
      <w:pPr>
        <w:pStyle w:val="ConsPlusNormal"/>
        <w:spacing w:before="220"/>
        <w:ind w:firstLine="540"/>
        <w:jc w:val="both"/>
      </w:pPr>
      <w:r>
        <w:t>1) документов, подтверждающих регистрацию по месту жительства (месту пребывания) на территории Смоленской области учащегося из малоимущей семьи и членов его семьи;</w:t>
      </w:r>
    </w:p>
    <w:p w:rsidR="0071764C" w:rsidRDefault="0071764C">
      <w:pPr>
        <w:pStyle w:val="ConsPlusNormal"/>
        <w:spacing w:before="220"/>
        <w:ind w:firstLine="540"/>
        <w:jc w:val="both"/>
      </w:pPr>
      <w:r>
        <w:t>2) сведений о заключении брака;</w:t>
      </w:r>
    </w:p>
    <w:p w:rsidR="0071764C" w:rsidRDefault="0071764C">
      <w:pPr>
        <w:pStyle w:val="ConsPlusNormal"/>
        <w:spacing w:before="220"/>
        <w:ind w:firstLine="540"/>
        <w:jc w:val="both"/>
      </w:pPr>
      <w:r>
        <w:t>3) сведений о расторжении брака;</w:t>
      </w:r>
    </w:p>
    <w:p w:rsidR="0071764C" w:rsidRDefault="0071764C">
      <w:pPr>
        <w:pStyle w:val="ConsPlusNormal"/>
        <w:spacing w:before="220"/>
        <w:ind w:firstLine="540"/>
        <w:jc w:val="both"/>
      </w:pPr>
      <w:r>
        <w:t>4) сведений о рождении ребенка;</w:t>
      </w:r>
    </w:p>
    <w:p w:rsidR="0071764C" w:rsidRDefault="0071764C">
      <w:pPr>
        <w:pStyle w:val="ConsPlusNormal"/>
        <w:spacing w:before="220"/>
        <w:ind w:firstLine="540"/>
        <w:jc w:val="both"/>
      </w:pPr>
      <w:r>
        <w:t>5) сведений о смерти члена семьи учащегося из малоимущей семьи;</w:t>
      </w:r>
    </w:p>
    <w:p w:rsidR="0071764C" w:rsidRDefault="0071764C">
      <w:pPr>
        <w:pStyle w:val="ConsPlusNormal"/>
        <w:spacing w:before="220"/>
        <w:ind w:firstLine="540"/>
        <w:jc w:val="both"/>
      </w:pPr>
      <w:r>
        <w:t>6) сведений об установлении опеки (попечительства);</w:t>
      </w:r>
    </w:p>
    <w:p w:rsidR="0071764C" w:rsidRDefault="0071764C">
      <w:pPr>
        <w:pStyle w:val="ConsPlusNormal"/>
        <w:spacing w:before="220"/>
        <w:ind w:firstLine="540"/>
        <w:jc w:val="both"/>
      </w:pPr>
      <w:r>
        <w:lastRenderedPageBreak/>
        <w:t>7) справки органа местного самоуправления муниципального образования Смоленской области о получении (неполучении) денежных средств на содержание ребенка, находящегося под опекой (попечительством) (для опекунов (попечителей);</w:t>
      </w:r>
    </w:p>
    <w:p w:rsidR="0071764C" w:rsidRDefault="0071764C">
      <w:pPr>
        <w:pStyle w:val="ConsPlusNormal"/>
        <w:spacing w:before="220"/>
        <w:ind w:firstLine="540"/>
        <w:jc w:val="both"/>
      </w:pPr>
      <w:r>
        <w:t>8) справки органа, осуществляющего пенсионное обеспечение, о получении:</w:t>
      </w:r>
    </w:p>
    <w:p w:rsidR="0071764C" w:rsidRDefault="0071764C">
      <w:pPr>
        <w:pStyle w:val="ConsPlusNormal"/>
        <w:spacing w:before="220"/>
        <w:ind w:firstLine="540"/>
        <w:jc w:val="both"/>
      </w:pPr>
      <w:r>
        <w:t xml:space="preserve">- ежемесячной выплаты в соответствии с </w:t>
      </w:r>
      <w:hyperlink r:id="rId32">
        <w:r>
          <w:rPr>
            <w:color w:val="0000FF"/>
          </w:rPr>
          <w:t>постановлением</w:t>
        </w:r>
      </w:hyperlink>
      <w:r>
        <w:t xml:space="preserve"> Правительства Российской Федерации от 02.05.2013 N 397 "Об осуществлении ежемесячных выплат трудоспособным лицам, осуществляющим уход за детьми-инвалидами в возрасте до 18 лет или инвалидами с детства I группы" (при получении выплаты трудоспособным лицом, осуществляющим уход за ребенком-инвалидом в возрасте до 18 лет или инвалидами с детства I группы);</w:t>
      </w:r>
    </w:p>
    <w:p w:rsidR="0071764C" w:rsidRDefault="0071764C">
      <w:pPr>
        <w:pStyle w:val="ConsPlusNormal"/>
        <w:spacing w:before="220"/>
        <w:ind w:firstLine="540"/>
        <w:jc w:val="both"/>
      </w:pPr>
      <w:r>
        <w:t xml:space="preserve">- абзац утратил силу. - </w:t>
      </w:r>
      <w:hyperlink r:id="rId33">
        <w:r>
          <w:rPr>
            <w:color w:val="0000FF"/>
          </w:rPr>
          <w:t>Постановление</w:t>
        </w:r>
      </w:hyperlink>
      <w:r>
        <w:t xml:space="preserve"> Правительства Смоленской области от 19.03.2026 N 149;</w:t>
      </w:r>
    </w:p>
    <w:p w:rsidR="0071764C" w:rsidRDefault="0071764C">
      <w:pPr>
        <w:pStyle w:val="ConsPlusNormal"/>
        <w:spacing w:before="220"/>
        <w:ind w:firstLine="540"/>
        <w:jc w:val="both"/>
      </w:pPr>
      <w:r>
        <w:t>- пенсии в соответствии с законодательством Российской Федерации (при получении пенсии неработающим трудоспособным лицом), если таковая установлена;</w:t>
      </w:r>
    </w:p>
    <w:p w:rsidR="0071764C" w:rsidRDefault="0071764C">
      <w:pPr>
        <w:pStyle w:val="ConsPlusNormal"/>
        <w:spacing w:before="220"/>
        <w:ind w:firstLine="540"/>
        <w:jc w:val="both"/>
      </w:pPr>
      <w:r>
        <w:t>9) сведений, подтверждающих доходы трудоспособных членов семьи учащегося из малоимущей семьи за расчетный период;</w:t>
      </w:r>
    </w:p>
    <w:p w:rsidR="0071764C" w:rsidRDefault="0071764C">
      <w:pPr>
        <w:pStyle w:val="ConsPlusNormal"/>
        <w:spacing w:before="220"/>
        <w:ind w:firstLine="540"/>
        <w:jc w:val="both"/>
      </w:pPr>
      <w:r>
        <w:t>10) документов, подтверждающих факт обучения заявителя, иных членов семьи учащегося из малоимущей семьи в возрасте до 23 лет, в том числе учащегося из малоимущей семьи, в общеобразовательной организации либо профессиональной образовательной организации или образовательной организации высшего образования по очной форме обучения;</w:t>
      </w:r>
    </w:p>
    <w:p w:rsidR="0071764C" w:rsidRDefault="0071764C">
      <w:pPr>
        <w:pStyle w:val="ConsPlusNormal"/>
        <w:spacing w:before="220"/>
        <w:ind w:firstLine="540"/>
        <w:jc w:val="both"/>
      </w:pPr>
      <w:r>
        <w:t>11) сведений об инвалидности заявителя, иных членов семьи учащегося из малоимущей семьи, содержащихся в государственной информационной системе "Единая централизованная цифровая платформа в социальной сфере";</w:t>
      </w:r>
    </w:p>
    <w:p w:rsidR="0071764C" w:rsidRDefault="0071764C">
      <w:pPr>
        <w:pStyle w:val="ConsPlusNormal"/>
        <w:spacing w:before="220"/>
        <w:ind w:firstLine="540"/>
        <w:jc w:val="both"/>
      </w:pPr>
      <w:r>
        <w:t>12) документов (сведений) об осуществлении ухода за нетрудоспособными лицами в расчетный период, содержащихся в государственной информационной системе "Единая централизованная цифровая платформа в социальной сфере";</w:t>
      </w:r>
    </w:p>
    <w:p w:rsidR="0071764C" w:rsidRDefault="0071764C">
      <w:pPr>
        <w:pStyle w:val="ConsPlusNormal"/>
        <w:jc w:val="both"/>
      </w:pPr>
      <w:r>
        <w:t xml:space="preserve">(в ред. </w:t>
      </w:r>
      <w:hyperlink r:id="rId34">
        <w:r>
          <w:rPr>
            <w:color w:val="0000FF"/>
          </w:rPr>
          <w:t>постановления</w:t>
        </w:r>
      </w:hyperlink>
      <w:r>
        <w:t xml:space="preserve"> Правительства Смоленской области от 19.03.2026 N 149)</w:t>
      </w:r>
    </w:p>
    <w:p w:rsidR="0071764C" w:rsidRDefault="0071764C">
      <w:pPr>
        <w:pStyle w:val="ConsPlusNormal"/>
        <w:spacing w:before="220"/>
        <w:ind w:firstLine="540"/>
        <w:jc w:val="both"/>
      </w:pPr>
      <w:r>
        <w:t>13) документов (сведений) об освобождении из мест лишения свободы заявителя и (или) иных членов семьи учащегося из малоимущей семьи в расчетный период;</w:t>
      </w:r>
    </w:p>
    <w:p w:rsidR="0071764C" w:rsidRDefault="0071764C">
      <w:pPr>
        <w:pStyle w:val="ConsPlusNormal"/>
        <w:spacing w:before="220"/>
        <w:ind w:firstLine="540"/>
        <w:jc w:val="both"/>
      </w:pPr>
      <w:r>
        <w:t>14) документов (сведений) о пребывании в местах лишения свободы членов семьи учащегося из малоимущей семьи;</w:t>
      </w:r>
    </w:p>
    <w:p w:rsidR="0071764C" w:rsidRDefault="0071764C">
      <w:pPr>
        <w:pStyle w:val="ConsPlusNormal"/>
        <w:spacing w:before="220"/>
        <w:ind w:firstLine="540"/>
        <w:jc w:val="both"/>
      </w:pPr>
      <w:r>
        <w:t>15) документов (сведений) о применении в отношении заявителя и (или) иных членов семьи учащегося из малоимущей семьи меры пресечения в виде заключения под стражу;</w:t>
      </w:r>
    </w:p>
    <w:p w:rsidR="0071764C" w:rsidRDefault="0071764C">
      <w:pPr>
        <w:pStyle w:val="ConsPlusNormal"/>
        <w:spacing w:before="220"/>
        <w:ind w:firstLine="540"/>
        <w:jc w:val="both"/>
      </w:pPr>
      <w:r>
        <w:t>16) документов (сведений) о регистрации (об отсутствии регистрации) в качестве ищущего работу или безработного и получении (неполучении) пособия по безработице в расчетный период (для неработающих лиц);</w:t>
      </w:r>
    </w:p>
    <w:p w:rsidR="0071764C" w:rsidRDefault="0071764C">
      <w:pPr>
        <w:pStyle w:val="ConsPlusNormal"/>
        <w:spacing w:before="220"/>
        <w:ind w:firstLine="540"/>
        <w:jc w:val="both"/>
      </w:pPr>
      <w:r>
        <w:t>17) документов (сведений) о наличии в собственности у заявителя, иных членов семьи учащегося из малоимущей семьи недвижимого имущества;</w:t>
      </w:r>
    </w:p>
    <w:p w:rsidR="0071764C" w:rsidRDefault="0071764C">
      <w:pPr>
        <w:pStyle w:val="ConsPlusNormal"/>
        <w:spacing w:before="220"/>
        <w:ind w:firstLine="540"/>
        <w:jc w:val="both"/>
      </w:pPr>
      <w:r>
        <w:t>18) документов (сведений) о наличии в собственности у заявителя, иных членов семьи учащегося из малоимущей семьи автотранспортных или мототранспортных средств;</w:t>
      </w:r>
    </w:p>
    <w:p w:rsidR="0071764C" w:rsidRDefault="0071764C">
      <w:pPr>
        <w:pStyle w:val="ConsPlusNormal"/>
        <w:spacing w:before="220"/>
        <w:ind w:firstLine="540"/>
        <w:jc w:val="both"/>
      </w:pPr>
      <w:r>
        <w:t>19) документов (сведений) о наличии в собственности у заявителя, иных членов семьи учащегося из малоимущей семьи маломерных судов, год выпуска которых не превышает 5 лет;</w:t>
      </w:r>
    </w:p>
    <w:p w:rsidR="0071764C" w:rsidRDefault="0071764C">
      <w:pPr>
        <w:pStyle w:val="ConsPlusNormal"/>
        <w:spacing w:before="220"/>
        <w:ind w:firstLine="540"/>
        <w:jc w:val="both"/>
      </w:pPr>
      <w:r>
        <w:t xml:space="preserve">20) документов (сведений) о наличии в собственности у заявителя, иных членов семьи </w:t>
      </w:r>
      <w:r>
        <w:lastRenderedPageBreak/>
        <w:t xml:space="preserve">учащегося из малоимущей семьи самоходных машин и других видов техники, зарегистрированных в соответствии с </w:t>
      </w:r>
      <w:hyperlink r:id="rId35">
        <w:r>
          <w:rPr>
            <w:color w:val="0000FF"/>
          </w:rPr>
          <w:t>Правилами</w:t>
        </w:r>
      </w:hyperlink>
      <w:r>
        <w:t xml:space="preserve"> государственной регистрации самоходных машин и других видов техники, утвержденными постановлением Правительства Российской Федерации от 21.09.2020 N 1507;</w:t>
      </w:r>
    </w:p>
    <w:p w:rsidR="0071764C" w:rsidRDefault="0071764C">
      <w:pPr>
        <w:pStyle w:val="ConsPlusNormal"/>
        <w:spacing w:before="220"/>
        <w:ind w:firstLine="540"/>
        <w:jc w:val="both"/>
      </w:pPr>
      <w:r>
        <w:t>21) документов (сведений) о лишении (ограничении, восстановлении) родительских прав, документа (сведений) об отмене ограничения родительских прав, документа (сведений) об отобрании ребенка при непосредственной угрозе его жизни или здоровью;</w:t>
      </w:r>
    </w:p>
    <w:p w:rsidR="0071764C" w:rsidRDefault="0071764C">
      <w:pPr>
        <w:pStyle w:val="ConsPlusNormal"/>
        <w:spacing w:before="220"/>
        <w:ind w:firstLine="540"/>
        <w:jc w:val="both"/>
      </w:pPr>
      <w:r>
        <w:t>22) сведений о процентах, полученных по вкладам в кредитных организациях;</w:t>
      </w:r>
    </w:p>
    <w:p w:rsidR="0071764C" w:rsidRDefault="0071764C">
      <w:pPr>
        <w:pStyle w:val="ConsPlusNormal"/>
        <w:spacing w:before="220"/>
        <w:ind w:firstLine="540"/>
        <w:jc w:val="both"/>
      </w:pPr>
      <w:r>
        <w:t>23) сведений о доходах, полученных в результате выигрышей, выплачиваемых организаторами лотерей, тотализаторов и других основанных на риске игр;</w:t>
      </w:r>
    </w:p>
    <w:p w:rsidR="0071764C" w:rsidRDefault="0071764C">
      <w:pPr>
        <w:pStyle w:val="ConsPlusNormal"/>
        <w:spacing w:before="220"/>
        <w:ind w:firstLine="540"/>
        <w:jc w:val="both"/>
      </w:pPr>
      <w:r>
        <w:t>24) документов о размере доходов, полученных в рамках применения специального налогового режима "Налог на профессиональный доход";</w:t>
      </w:r>
    </w:p>
    <w:p w:rsidR="0071764C" w:rsidRDefault="0071764C">
      <w:pPr>
        <w:pStyle w:val="ConsPlusNormal"/>
        <w:spacing w:before="220"/>
        <w:ind w:firstLine="540"/>
        <w:jc w:val="both"/>
      </w:pPr>
      <w:r>
        <w:t>25) документа (сведений) об объявлении ребенка полностью дееспособным в связи с эмансипацией;</w:t>
      </w:r>
    </w:p>
    <w:p w:rsidR="0071764C" w:rsidRDefault="0071764C">
      <w:pPr>
        <w:pStyle w:val="ConsPlusNormal"/>
        <w:spacing w:before="220"/>
        <w:ind w:firstLine="540"/>
        <w:jc w:val="both"/>
      </w:pPr>
      <w:r>
        <w:t>26) сведений о прохождении заявителем и (или) иными членами семьи учащегося из малоимущей семьи военной службы по призыву.</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31 п. 13 </w:t>
            </w:r>
            <w:hyperlink r:id="rId36">
              <w:r>
                <w:rPr>
                  <w:color w:val="0000FF"/>
                </w:rPr>
                <w:t>постановлением</w:t>
              </w:r>
            </w:hyperlink>
            <w:r>
              <w:rPr>
                <w:color w:val="392C69"/>
              </w:rPr>
              <w:t xml:space="preserve"> Правительства Смоленской области от 19.03.2026 N 149, </w:t>
            </w:r>
            <w:hyperlink r:id="rId37">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В случае если документы (сведения), указанные в подпунктах 10, 26 настоящего пункта, отсутствуют в распоряжении органов, организаций, учреждение или МФЦ в течение одного рабочего дня со дня получения ответов на соответствующие межведомственные запросы направляет заявителю или представителю заявителя предложение о представлении указанных документов (сведений) по собственной инициативе (далее - предложение о представлении документов).</w:t>
      </w:r>
    </w:p>
    <w:p w:rsidR="0071764C" w:rsidRDefault="0071764C">
      <w:pPr>
        <w:pStyle w:val="ConsPlusNormal"/>
        <w:jc w:val="both"/>
      </w:pPr>
      <w:r>
        <w:t xml:space="preserve">(в ред. </w:t>
      </w:r>
      <w:hyperlink r:id="rId38">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32 п. 13 </w:t>
            </w:r>
            <w:hyperlink r:id="rId39">
              <w:r>
                <w:rPr>
                  <w:color w:val="0000FF"/>
                </w:rPr>
                <w:t>постановлением</w:t>
              </w:r>
            </w:hyperlink>
            <w:r>
              <w:rPr>
                <w:color w:val="392C69"/>
              </w:rPr>
              <w:t xml:space="preserve"> Правительства Смоленской области от 19.03.2026 N 149, </w:t>
            </w:r>
            <w:hyperlink r:id="rId40">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Документы (сведения) могут быть представлены заявителем или представителем заявителя в учреждение или МФЦ в течение 5 рабочих дней со дня получения предложения о представлении документов.</w:t>
      </w:r>
    </w:p>
    <w:p w:rsidR="0071764C" w:rsidRDefault="0071764C">
      <w:pPr>
        <w:pStyle w:val="ConsPlusNormal"/>
        <w:jc w:val="both"/>
      </w:pPr>
      <w:r>
        <w:t xml:space="preserve">(в ред. </w:t>
      </w:r>
      <w:hyperlink r:id="rId41">
        <w:r>
          <w:rPr>
            <w:color w:val="0000FF"/>
          </w:rPr>
          <w:t>постановления</w:t>
        </w:r>
      </w:hyperlink>
      <w:r>
        <w:t xml:space="preserve"> Правительства Смоленской области от 19.03.2026 N 149)</w:t>
      </w:r>
    </w:p>
    <w:p w:rsidR="0071764C" w:rsidRDefault="0071764C">
      <w:pPr>
        <w:pStyle w:val="ConsPlusNormal"/>
        <w:spacing w:before="220"/>
        <w:ind w:firstLine="540"/>
        <w:jc w:val="both"/>
      </w:pPr>
      <w:r>
        <w:t xml:space="preserve">14. Заявитель (представитель заявителя) вправе представить по собственной инициативе документы (сведения), предусмотренные </w:t>
      </w:r>
      <w:hyperlink w:anchor="P129">
        <w:r>
          <w:rPr>
            <w:color w:val="0000FF"/>
          </w:rPr>
          <w:t>пунктом 13</w:t>
        </w:r>
      </w:hyperlink>
      <w:r>
        <w:t xml:space="preserve"> настоящего Порядка.</w:t>
      </w:r>
    </w:p>
    <w:p w:rsidR="0071764C" w:rsidRDefault="0071764C">
      <w:pPr>
        <w:pStyle w:val="ConsPlusNormal"/>
        <w:spacing w:before="220"/>
        <w:ind w:firstLine="540"/>
        <w:jc w:val="both"/>
      </w:pPr>
      <w:bookmarkStart w:id="21" w:name="P168"/>
      <w:bookmarkEnd w:id="21"/>
      <w:r>
        <w:t>14.1. Для предоставления дополнительной меры социальной поддержки учащемуся из малоимущей семьи заявитель (представитель заявителя) вправе направить заявление через федеральную государственную информационную систему "Единый портал государственных и муниципальных услуг (функций)" (далее - Единый портал). При подаче заявления через Единый портал заполняется заявление в интерактивной форме.</w:t>
      </w:r>
    </w:p>
    <w:p w:rsidR="0071764C" w:rsidRDefault="0071764C">
      <w:pPr>
        <w:pStyle w:val="ConsPlusNormal"/>
        <w:jc w:val="both"/>
      </w:pPr>
      <w:r>
        <w:t xml:space="preserve">(п. 14.1 введен </w:t>
      </w:r>
      <w:hyperlink r:id="rId42">
        <w:r>
          <w:rPr>
            <w:color w:val="0000FF"/>
          </w:rPr>
          <w:t>постановлением</w:t>
        </w:r>
      </w:hyperlink>
      <w:r>
        <w:t xml:space="preserve"> Правительства Смоленской области от 25.09.2025 N 581)</w:t>
      </w:r>
    </w:p>
    <w:p w:rsidR="0071764C" w:rsidRDefault="0071764C">
      <w:pPr>
        <w:pStyle w:val="ConsPlusNormal"/>
        <w:spacing w:before="220"/>
        <w:ind w:firstLine="540"/>
        <w:jc w:val="both"/>
      </w:pPr>
      <w:r>
        <w:t xml:space="preserve">14.2. Направление заявления с прилагаемыми к нему документами (сведениями) в форме электронного документа посредством Единого портала осуществляется с использованием простой </w:t>
      </w:r>
      <w:r>
        <w:lastRenderedPageBreak/>
        <w:t>электронной подписи при условии, что личность заявителя (представителя заявителя) установлена при личном приеме при выдаче ключа простой электронной подписи,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sidR="0071764C" w:rsidRDefault="0071764C">
      <w:pPr>
        <w:pStyle w:val="ConsPlusNormal"/>
        <w:jc w:val="both"/>
      </w:pPr>
      <w:r>
        <w:t xml:space="preserve">(п. 14.2 введен </w:t>
      </w:r>
      <w:hyperlink r:id="rId43">
        <w:r>
          <w:rPr>
            <w:color w:val="0000FF"/>
          </w:rPr>
          <w:t>постановлением</w:t>
        </w:r>
      </w:hyperlink>
      <w:r>
        <w:t xml:space="preserve"> Правительства Смоленской области от 25.09.2025 N 581)</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14.3 </w:t>
            </w:r>
            <w:hyperlink r:id="rId44">
              <w:r>
                <w:rPr>
                  <w:color w:val="0000FF"/>
                </w:rPr>
                <w:t>постановлением</w:t>
              </w:r>
            </w:hyperlink>
            <w:r>
              <w:rPr>
                <w:color w:val="392C69"/>
              </w:rPr>
              <w:t xml:space="preserve"> Правительства Смоленской области от 19.03.2026 N 149, </w:t>
            </w:r>
            <w:hyperlink r:id="rId45">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bookmarkStart w:id="22" w:name="P173"/>
      <w:bookmarkEnd w:id="22"/>
      <w:r>
        <w:t xml:space="preserve">14.3. В случае направления заявителем (представителем заявителя) заявления в форме электронного документа с использованием Единого портала заявитель (представитель заявителя) представляет в учреждение документы, указанные в </w:t>
      </w:r>
      <w:hyperlink w:anchor="P88">
        <w:r>
          <w:rPr>
            <w:color w:val="0000FF"/>
          </w:rPr>
          <w:t>пунктах 10</w:t>
        </w:r>
      </w:hyperlink>
      <w:r>
        <w:t xml:space="preserve">, </w:t>
      </w:r>
      <w:hyperlink w:anchor="P120">
        <w:r>
          <w:rPr>
            <w:color w:val="0000FF"/>
          </w:rPr>
          <w:t>11</w:t>
        </w:r>
      </w:hyperlink>
      <w:r>
        <w:t xml:space="preserve"> и </w:t>
      </w:r>
      <w:hyperlink w:anchor="P101">
        <w:r>
          <w:rPr>
            <w:color w:val="0000FF"/>
          </w:rPr>
          <w:t>13</w:t>
        </w:r>
      </w:hyperlink>
      <w:r>
        <w:t xml:space="preserve"> (при наличии) настоящего Порядка, в срок не позднее 5 рабочих дней со дня направления заявления в учреждение.</w:t>
      </w:r>
    </w:p>
    <w:p w:rsidR="0071764C" w:rsidRDefault="0071764C">
      <w:pPr>
        <w:pStyle w:val="ConsPlusNormal"/>
        <w:jc w:val="both"/>
      </w:pPr>
      <w:r>
        <w:t xml:space="preserve">(п. 14.3 введен </w:t>
      </w:r>
      <w:hyperlink r:id="rId46">
        <w:r>
          <w:rPr>
            <w:color w:val="0000FF"/>
          </w:rPr>
          <w:t>постановлением</w:t>
        </w:r>
      </w:hyperlink>
      <w:r>
        <w:t xml:space="preserve"> Правительства Смоленской области от 25.09.2025 N 581; в ред. </w:t>
      </w:r>
      <w:hyperlink r:id="rId47">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14.4 </w:t>
            </w:r>
            <w:hyperlink r:id="rId48">
              <w:r>
                <w:rPr>
                  <w:color w:val="0000FF"/>
                </w:rPr>
                <w:t>постановлением</w:t>
              </w:r>
            </w:hyperlink>
            <w:r>
              <w:rPr>
                <w:color w:val="392C69"/>
              </w:rPr>
              <w:t xml:space="preserve"> Правительства Смоленской области от 19.03.2026 N 149, </w:t>
            </w:r>
            <w:hyperlink r:id="rId49">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14.4. В случае, указанном в </w:t>
      </w:r>
      <w:hyperlink w:anchor="P168">
        <w:r>
          <w:rPr>
            <w:color w:val="0000FF"/>
          </w:rPr>
          <w:t>пункте 14.1</w:t>
        </w:r>
      </w:hyperlink>
      <w:r>
        <w:t xml:space="preserve"> настоящего Порядка, днем приема заявления считается день, когда заявителем (представителем заявителя) представлены в учреждение документы, указанные в </w:t>
      </w:r>
      <w:hyperlink w:anchor="P88">
        <w:r>
          <w:rPr>
            <w:color w:val="0000FF"/>
          </w:rPr>
          <w:t>пунктах 10</w:t>
        </w:r>
      </w:hyperlink>
      <w:r>
        <w:t xml:space="preserve">, </w:t>
      </w:r>
      <w:hyperlink w:anchor="P120">
        <w:r>
          <w:rPr>
            <w:color w:val="0000FF"/>
          </w:rPr>
          <w:t>11</w:t>
        </w:r>
      </w:hyperlink>
      <w:r>
        <w:t xml:space="preserve"> и </w:t>
      </w:r>
      <w:hyperlink w:anchor="P101">
        <w:r>
          <w:rPr>
            <w:color w:val="0000FF"/>
          </w:rPr>
          <w:t>13</w:t>
        </w:r>
      </w:hyperlink>
      <w:r>
        <w:t xml:space="preserve"> (при наличии) настоящего Порядка, либо последний день срока представления заявителем (представителем заявителя) документов, указанных в </w:t>
      </w:r>
      <w:hyperlink w:anchor="P88">
        <w:r>
          <w:rPr>
            <w:color w:val="0000FF"/>
          </w:rPr>
          <w:t>пунктах 10</w:t>
        </w:r>
      </w:hyperlink>
      <w:r>
        <w:t xml:space="preserve">, </w:t>
      </w:r>
      <w:hyperlink w:anchor="P120">
        <w:r>
          <w:rPr>
            <w:color w:val="0000FF"/>
          </w:rPr>
          <w:t>11</w:t>
        </w:r>
      </w:hyperlink>
      <w:r>
        <w:t xml:space="preserve"> настоящего Порядка, если документы, указанные в </w:t>
      </w:r>
      <w:hyperlink w:anchor="P88">
        <w:r>
          <w:rPr>
            <w:color w:val="0000FF"/>
          </w:rPr>
          <w:t>пунктах 10</w:t>
        </w:r>
      </w:hyperlink>
      <w:r>
        <w:t xml:space="preserve">, </w:t>
      </w:r>
      <w:hyperlink w:anchor="P120">
        <w:r>
          <w:rPr>
            <w:color w:val="0000FF"/>
          </w:rPr>
          <w:t>11</w:t>
        </w:r>
      </w:hyperlink>
      <w:r>
        <w:t xml:space="preserve"> настоящего Порядка, не представлены заявителем (представителем заявителя) в течение 5 рабочих дней со дня направления заявления в форме электронного документа с использованием Единого портала.</w:t>
      </w:r>
    </w:p>
    <w:p w:rsidR="0071764C" w:rsidRDefault="0071764C">
      <w:pPr>
        <w:pStyle w:val="ConsPlusNormal"/>
        <w:jc w:val="both"/>
      </w:pPr>
      <w:r>
        <w:t xml:space="preserve">(п. 14.4 введен </w:t>
      </w:r>
      <w:hyperlink r:id="rId50">
        <w:r>
          <w:rPr>
            <w:color w:val="0000FF"/>
          </w:rPr>
          <w:t>постановлением</w:t>
        </w:r>
      </w:hyperlink>
      <w:r>
        <w:t xml:space="preserve"> Правительства Смоленской области от 25.09.2025 N 581; в ред. </w:t>
      </w:r>
      <w:hyperlink r:id="rId51">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15 </w:t>
            </w:r>
            <w:hyperlink r:id="rId52">
              <w:r>
                <w:rPr>
                  <w:color w:val="0000FF"/>
                </w:rPr>
                <w:t>постановлением</w:t>
              </w:r>
            </w:hyperlink>
            <w:r>
              <w:rPr>
                <w:color w:val="392C69"/>
              </w:rPr>
              <w:t xml:space="preserve"> Правительства Смоленской области от 19.03.2026 N 149, </w:t>
            </w:r>
            <w:hyperlink r:id="rId53">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15. Межведомственный запрос направляется учреждением или МФЦ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при отсутствии доступа к этой системе - на бумажном носителе с соблюдением требований федерального законодательства в области персональных данных.</w:t>
      </w:r>
    </w:p>
    <w:p w:rsidR="0071764C" w:rsidRDefault="0071764C">
      <w:pPr>
        <w:pStyle w:val="ConsPlusNormal"/>
        <w:jc w:val="both"/>
      </w:pPr>
      <w:r>
        <w:t xml:space="preserve">(в ред. </w:t>
      </w:r>
      <w:hyperlink r:id="rId54">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16 </w:t>
            </w:r>
            <w:hyperlink r:id="rId55">
              <w:r>
                <w:rPr>
                  <w:color w:val="0000FF"/>
                </w:rPr>
                <w:t>постановлением</w:t>
              </w:r>
            </w:hyperlink>
            <w:r>
              <w:rPr>
                <w:color w:val="392C69"/>
              </w:rPr>
              <w:t xml:space="preserve"> Правительства Смоленской области от 19.03.2026 N 149, </w:t>
            </w:r>
            <w:hyperlink r:id="rId56">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16. МФЦ не позднее одного рабочего дня, следующего за днем поступления от заявителя (представителя заявителя) заявления, документов, указанных в </w:t>
      </w:r>
      <w:hyperlink w:anchor="P88">
        <w:r>
          <w:rPr>
            <w:color w:val="0000FF"/>
          </w:rPr>
          <w:t>пунктах 10</w:t>
        </w:r>
      </w:hyperlink>
      <w:r>
        <w:t xml:space="preserve">, </w:t>
      </w:r>
      <w:hyperlink w:anchor="P120">
        <w:r>
          <w:rPr>
            <w:color w:val="0000FF"/>
          </w:rPr>
          <w:t>11</w:t>
        </w:r>
      </w:hyperlink>
      <w:r>
        <w:t xml:space="preserve"> и </w:t>
      </w:r>
      <w:hyperlink w:anchor="P129">
        <w:r>
          <w:rPr>
            <w:color w:val="0000FF"/>
          </w:rPr>
          <w:t>13</w:t>
        </w:r>
      </w:hyperlink>
      <w:r>
        <w:t xml:space="preserve"> (при наличии), либо поступления всех ответов на межведомственные запросы (при наличии), направляет заявление, документы, указанные в </w:t>
      </w:r>
      <w:hyperlink w:anchor="P93">
        <w:r>
          <w:rPr>
            <w:color w:val="0000FF"/>
          </w:rPr>
          <w:t>подпунктах 5</w:t>
        </w:r>
      </w:hyperlink>
      <w:r>
        <w:t xml:space="preserve"> - </w:t>
      </w:r>
      <w:hyperlink w:anchor="P95">
        <w:r>
          <w:rPr>
            <w:color w:val="0000FF"/>
          </w:rPr>
          <w:t>7</w:t>
        </w:r>
      </w:hyperlink>
      <w:r>
        <w:t xml:space="preserve">, </w:t>
      </w:r>
      <w:hyperlink w:anchor="P98">
        <w:r>
          <w:rPr>
            <w:color w:val="0000FF"/>
          </w:rPr>
          <w:t>10</w:t>
        </w:r>
      </w:hyperlink>
      <w:r>
        <w:t xml:space="preserve">, </w:t>
      </w:r>
      <w:hyperlink w:anchor="P100">
        <w:r>
          <w:rPr>
            <w:color w:val="0000FF"/>
          </w:rPr>
          <w:t>12</w:t>
        </w:r>
      </w:hyperlink>
      <w:r>
        <w:t xml:space="preserve">, </w:t>
      </w:r>
      <w:hyperlink w:anchor="P101">
        <w:r>
          <w:rPr>
            <w:color w:val="0000FF"/>
          </w:rPr>
          <w:t>13</w:t>
        </w:r>
      </w:hyperlink>
      <w:r>
        <w:t xml:space="preserve">, </w:t>
      </w:r>
      <w:hyperlink w:anchor="P103">
        <w:r>
          <w:rPr>
            <w:color w:val="0000FF"/>
          </w:rPr>
          <w:t>15</w:t>
        </w:r>
      </w:hyperlink>
      <w:r>
        <w:t xml:space="preserve"> - </w:t>
      </w:r>
      <w:hyperlink w:anchor="P112">
        <w:r>
          <w:rPr>
            <w:color w:val="0000FF"/>
          </w:rPr>
          <w:t>24</w:t>
        </w:r>
      </w:hyperlink>
      <w:r>
        <w:t xml:space="preserve">, </w:t>
      </w:r>
      <w:hyperlink w:anchor="P118">
        <w:r>
          <w:rPr>
            <w:color w:val="0000FF"/>
          </w:rPr>
          <w:t>30 пункта 10</w:t>
        </w:r>
      </w:hyperlink>
      <w:r>
        <w:t xml:space="preserve">, </w:t>
      </w:r>
      <w:hyperlink w:anchor="P123">
        <w:r>
          <w:rPr>
            <w:color w:val="0000FF"/>
          </w:rPr>
          <w:t>подпункте 3 пункта 11</w:t>
        </w:r>
      </w:hyperlink>
      <w:r>
        <w:t xml:space="preserve"> (при наличии), </w:t>
      </w:r>
      <w:hyperlink w:anchor="P101">
        <w:r>
          <w:rPr>
            <w:color w:val="0000FF"/>
          </w:rPr>
          <w:t>пункте 13</w:t>
        </w:r>
      </w:hyperlink>
      <w:r>
        <w:t xml:space="preserve"> (при наличии) настоящего Порядка, копии документов, </w:t>
      </w:r>
      <w:r>
        <w:lastRenderedPageBreak/>
        <w:t xml:space="preserve">указанных в </w:t>
      </w:r>
      <w:hyperlink w:anchor="P126">
        <w:r>
          <w:rPr>
            <w:color w:val="0000FF"/>
          </w:rPr>
          <w:t>пункте 12</w:t>
        </w:r>
      </w:hyperlink>
      <w:r>
        <w:t xml:space="preserve"> настоящего Порядка (далее - комплект документов), ответы на межведомственные запросы (при наличии) в учреждение.</w:t>
      </w:r>
    </w:p>
    <w:p w:rsidR="0071764C" w:rsidRDefault="0071764C">
      <w:pPr>
        <w:pStyle w:val="ConsPlusNormal"/>
        <w:jc w:val="both"/>
      </w:pPr>
      <w:r>
        <w:t xml:space="preserve">(в ред. </w:t>
      </w:r>
      <w:hyperlink r:id="rId57">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17 </w:t>
            </w:r>
            <w:hyperlink r:id="rId58">
              <w:r>
                <w:rPr>
                  <w:color w:val="0000FF"/>
                </w:rPr>
                <w:t>постановлением</w:t>
              </w:r>
            </w:hyperlink>
            <w:r>
              <w:rPr>
                <w:color w:val="392C69"/>
              </w:rPr>
              <w:t xml:space="preserve"> Правительства Смоленской области от 19.03.2026 N 149, </w:t>
            </w:r>
            <w:hyperlink r:id="rId59">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17. Утратил силу. - </w:t>
      </w:r>
      <w:hyperlink r:id="rId60">
        <w:r>
          <w:rPr>
            <w:color w:val="0000FF"/>
          </w:rPr>
          <w:t>Постановление</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1 п. 18 </w:t>
            </w:r>
            <w:hyperlink r:id="rId61">
              <w:r>
                <w:rPr>
                  <w:color w:val="0000FF"/>
                </w:rPr>
                <w:t>постановлением</w:t>
              </w:r>
            </w:hyperlink>
            <w:r>
              <w:rPr>
                <w:color w:val="392C69"/>
              </w:rPr>
              <w:t xml:space="preserve"> Правительства Смоленской области от 19.03.2026 N 149, </w:t>
            </w:r>
            <w:hyperlink r:id="rId62">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18. Для предоставления дополнительной меры социальной поддержки учащимся из семей мобилизованных граждан, учащимся из семей добровольцев, учащимся из семей граждан, заключивших контракт, учащимся из семей сотрудников Росгвардии, учащимся из семей граждан, заключивших контракт с организацией, учащимся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учащимся из семей граждан, погибших (умерших) в ходе специальной военной операции, заявитель подает в пределах территории Смоленской области по своему выбору независимо от места жительства (места пребывания) заявителя в учреждение или в МФЦ </w:t>
      </w:r>
      <w:hyperlink w:anchor="P370">
        <w:r>
          <w:rPr>
            <w:color w:val="0000FF"/>
          </w:rPr>
          <w:t>заявление</w:t>
        </w:r>
      </w:hyperlink>
      <w:r>
        <w:t xml:space="preserve"> о назначении дополнительной меры социальной поддержки учащихся 5 - 11-х классов областных государственных общеобразовательных организаций, муниципальных общеобразовательных организаций из семей отдельных категорий граждан в виде обеспечения бесплатным одноразовым горячим питанием по форме согласно приложению к настоящему Порядку.</w:t>
      </w:r>
    </w:p>
    <w:p w:rsidR="0071764C" w:rsidRDefault="0071764C">
      <w:pPr>
        <w:pStyle w:val="ConsPlusNormal"/>
        <w:jc w:val="both"/>
      </w:pPr>
      <w:r>
        <w:t xml:space="preserve">(в ред. постановлений Правительства Смоленской области от 21.11.2024 </w:t>
      </w:r>
      <w:hyperlink r:id="rId63">
        <w:r>
          <w:rPr>
            <w:color w:val="0000FF"/>
          </w:rPr>
          <w:t>N 886</w:t>
        </w:r>
      </w:hyperlink>
      <w:r>
        <w:t xml:space="preserve">, от 25.09.2025 </w:t>
      </w:r>
      <w:hyperlink r:id="rId64">
        <w:r>
          <w:rPr>
            <w:color w:val="0000FF"/>
          </w:rPr>
          <w:t>N 581</w:t>
        </w:r>
      </w:hyperlink>
      <w:r>
        <w:t xml:space="preserve">, от 19.03.2026 </w:t>
      </w:r>
      <w:hyperlink r:id="rId65">
        <w:r>
          <w:rPr>
            <w:color w:val="0000FF"/>
          </w:rPr>
          <w:t>N 149</w:t>
        </w:r>
      </w:hyperlink>
      <w:r>
        <w:t>)</w:t>
      </w:r>
    </w:p>
    <w:p w:rsidR="0071764C" w:rsidRDefault="0071764C">
      <w:pPr>
        <w:pStyle w:val="ConsPlusNormal"/>
        <w:spacing w:before="220"/>
        <w:ind w:firstLine="540"/>
        <w:jc w:val="both"/>
      </w:pPr>
      <w:r>
        <w:t>С заявлением вправе обратиться представитель заявителя.</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3 п. 18 </w:t>
            </w:r>
            <w:hyperlink r:id="rId66">
              <w:r>
                <w:rPr>
                  <w:color w:val="0000FF"/>
                </w:rPr>
                <w:t>постановлением</w:t>
              </w:r>
            </w:hyperlink>
            <w:r>
              <w:rPr>
                <w:color w:val="392C69"/>
              </w:rPr>
              <w:t xml:space="preserve"> Правительства Смоленской области от 19.03.2026 N 149, </w:t>
            </w:r>
            <w:hyperlink r:id="rId67">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Абзац утратил силу. - </w:t>
      </w:r>
      <w:hyperlink r:id="rId68">
        <w:r>
          <w:rPr>
            <w:color w:val="0000FF"/>
          </w:rPr>
          <w:t>Постановление</w:t>
        </w:r>
      </w:hyperlink>
      <w:r>
        <w:t xml:space="preserve"> Правительства Смоленской области от 19.03.2026 N 149.</w:t>
      </w:r>
    </w:p>
    <w:p w:rsidR="0071764C" w:rsidRDefault="0071764C">
      <w:pPr>
        <w:pStyle w:val="ConsPlusNormal"/>
        <w:spacing w:before="220"/>
        <w:ind w:firstLine="540"/>
        <w:jc w:val="both"/>
      </w:pPr>
      <w:bookmarkStart w:id="23" w:name="P192"/>
      <w:bookmarkEnd w:id="23"/>
      <w:r>
        <w:t>19. Заявитель (представитель заявителя) одновременно с заявлением представляет:</w:t>
      </w:r>
    </w:p>
    <w:p w:rsidR="0071764C" w:rsidRDefault="0071764C">
      <w:pPr>
        <w:pStyle w:val="ConsPlusNormal"/>
        <w:spacing w:before="220"/>
        <w:ind w:firstLine="540"/>
        <w:jc w:val="both"/>
      </w:pPr>
      <w:r>
        <w:t>1) документ, удостоверяющий личность заявителя;</w:t>
      </w:r>
    </w:p>
    <w:p w:rsidR="0071764C" w:rsidRDefault="0071764C">
      <w:pPr>
        <w:pStyle w:val="ConsPlusNormal"/>
        <w:spacing w:before="220"/>
        <w:ind w:firstLine="540"/>
        <w:jc w:val="both"/>
      </w:pPr>
      <w:r>
        <w:t>2) свидетельство о рождении учащегося из семьи мобилизованного гражданина (учащегося из семьи добровольца, учащегося из семьи гражданина, заключившего контракт, учащегося из семьи сотрудника Росгвардии, учащегося из семьи гражданина, заключившего контракт с организацией, учащегося из семьи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учащегося из семьи гражданина, погибшего (умершего) в ходе специальной военной операции) и его нотариально удостоверенный перевод на русский язык (в случае, когда регистрация рождения произведена компетентным органом иностранного государства);</w:t>
      </w:r>
    </w:p>
    <w:p w:rsidR="0071764C" w:rsidRDefault="0071764C">
      <w:pPr>
        <w:pStyle w:val="ConsPlusNormal"/>
        <w:jc w:val="both"/>
      </w:pPr>
      <w:r>
        <w:t xml:space="preserve">(в ред. </w:t>
      </w:r>
      <w:hyperlink r:id="rId69">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 xml:space="preserve">3) свидетельство о заключении брака и его нотариально удостоверенный перевод на русский язык (в случае, когда регистрация брака произведена компетентным органом иностранного </w:t>
      </w:r>
      <w:r>
        <w:lastRenderedPageBreak/>
        <w:t>государства) (представляются в случае, если мобилизованный гражданин (доброволец, гражданин, заключивший контракт, сотрудник Росгвардии, гражданин, заключивший контракт с организацией, сотрудник федерального органа исполнительной власти, служащий (работник) федерального государственного органа (правоохранительного органа Российской Федерации), гражданин, погибший (умерший) в ходе специальной военной операции) является (являлся) супругом (супругой) одного из родителей (усыновителей) учащегося 5 - 11-х классов общеобразовательной организации);</w:t>
      </w:r>
    </w:p>
    <w:p w:rsidR="0071764C" w:rsidRDefault="0071764C">
      <w:pPr>
        <w:pStyle w:val="ConsPlusNormal"/>
        <w:jc w:val="both"/>
      </w:pPr>
      <w:r>
        <w:t xml:space="preserve">(в ред. </w:t>
      </w:r>
      <w:hyperlink r:id="rId70">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4) свидетельство о рождении и его нотариально удостоверенный перевод на русский язык (в случае, когда регистрация рождения мобилизованного гражданина (добровольца, гражданина, заключившего контракт, сотрудника Росгвардии, гражданина, заключившего контракт с организацией,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гражданина, погибшего (умершего) в ходе специальной военной операции) произведена компетентным органом иностранного государства) (представляются в случае, если мобилизованный гражданин (доброволец, гражданин, заключивший контракт, сотрудник Росгвардии, гражданин, заключивший контракт с организацией, сотрудник федерального органа исполнительной власти, служащий (работник) федерального государственного органа (правоохранительного органа Российской Федерации), гражданин, погибший (умерший) в ходе специальной военной операции) является (являлся) совершеннолетним(ей) братом (сестрой) учащегося 5 - 11-х классов общеобразовательной организации, не состоящим(ей) в браке);</w:t>
      </w:r>
    </w:p>
    <w:p w:rsidR="0071764C" w:rsidRDefault="0071764C">
      <w:pPr>
        <w:pStyle w:val="ConsPlusNormal"/>
        <w:jc w:val="both"/>
      </w:pPr>
      <w:r>
        <w:t xml:space="preserve">(в ред. </w:t>
      </w:r>
      <w:hyperlink r:id="rId71">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5) свидетельство об усыновлении учащегося из семьи мобилизованного гражданина (учащегося из семьи добровольца, учащегося из семьи гражданина, заключившего контракт, учащегося из семьи сотрудника Росгвардии, учащегося из семьи гражданина, заключившего контракт с организацией, учащегося из семьи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учащегося из семьи гражданина, погибшего (умершего) в ходе специальной военной операции), выданное органом записи актов гражданского состояния или консульским учреждением Российской Федерации (для усыновителей);</w:t>
      </w:r>
    </w:p>
    <w:p w:rsidR="0071764C" w:rsidRDefault="0071764C">
      <w:pPr>
        <w:pStyle w:val="ConsPlusNormal"/>
        <w:jc w:val="both"/>
      </w:pPr>
      <w:r>
        <w:t xml:space="preserve">(в ред. </w:t>
      </w:r>
      <w:hyperlink r:id="rId72">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6) свидетельство о смерти гражданина, погибшего (умершего) в ходе специальной военной операции, и его нотариально удостоверенный перевод на русский язык (в случае, когда регистрация смерти произведена компетентным органом иностранного государства) (для учащихся из семей граждан, погибших (умерших) в ходе специальной военной операции);</w:t>
      </w:r>
    </w:p>
    <w:p w:rsidR="0071764C" w:rsidRDefault="0071764C">
      <w:pPr>
        <w:pStyle w:val="ConsPlusNormal"/>
        <w:jc w:val="both"/>
      </w:pPr>
      <w:r>
        <w:t xml:space="preserve">(в ред. </w:t>
      </w:r>
      <w:hyperlink r:id="rId73">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6.1) свидетельство о расторжении брака и его нотариально удостоверенный перевод на русский язык (в случае, когда регистрация расторжения брака произведена компетентным органом иностранного государства) (представляется в случае, если мобилизованный гражданин (доброволец, гражданин, заключивший контракт, сотрудник Росгвардии, гражданин, заключивший контракт с организацией, сотрудник федерального органа исполнительной власти, служащий (работник) федерального государственного органа (правоохранительного органа Российской Федерации), гражданин, погибший (умерший) в ходе специальной военной операции) являлся супругом (супругой) одного из родителей (усыновителей) учащегося 5 - 11-х классов общеобразовательной организации);</w:t>
      </w:r>
    </w:p>
    <w:p w:rsidR="0071764C" w:rsidRDefault="0071764C">
      <w:pPr>
        <w:pStyle w:val="ConsPlusNormal"/>
        <w:jc w:val="both"/>
      </w:pPr>
      <w:r>
        <w:t xml:space="preserve">(пп. 6.1 введен </w:t>
      </w:r>
      <w:hyperlink r:id="rId74">
        <w:r>
          <w:rPr>
            <w:color w:val="0000FF"/>
          </w:rPr>
          <w:t>постановлением</w:t>
        </w:r>
      </w:hyperlink>
      <w:r>
        <w:t xml:space="preserve"> Правительства Смоленской области от 25.09.2025 N 581)</w:t>
      </w:r>
    </w:p>
    <w:p w:rsidR="0071764C" w:rsidRDefault="0071764C">
      <w:pPr>
        <w:pStyle w:val="ConsPlusNormal"/>
        <w:spacing w:before="220"/>
        <w:ind w:firstLine="540"/>
        <w:jc w:val="both"/>
      </w:pPr>
      <w:bookmarkStart w:id="24" w:name="P206"/>
      <w:bookmarkEnd w:id="24"/>
      <w:r>
        <w:t xml:space="preserve">7) справку с места прохождения военной службы гражданина, заключившего контракт, мобилизованного гражданина, сотрудника Росгвардии, добровольца, гражданина, заключившего контракт с организацией, содержащую сведения об участии в специальной военной операции, либо справку, содержащую сведения об участии в специальной военной операции, выданную военным </w:t>
      </w:r>
      <w:r>
        <w:lastRenderedPageBreak/>
        <w:t>комиссариатом, организацией, содействующей выполнению задач, возложенных на Вооруженные Силы Российской Федерации, либо справку, содержащую сведения о том, что гражданин, заключивший контракт, мобилизованный гражданин, сотрудник Росгвардии, доброволец, гражданин, заключивший контракт с организацией, имеет право на реализацию (получение) мер правовой и социальной защиты (поддержки), установленных законодательством Российской Федерации для участников специальной военной операции (справку о праве на меры правовой и социальной защиты (поддержки), установленные законодательством Российской Федерации для членов семей участников специальной военной операции, - для учащихся из семей участников специальной военной операции, погибших (умерших) в ходе специальной военной операции), выданную воинской частью, территориальным органом Федеральной службы войск национальной гвардии Российской Федерации, военным комиссариатом или организацией, содействующей выполнению задач, возложенных на Вооруженные Силы Российской Федерации, либо справку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выдаваемую через Единый портал, или через МФЦ, или непосредственно в федеральном органе исполнительной власти (федеральном государственном органе), направлявшем (привлекавшем) гражданина для участия в специальной военной операции, его территориальном органе (подразделении) или подведомственной организации (для учащихся из семей мобилизованных граждан, добровольцев, граждан, заключивших контракт, сотрудников Росгвардии, граждан, заключивших контракт с организацией, граждан, погибших (умерших) в ходе специальной военной операции), либо документ, содержащий сведения о направлении (привлечении)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для выполнения служебных обязанностей и иных аналогичных функций на территории Украины, Донецкой Народной Республики, Луганской Народной Республики, Запорожской области и Херсонской области в период проведения специальной военной операции (для учащихся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w:t>
      </w:r>
    </w:p>
    <w:p w:rsidR="0071764C" w:rsidRDefault="0071764C">
      <w:pPr>
        <w:pStyle w:val="ConsPlusNormal"/>
        <w:spacing w:before="220"/>
        <w:ind w:firstLine="540"/>
        <w:jc w:val="both"/>
      </w:pPr>
      <w:r>
        <w:t xml:space="preserve">Для предоставления дополнительной меры социальной поддержки учащимся из семей граждан, заключивших контракт с организацией, дополнительно к документам, указанным в </w:t>
      </w:r>
      <w:hyperlink w:anchor="P206">
        <w:r>
          <w:rPr>
            <w:color w:val="0000FF"/>
          </w:rPr>
          <w:t>абзаце первом</w:t>
        </w:r>
      </w:hyperlink>
      <w:r>
        <w:t xml:space="preserve"> настоящего подпункта, представляется удостоверение ветерана боевых действий, выданное в период проведения специальной военной операции;</w:t>
      </w:r>
    </w:p>
    <w:p w:rsidR="0071764C" w:rsidRDefault="0071764C">
      <w:pPr>
        <w:pStyle w:val="ConsPlusNormal"/>
        <w:jc w:val="both"/>
      </w:pPr>
      <w:r>
        <w:t xml:space="preserve">(пп. 7 в ред. </w:t>
      </w:r>
      <w:hyperlink r:id="rId75">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bookmarkStart w:id="25" w:name="P209"/>
      <w:bookmarkEnd w:id="25"/>
      <w:r>
        <w:t>8) согласие заявителя и членов его семьи (за исключением мобилизованного гражданина, добровольца, гражданина, заключившего контракт, сотрудника Росгвардии, гражданина, заключившего контракт с организацией,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или их законных представителей на обработку персональных данных;</w:t>
      </w:r>
    </w:p>
    <w:p w:rsidR="0071764C" w:rsidRDefault="0071764C">
      <w:pPr>
        <w:pStyle w:val="ConsPlusNormal"/>
        <w:jc w:val="both"/>
      </w:pPr>
      <w:r>
        <w:t xml:space="preserve">(в ред. </w:t>
      </w:r>
      <w:hyperlink r:id="rId76">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9) документ, подтверждающий личность представителя заявителя, и документ, подтверждающий полномочия представителя заявителя (если заявление и документы представляются представителем заявителя).</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20 </w:t>
            </w:r>
            <w:hyperlink r:id="rId77">
              <w:r>
                <w:rPr>
                  <w:color w:val="0000FF"/>
                </w:rPr>
                <w:t>постановлением</w:t>
              </w:r>
            </w:hyperlink>
            <w:r>
              <w:rPr>
                <w:color w:val="392C69"/>
              </w:rPr>
              <w:t xml:space="preserve"> Правительства Смоленской области от 19.03.2026 N 149, </w:t>
            </w:r>
            <w:hyperlink r:id="rId78">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bookmarkStart w:id="26" w:name="P213"/>
      <w:bookmarkEnd w:id="26"/>
      <w:r>
        <w:t>20. Работник учреждения или МФЦ изготавливает копии документов, указанных в подпунктах 1 - 7, 9 пункта 19 настоящего Порядка, заверяет их, после чего подлинники документов возвращаются заявителю (представителю заявителя).</w:t>
      </w:r>
    </w:p>
    <w:p w:rsidR="0071764C" w:rsidRDefault="0071764C">
      <w:pPr>
        <w:pStyle w:val="ConsPlusNormal"/>
        <w:jc w:val="both"/>
      </w:pPr>
      <w:r>
        <w:t xml:space="preserve">(в ред. </w:t>
      </w:r>
      <w:hyperlink r:id="rId79">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1 п. 21 </w:t>
            </w:r>
            <w:hyperlink r:id="rId80">
              <w:r>
                <w:rPr>
                  <w:color w:val="0000FF"/>
                </w:rPr>
                <w:t>постановлением</w:t>
              </w:r>
            </w:hyperlink>
            <w:r>
              <w:rPr>
                <w:color w:val="392C69"/>
              </w:rPr>
              <w:t xml:space="preserve"> Правительства Смоленской области от 19.03.2026 N 149, </w:t>
            </w:r>
            <w:hyperlink r:id="rId81">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bookmarkStart w:id="27" w:name="P216"/>
      <w:bookmarkEnd w:id="27"/>
      <w:r>
        <w:t>21. Учреждение или МФЦ в срок, не превышающий 1 рабочего дня со дня приема заявления, направляет в органы, организации межведомственные запросы о представлении:</w:t>
      </w:r>
    </w:p>
    <w:p w:rsidR="0071764C" w:rsidRDefault="0071764C">
      <w:pPr>
        <w:pStyle w:val="ConsPlusNormal"/>
        <w:jc w:val="both"/>
      </w:pPr>
      <w:r>
        <w:t xml:space="preserve">(в ред. </w:t>
      </w:r>
      <w:hyperlink r:id="rId82">
        <w:r>
          <w:rPr>
            <w:color w:val="0000FF"/>
          </w:rPr>
          <w:t>постановления</w:t>
        </w:r>
      </w:hyperlink>
      <w:r>
        <w:t xml:space="preserve"> Правительства Смоленской области от 19.03.2026 N 149)</w:t>
      </w:r>
    </w:p>
    <w:p w:rsidR="0071764C" w:rsidRDefault="0071764C">
      <w:pPr>
        <w:pStyle w:val="ConsPlusNormal"/>
        <w:spacing w:before="220"/>
        <w:ind w:firstLine="540"/>
        <w:jc w:val="both"/>
      </w:pPr>
      <w:r>
        <w:t>1) документов, подтверждающих регистрацию по месту жительства (месту пребывания) на территории Смоленской области учащегося 5 - 11-х классов общеобразовательной организации и членов его семьи;</w:t>
      </w:r>
    </w:p>
    <w:p w:rsidR="0071764C" w:rsidRDefault="0071764C">
      <w:pPr>
        <w:pStyle w:val="ConsPlusNormal"/>
        <w:jc w:val="both"/>
      </w:pPr>
      <w:r>
        <w:t xml:space="preserve">(в ред. </w:t>
      </w:r>
      <w:hyperlink r:id="rId83">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2) сведений о заключении (расторжении) брака (в случае если мобилизованный гражданин, доброволец, гражданин, заключивший контракт, сотрудник Росгвардии, гражданин, заключивший контракт с организацией, сотрудник федерального органа исполнительной власти, служащий (работник) федерального государственного органа (правоохранительного органа Российской Федерации), гражданин, погибший (умерший) в ходе специальной военной операции, является (являлся) супругом (супругой) одного из родителей (усыновителей) учащегося 5 - 11-х классов общеобразовательной организации);</w:t>
      </w:r>
    </w:p>
    <w:p w:rsidR="0071764C" w:rsidRDefault="0071764C">
      <w:pPr>
        <w:pStyle w:val="ConsPlusNormal"/>
        <w:jc w:val="both"/>
      </w:pPr>
      <w:r>
        <w:t xml:space="preserve">(в ред. </w:t>
      </w:r>
      <w:hyperlink r:id="rId84">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3) сведений о рождении мобилизованного гражданина, добровольца, гражданина, заключившего контракт, сотрудника Росгвардии, гражданина, заключившего контракт с организацией,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гражданина, погибшего (умершего) в ходе специальной военной операции (в случае если мобилизованный гражданин (доброволец, гражданин, заключивший контракт, сотрудник Росгвардии, гражданин, заключивший контракт с организацией, сотрудник федерального органа исполнительной власти, служащий (работник) федерального государственного органа (правоохранительного органа Российской Федерации), гражданин, погибший (умерший) в ходе специальной военной операции) является (являлся) совершеннолетним(ей) братом (сестрой) учащегося 5 - 11-х классов общеобразовательной организации, не состоящим(ей) в браке);</w:t>
      </w:r>
    </w:p>
    <w:p w:rsidR="0071764C" w:rsidRDefault="0071764C">
      <w:pPr>
        <w:pStyle w:val="ConsPlusNormal"/>
        <w:jc w:val="both"/>
      </w:pPr>
      <w:r>
        <w:t xml:space="preserve">(в ред. </w:t>
      </w:r>
      <w:hyperlink r:id="rId85">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4) сведений о рождении учащегося из семьи мобилизованного гражданина (учащегося из семьи добровольца, учащегося из семьи гражданина, заключившего контракт, учащегося из семьи сотрудника Росгвардии, учащегося из семьи гражданина, заключившего контракт с организацией, учащегося из семьи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учащегося из семьи гражданина, погибшего (умершего) в ходе специальной военной операции);</w:t>
      </w:r>
    </w:p>
    <w:p w:rsidR="0071764C" w:rsidRDefault="0071764C">
      <w:pPr>
        <w:pStyle w:val="ConsPlusNormal"/>
        <w:jc w:val="both"/>
      </w:pPr>
      <w:r>
        <w:t xml:space="preserve">(в ред. </w:t>
      </w:r>
      <w:hyperlink r:id="rId86">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5) документов, подтверждающих факт обучения в 5 - 11-х классах общеобразовательной организации учащегося из семьи мобилизованного гражданина (учащегося из семьи добровольца, учащегося из семьи гражданина, заключившего контракт, учащегося из семьи сотрудника Росгвардии, учащегося из семьи гражданина, заключившего контракт с организацией, учащегося из семьи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учащегося из семьи гражданина, погибшего (умершего) в ходе специальной военной операции).</w:t>
      </w:r>
    </w:p>
    <w:p w:rsidR="0071764C" w:rsidRDefault="0071764C">
      <w:pPr>
        <w:pStyle w:val="ConsPlusNormal"/>
        <w:jc w:val="both"/>
      </w:pPr>
      <w:r>
        <w:t xml:space="preserve">(в ред. </w:t>
      </w:r>
      <w:hyperlink r:id="rId87">
        <w:r>
          <w:rPr>
            <w:color w:val="0000FF"/>
          </w:rPr>
          <w:t>постановления</w:t>
        </w:r>
      </w:hyperlink>
      <w:r>
        <w:t xml:space="preserve"> Правительства Смоленской области от 25.09.2025 N 581)</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7 п. 21 </w:t>
            </w:r>
            <w:hyperlink r:id="rId88">
              <w:r>
                <w:rPr>
                  <w:color w:val="0000FF"/>
                </w:rPr>
                <w:t>постановлением</w:t>
              </w:r>
            </w:hyperlink>
            <w:r>
              <w:rPr>
                <w:color w:val="392C69"/>
              </w:rPr>
              <w:t xml:space="preserve"> Правительства Смоленской области от 19.03.2026 N 149, </w:t>
            </w:r>
            <w:hyperlink r:id="rId89">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В случае если документы (сведения), указанные в подпункте 5 настоящего пункта, отсутствуют в распоряжении органов, организаций, учреждение или МФЦ в течение одного рабочего дня со дня получения ответов на соответствующие межведомственные запросы направляет заявителю или представителю заявителя предложение о представлении указанных документов (сведений) по собственной инициативе.</w:t>
      </w:r>
    </w:p>
    <w:p w:rsidR="0071764C" w:rsidRDefault="0071764C">
      <w:pPr>
        <w:pStyle w:val="ConsPlusNormal"/>
        <w:jc w:val="both"/>
      </w:pPr>
      <w:r>
        <w:t xml:space="preserve">(в ред. </w:t>
      </w:r>
      <w:hyperlink r:id="rId90">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8 п. 21 </w:t>
            </w:r>
            <w:hyperlink r:id="rId91">
              <w:r>
                <w:rPr>
                  <w:color w:val="0000FF"/>
                </w:rPr>
                <w:t>постановлением</w:t>
              </w:r>
            </w:hyperlink>
            <w:r>
              <w:rPr>
                <w:color w:val="392C69"/>
              </w:rPr>
              <w:t xml:space="preserve"> Правительства Смоленской области от 19.03.2026 N 149, </w:t>
            </w:r>
            <w:hyperlink r:id="rId92">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Документы (сведения) могут быть представлены заявителем или представителем заявителя в учреждение или МФЦ в течение 5 рабочих дней со дня получения предложения о представлении документов (сведений), указанного в абзаце седьмом настоящего пункта.</w:t>
      </w:r>
    </w:p>
    <w:p w:rsidR="0071764C" w:rsidRDefault="0071764C">
      <w:pPr>
        <w:pStyle w:val="ConsPlusNormal"/>
        <w:jc w:val="both"/>
      </w:pPr>
      <w:r>
        <w:t xml:space="preserve">(в ред. </w:t>
      </w:r>
      <w:hyperlink r:id="rId93">
        <w:r>
          <w:rPr>
            <w:color w:val="0000FF"/>
          </w:rPr>
          <w:t>постановления</w:t>
        </w:r>
      </w:hyperlink>
      <w:r>
        <w:t xml:space="preserve"> Правительства Смоленской области от 19.03.2026 N 149)</w:t>
      </w:r>
    </w:p>
    <w:p w:rsidR="0071764C" w:rsidRDefault="0071764C">
      <w:pPr>
        <w:pStyle w:val="ConsPlusNormal"/>
        <w:spacing w:before="220"/>
        <w:ind w:firstLine="540"/>
        <w:jc w:val="both"/>
      </w:pPr>
      <w:r>
        <w:t xml:space="preserve">22. Заявитель (представитель заявителя) вправе представить по собственной инициативе документы (сведения), предусмотренные </w:t>
      </w:r>
      <w:hyperlink w:anchor="P216">
        <w:r>
          <w:rPr>
            <w:color w:val="0000FF"/>
          </w:rPr>
          <w:t>пунктом 21</w:t>
        </w:r>
      </w:hyperlink>
      <w:r>
        <w:t xml:space="preserve"> настоящего Порядка.</w:t>
      </w:r>
    </w:p>
    <w:p w:rsidR="0071764C" w:rsidRDefault="0071764C">
      <w:pPr>
        <w:pStyle w:val="ConsPlusNormal"/>
        <w:spacing w:before="220"/>
        <w:ind w:firstLine="540"/>
        <w:jc w:val="both"/>
      </w:pPr>
      <w:bookmarkStart w:id="28" w:name="P235"/>
      <w:bookmarkEnd w:id="28"/>
      <w:r>
        <w:t>22.1. Для предоставления дополнительной меры социальной поддержки учащимся из семей мобилизованных граждан, учащимся из семей добровольцев, учащимся из семей граждан, заключивших контракт, учащимся из семей сотрудников Росгвардии, учащимся из семей граждан, заключивших контракт с организацией, учащимся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учащимся из семей граждан, погибших (умерших) в ходе специальной военной операции, заявитель (представитель заявителя) вправе направить заявление через Единый портал. При подаче заявления через Единый портал заявителем (представителем заявителя) заполняется заявление в интерактивной форме.</w:t>
      </w:r>
    </w:p>
    <w:p w:rsidR="0071764C" w:rsidRDefault="0071764C">
      <w:pPr>
        <w:pStyle w:val="ConsPlusNormal"/>
        <w:jc w:val="both"/>
      </w:pPr>
      <w:r>
        <w:t xml:space="preserve">(п. 22.1 введен </w:t>
      </w:r>
      <w:hyperlink r:id="rId94">
        <w:r>
          <w:rPr>
            <w:color w:val="0000FF"/>
          </w:rPr>
          <w:t>постановлением</w:t>
        </w:r>
      </w:hyperlink>
      <w:r>
        <w:t xml:space="preserve"> Правительства Смоленской области от 25.09.2025 N 581)</w:t>
      </w:r>
    </w:p>
    <w:p w:rsidR="0071764C" w:rsidRDefault="0071764C">
      <w:pPr>
        <w:pStyle w:val="ConsPlusNormal"/>
        <w:spacing w:before="220"/>
        <w:ind w:firstLine="540"/>
        <w:jc w:val="both"/>
      </w:pPr>
      <w:r>
        <w:t>22.2. Направление заявления с прилагаемыми к нему документами (сведениями) в форме электронного документа посредством Единого портала осуществляется с использованием простой электронной подписи при условии, что личность заявителя (представителя заявителя) установлена при личном приеме при выдаче ключа простой электронной подписи,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sidR="0071764C" w:rsidRDefault="0071764C">
      <w:pPr>
        <w:pStyle w:val="ConsPlusNormal"/>
        <w:jc w:val="both"/>
      </w:pPr>
      <w:r>
        <w:t xml:space="preserve">(п. 22.2 введен </w:t>
      </w:r>
      <w:hyperlink r:id="rId95">
        <w:r>
          <w:rPr>
            <w:color w:val="0000FF"/>
          </w:rPr>
          <w:t>постановлением</w:t>
        </w:r>
      </w:hyperlink>
      <w:r>
        <w:t xml:space="preserve"> Правительства Смоленской области от 25.09.2025 N 581)</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22.3 </w:t>
            </w:r>
            <w:hyperlink r:id="rId96">
              <w:r>
                <w:rPr>
                  <w:color w:val="0000FF"/>
                </w:rPr>
                <w:t>постановлением</w:t>
              </w:r>
            </w:hyperlink>
            <w:r>
              <w:rPr>
                <w:color w:val="392C69"/>
              </w:rPr>
              <w:t xml:space="preserve"> Правительства Смоленской области от 19.03.2026 N 149, </w:t>
            </w:r>
            <w:hyperlink r:id="rId97">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bookmarkStart w:id="29" w:name="P240"/>
      <w:bookmarkEnd w:id="29"/>
      <w:r>
        <w:t xml:space="preserve">22.3. В случае направления заявителем (представителем заявителя) заявления в форме электронного документа с использованием Единого портала заявитель (представитель заявителя) представляет в учреждение документы, указанные в </w:t>
      </w:r>
      <w:hyperlink w:anchor="P192">
        <w:r>
          <w:rPr>
            <w:color w:val="0000FF"/>
          </w:rPr>
          <w:t>пунктах 19</w:t>
        </w:r>
      </w:hyperlink>
      <w:r>
        <w:t xml:space="preserve"> и </w:t>
      </w:r>
      <w:hyperlink w:anchor="P216">
        <w:r>
          <w:rPr>
            <w:color w:val="0000FF"/>
          </w:rPr>
          <w:t>21</w:t>
        </w:r>
      </w:hyperlink>
      <w:r>
        <w:t xml:space="preserve"> (при наличии) настоящего Порядка, в срок не позднее 5 рабочих дней со дня направления заявления в учреждение.</w:t>
      </w:r>
    </w:p>
    <w:p w:rsidR="0071764C" w:rsidRDefault="0071764C">
      <w:pPr>
        <w:pStyle w:val="ConsPlusNormal"/>
        <w:jc w:val="both"/>
      </w:pPr>
      <w:r>
        <w:t xml:space="preserve">(п. 22.3 введен </w:t>
      </w:r>
      <w:hyperlink r:id="rId98">
        <w:r>
          <w:rPr>
            <w:color w:val="0000FF"/>
          </w:rPr>
          <w:t>постановлением</w:t>
        </w:r>
      </w:hyperlink>
      <w:r>
        <w:t xml:space="preserve"> Правительства Смоленской области от 25.09.2025 N 581; в ред. </w:t>
      </w:r>
      <w:hyperlink r:id="rId99">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22.4 </w:t>
            </w:r>
            <w:hyperlink r:id="rId100">
              <w:r>
                <w:rPr>
                  <w:color w:val="0000FF"/>
                </w:rPr>
                <w:t>постановлением</w:t>
              </w:r>
            </w:hyperlink>
            <w:r>
              <w:rPr>
                <w:color w:val="392C69"/>
              </w:rPr>
              <w:t xml:space="preserve"> Правительства Смоленской области от 19.03.2026 N 149, </w:t>
            </w:r>
            <w:hyperlink r:id="rId101">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22.4. В случае, указанном в </w:t>
      </w:r>
      <w:hyperlink w:anchor="P235">
        <w:r>
          <w:rPr>
            <w:color w:val="0000FF"/>
          </w:rPr>
          <w:t>пункте 22.1</w:t>
        </w:r>
      </w:hyperlink>
      <w:r>
        <w:t xml:space="preserve"> настоящего Порядка, днем приема заявления считается день, когда заявителем (представителем заявителя) представлены в учреждение все документы, указанные в </w:t>
      </w:r>
      <w:hyperlink w:anchor="P192">
        <w:r>
          <w:rPr>
            <w:color w:val="0000FF"/>
          </w:rPr>
          <w:t>пункте 19</w:t>
        </w:r>
      </w:hyperlink>
      <w:r>
        <w:t xml:space="preserve"> настоящего Порядка, либо последний день срока представления заявителем (представителем заявителя) документов, указанных в </w:t>
      </w:r>
      <w:hyperlink w:anchor="P192">
        <w:r>
          <w:rPr>
            <w:color w:val="0000FF"/>
          </w:rPr>
          <w:t>пункте 19</w:t>
        </w:r>
      </w:hyperlink>
      <w:r>
        <w:t xml:space="preserve"> настоящего Порядка, если документы, указанные в </w:t>
      </w:r>
      <w:hyperlink w:anchor="P192">
        <w:r>
          <w:rPr>
            <w:color w:val="0000FF"/>
          </w:rPr>
          <w:t>пункте 19</w:t>
        </w:r>
      </w:hyperlink>
      <w:r>
        <w:t xml:space="preserve"> настоящего Порядка, не представлены заявителем (представителем заявителя) в течение 5 рабочих дней со дня направления заявления в форме электронного документа с использованием Единого портала.</w:t>
      </w:r>
    </w:p>
    <w:p w:rsidR="0071764C" w:rsidRDefault="0071764C">
      <w:pPr>
        <w:pStyle w:val="ConsPlusNormal"/>
        <w:jc w:val="both"/>
      </w:pPr>
      <w:r>
        <w:t xml:space="preserve">(п. 22.4 введен </w:t>
      </w:r>
      <w:hyperlink r:id="rId102">
        <w:r>
          <w:rPr>
            <w:color w:val="0000FF"/>
          </w:rPr>
          <w:t>постановлением</w:t>
        </w:r>
      </w:hyperlink>
      <w:r>
        <w:t xml:space="preserve"> Правительства Смоленской области от 25.09.2025 N 581; в ред. </w:t>
      </w:r>
      <w:hyperlink r:id="rId103">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23 </w:t>
            </w:r>
            <w:hyperlink r:id="rId104">
              <w:r>
                <w:rPr>
                  <w:color w:val="0000FF"/>
                </w:rPr>
                <w:t>постановлением</w:t>
              </w:r>
            </w:hyperlink>
            <w:r>
              <w:rPr>
                <w:color w:val="392C69"/>
              </w:rPr>
              <w:t xml:space="preserve"> Правительства Смоленской области от 19.03.2026 N 149, </w:t>
            </w:r>
            <w:hyperlink r:id="rId105">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23. МФЦ в срок, не превышающий 1 рабочего дня со дня поступления от заявителя (представителя заявителя) заявления, документов, указанных в </w:t>
      </w:r>
      <w:hyperlink w:anchor="P192">
        <w:r>
          <w:rPr>
            <w:color w:val="0000FF"/>
          </w:rPr>
          <w:t>пунктах 19</w:t>
        </w:r>
      </w:hyperlink>
      <w:r>
        <w:t xml:space="preserve"> и </w:t>
      </w:r>
      <w:hyperlink w:anchor="P216">
        <w:r>
          <w:rPr>
            <w:color w:val="0000FF"/>
          </w:rPr>
          <w:t>21</w:t>
        </w:r>
      </w:hyperlink>
      <w:r>
        <w:t xml:space="preserve"> (при наличии) настоящего Порядка, либо поступления всех ответов на межведомственные запросы (при наличии), направляет заявление, документ, указанный в </w:t>
      </w:r>
      <w:hyperlink w:anchor="P209">
        <w:r>
          <w:rPr>
            <w:color w:val="0000FF"/>
          </w:rPr>
          <w:t>подпункте 8 пункта 19</w:t>
        </w:r>
      </w:hyperlink>
      <w:r>
        <w:t xml:space="preserve"> настоящего Порядка, копии документов, указанных в </w:t>
      </w:r>
      <w:hyperlink w:anchor="P213">
        <w:r>
          <w:rPr>
            <w:color w:val="0000FF"/>
          </w:rPr>
          <w:t>пункте 20</w:t>
        </w:r>
      </w:hyperlink>
      <w:r>
        <w:t xml:space="preserve"> настоящего Порядка, документы, указанные в </w:t>
      </w:r>
      <w:hyperlink w:anchor="P216">
        <w:r>
          <w:rPr>
            <w:color w:val="0000FF"/>
          </w:rPr>
          <w:t>пункте 21</w:t>
        </w:r>
      </w:hyperlink>
      <w:r>
        <w:t xml:space="preserve"> настоящего Порядка (при наличии), ответы на межведомственные запросы (при наличии) в учреждение.</w:t>
      </w:r>
    </w:p>
    <w:p w:rsidR="0071764C" w:rsidRDefault="0071764C">
      <w:pPr>
        <w:pStyle w:val="ConsPlusNormal"/>
        <w:jc w:val="both"/>
      </w:pPr>
      <w:r>
        <w:t xml:space="preserve">(в ред. </w:t>
      </w:r>
      <w:hyperlink r:id="rId106">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24 </w:t>
            </w:r>
            <w:hyperlink r:id="rId107">
              <w:r>
                <w:rPr>
                  <w:color w:val="0000FF"/>
                </w:rPr>
                <w:t>постановлением</w:t>
              </w:r>
            </w:hyperlink>
            <w:r>
              <w:rPr>
                <w:color w:val="392C69"/>
              </w:rPr>
              <w:t xml:space="preserve"> Правительства Смоленской области от 19.03.2026 N 149, </w:t>
            </w:r>
            <w:hyperlink r:id="rId108">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24. Утратил силу. - </w:t>
      </w:r>
      <w:hyperlink r:id="rId109">
        <w:r>
          <w:rPr>
            <w:color w:val="0000FF"/>
          </w:rPr>
          <w:t>Постановление</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25 </w:t>
            </w:r>
            <w:hyperlink r:id="rId110">
              <w:r>
                <w:rPr>
                  <w:color w:val="0000FF"/>
                </w:rPr>
                <w:t>постановлением</w:t>
              </w:r>
            </w:hyperlink>
            <w:r>
              <w:rPr>
                <w:color w:val="392C69"/>
              </w:rPr>
              <w:t xml:space="preserve"> Правительства Смоленской области от 19.03.2026 N 149, </w:t>
            </w:r>
            <w:hyperlink r:id="rId111">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25. Решение о назначении дополнительной меры социальной поддержки либо об отказе в назначении дополнительной меры социальной поддержки принимается учреждением в течение 1 рабочего дня со дня получения заявления, комплекта документов, ответов на межведомственные запросы, указанные в </w:t>
      </w:r>
      <w:hyperlink w:anchor="P129">
        <w:r>
          <w:rPr>
            <w:color w:val="0000FF"/>
          </w:rPr>
          <w:t>пункте 13</w:t>
        </w:r>
      </w:hyperlink>
      <w:r>
        <w:t xml:space="preserve"> настоящего Порядка (при наличии), либо заявления, документа, указанного в </w:t>
      </w:r>
      <w:hyperlink w:anchor="P209">
        <w:r>
          <w:rPr>
            <w:color w:val="0000FF"/>
          </w:rPr>
          <w:t>подпункте 8 пункта 19</w:t>
        </w:r>
      </w:hyperlink>
      <w:r>
        <w:t xml:space="preserve"> настоящего Порядка, копий документов, указанных в </w:t>
      </w:r>
      <w:hyperlink w:anchor="P213">
        <w:r>
          <w:rPr>
            <w:color w:val="0000FF"/>
          </w:rPr>
          <w:t>пункте 20</w:t>
        </w:r>
      </w:hyperlink>
      <w:r>
        <w:t xml:space="preserve"> настоящего Порядка, документов, указанных в </w:t>
      </w:r>
      <w:hyperlink w:anchor="P216">
        <w:r>
          <w:rPr>
            <w:color w:val="0000FF"/>
          </w:rPr>
          <w:t>пункте 21</w:t>
        </w:r>
      </w:hyperlink>
      <w:r>
        <w:t xml:space="preserve"> настоящего Порядка (при наличии), ответов на межведомственные запросы, указанные в </w:t>
      </w:r>
      <w:hyperlink w:anchor="P216">
        <w:r>
          <w:rPr>
            <w:color w:val="0000FF"/>
          </w:rPr>
          <w:t>пункте 21</w:t>
        </w:r>
      </w:hyperlink>
      <w:r>
        <w:t xml:space="preserve"> настоящего Порядка (при наличии).</w:t>
      </w:r>
    </w:p>
    <w:p w:rsidR="0071764C" w:rsidRDefault="0071764C">
      <w:pPr>
        <w:pStyle w:val="ConsPlusNormal"/>
        <w:jc w:val="both"/>
      </w:pPr>
      <w:r>
        <w:t xml:space="preserve">(в ред. </w:t>
      </w:r>
      <w:hyperlink r:id="rId112">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26 </w:t>
            </w:r>
            <w:hyperlink r:id="rId113">
              <w:r>
                <w:rPr>
                  <w:color w:val="0000FF"/>
                </w:rPr>
                <w:t>постановлением</w:t>
              </w:r>
            </w:hyperlink>
            <w:r>
              <w:rPr>
                <w:color w:val="392C69"/>
              </w:rPr>
              <w:t xml:space="preserve"> Правительства Смоленской области от 19.03.2026 N 149, </w:t>
            </w:r>
            <w:hyperlink r:id="rId114">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26. Утратил силу. - </w:t>
      </w:r>
      <w:hyperlink r:id="rId115">
        <w:r>
          <w:rPr>
            <w:color w:val="0000FF"/>
          </w:rPr>
          <w:t>Постановление</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27 </w:t>
            </w:r>
            <w:hyperlink r:id="rId116">
              <w:r>
                <w:rPr>
                  <w:color w:val="0000FF"/>
                </w:rPr>
                <w:t>постановлением</w:t>
              </w:r>
            </w:hyperlink>
            <w:r>
              <w:rPr>
                <w:color w:val="392C69"/>
              </w:rPr>
              <w:t xml:space="preserve"> Правительства Смоленской области от 19.03.2026 N 149, </w:t>
            </w:r>
            <w:hyperlink r:id="rId117">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27. Уведомление об отказе в назначении дополнительной меры социальной поддержки с указанием причин отказа направляется заявителю (представителю заявителя) учреждением в письменной форме не позднее 10 рабочих дней со дня принятия соответствующего решения по адресу проживания, указанному в заявлении.</w:t>
      </w:r>
    </w:p>
    <w:p w:rsidR="0071764C" w:rsidRDefault="0071764C">
      <w:pPr>
        <w:pStyle w:val="ConsPlusNormal"/>
        <w:jc w:val="both"/>
      </w:pPr>
      <w:r>
        <w:t xml:space="preserve">(в ред. </w:t>
      </w:r>
      <w:hyperlink r:id="rId118">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28 </w:t>
            </w:r>
            <w:hyperlink r:id="rId119">
              <w:r>
                <w:rPr>
                  <w:color w:val="0000FF"/>
                </w:rPr>
                <w:t>постановлением</w:t>
              </w:r>
            </w:hyperlink>
            <w:r>
              <w:rPr>
                <w:color w:val="392C69"/>
              </w:rPr>
              <w:t xml:space="preserve"> Правительства Смоленской области от 19.03.2026 N 149, </w:t>
            </w:r>
            <w:hyperlink r:id="rId120">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28. Учреждение в течение 3 рабочих дней со дня принятия решения о назначении дополнительной меры социальной поддержки вносит в электронную базу данных информацию о заявителях и учащихся 5 - 11-х классов общеобразовательных организаций - получателях дополнительной меры социальной поддержки.</w:t>
      </w:r>
    </w:p>
    <w:p w:rsidR="0071764C" w:rsidRDefault="0071764C">
      <w:pPr>
        <w:pStyle w:val="ConsPlusNormal"/>
        <w:jc w:val="both"/>
      </w:pPr>
      <w:r>
        <w:t xml:space="preserve">(в ред. </w:t>
      </w:r>
      <w:hyperlink r:id="rId121">
        <w:r>
          <w:rPr>
            <w:color w:val="0000FF"/>
          </w:rPr>
          <w:t>постановления</w:t>
        </w:r>
      </w:hyperlink>
      <w:r>
        <w:t xml:space="preserve"> Правительства Смоленской области от 19.03.2026 N 149)</w:t>
      </w:r>
    </w:p>
    <w:p w:rsidR="0071764C" w:rsidRDefault="0071764C">
      <w:pPr>
        <w:pStyle w:val="ConsPlusNormal"/>
        <w:spacing w:before="220"/>
        <w:ind w:firstLine="540"/>
        <w:jc w:val="both"/>
      </w:pPr>
      <w:r>
        <w:t>29. Основаниями для отказа в назначении дополнительной меры социальной поддержки являются:</w:t>
      </w:r>
    </w:p>
    <w:p w:rsidR="0071764C" w:rsidRDefault="0071764C">
      <w:pPr>
        <w:pStyle w:val="ConsPlusNormal"/>
        <w:spacing w:before="220"/>
        <w:ind w:firstLine="540"/>
        <w:jc w:val="both"/>
      </w:pPr>
      <w:r>
        <w:t xml:space="preserve">1) отсутствие права на дополнительную меру социальной поддержки, в том числе с учетом положений </w:t>
      </w:r>
      <w:hyperlink w:anchor="P60">
        <w:r>
          <w:rPr>
            <w:color w:val="0000FF"/>
          </w:rPr>
          <w:t>пункта 5</w:t>
        </w:r>
      </w:hyperlink>
      <w:r>
        <w:t xml:space="preserve"> настоящего Порядка;</w:t>
      </w:r>
    </w:p>
    <w:p w:rsidR="0071764C" w:rsidRDefault="0071764C">
      <w:pPr>
        <w:pStyle w:val="ConsPlusNormal"/>
        <w:spacing w:before="220"/>
        <w:ind w:firstLine="540"/>
        <w:jc w:val="both"/>
      </w:pPr>
      <w:r>
        <w:t xml:space="preserve">2) непредставление или представление не в полном объеме документов, указанных в </w:t>
      </w:r>
      <w:hyperlink w:anchor="P88">
        <w:r>
          <w:rPr>
            <w:color w:val="0000FF"/>
          </w:rPr>
          <w:t>пунктах 10</w:t>
        </w:r>
      </w:hyperlink>
      <w:r>
        <w:t xml:space="preserve">, </w:t>
      </w:r>
      <w:hyperlink w:anchor="P120">
        <w:r>
          <w:rPr>
            <w:color w:val="0000FF"/>
          </w:rPr>
          <w:t>11</w:t>
        </w:r>
      </w:hyperlink>
      <w:r>
        <w:t xml:space="preserve"> настоящего Порядка, или документов, указанных в </w:t>
      </w:r>
      <w:hyperlink w:anchor="P192">
        <w:r>
          <w:rPr>
            <w:color w:val="0000FF"/>
          </w:rPr>
          <w:t>пункте 19</w:t>
        </w:r>
      </w:hyperlink>
      <w:r>
        <w:t xml:space="preserve"> настоящего Порядка, а также непредставление документов в сроки, указанные в </w:t>
      </w:r>
      <w:hyperlink w:anchor="P173">
        <w:r>
          <w:rPr>
            <w:color w:val="0000FF"/>
          </w:rPr>
          <w:t>пунктах 14.3</w:t>
        </w:r>
      </w:hyperlink>
      <w:r>
        <w:t xml:space="preserve">, </w:t>
      </w:r>
      <w:hyperlink w:anchor="P240">
        <w:r>
          <w:rPr>
            <w:color w:val="0000FF"/>
          </w:rPr>
          <w:t>22.3</w:t>
        </w:r>
      </w:hyperlink>
      <w:r>
        <w:t xml:space="preserve"> настоящего Порядка;</w:t>
      </w:r>
    </w:p>
    <w:p w:rsidR="0071764C" w:rsidRDefault="0071764C">
      <w:pPr>
        <w:pStyle w:val="ConsPlusNormal"/>
        <w:jc w:val="both"/>
      </w:pPr>
      <w:r>
        <w:t xml:space="preserve">(в ред. </w:t>
      </w:r>
      <w:hyperlink r:id="rId122">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3) выявление в представленных заявлении и (или) документах недостоверных сведений. Проверка достоверности сведений, содержащихся в представленных документах, осуществляется путем их сопоставления с информацией, полученной от компетентных органов или организаций, выдавших документ (документы), а также полученной другими способами, разрешенными федеральным законодательством;</w:t>
      </w:r>
    </w:p>
    <w:p w:rsidR="0071764C" w:rsidRDefault="0071764C">
      <w:pPr>
        <w:pStyle w:val="ConsPlusNormal"/>
        <w:spacing w:before="220"/>
        <w:ind w:firstLine="540"/>
        <w:jc w:val="both"/>
      </w:pPr>
      <w:r>
        <w:t>4) превышение размера среднедушевого дохода семьи над величиной прожиточного минимума на душу населения, установленной в Смоленской области (в отношении малоимущей семьи);</w:t>
      </w:r>
    </w:p>
    <w:p w:rsidR="0071764C" w:rsidRDefault="0071764C">
      <w:pPr>
        <w:pStyle w:val="ConsPlusNormal"/>
        <w:spacing w:before="220"/>
        <w:ind w:firstLine="540"/>
        <w:jc w:val="both"/>
      </w:pPr>
      <w:r>
        <w:t>5) наличие у заявителя и (или) иных членов семьи учащегося из малоимущей семьи дохода, превышающего величину прожиточного минимума на душу населения в Российской Федерации, в виде процентов по вкладам (остаткам на счетах) в банках (в отношении малоимущей семьи);</w:t>
      </w:r>
    </w:p>
    <w:p w:rsidR="0071764C" w:rsidRDefault="0071764C">
      <w:pPr>
        <w:pStyle w:val="ConsPlusNormal"/>
        <w:spacing w:before="220"/>
        <w:ind w:firstLine="540"/>
        <w:jc w:val="both"/>
      </w:pPr>
      <w:r>
        <w:t>6) в отношении малоимущей семьи - наличие в собственности у заявителя и (или) иных членов семьи учащегося из малоимущей семьи следующих объектов недвижимого имущества, в том числе находящихся в общей долевой собственности заявителя и иных членов семьи учащегося из малоимущей семьи (за исключением объектов недвижимого имущества (их частей), находящихся в собственности у детей, находящихся под опекой (попечительством), долей в праве общей долевой собственности на объект недвижимого имущества, совокупность которых на всех членов семьи составляет менее одной трети или равна одной трети его общей площади, объектов недвижимого имущества (их частей), которые находятся под арестом и (или) в отношении которых установлен запрет на регистрационные действия):</w:t>
      </w:r>
    </w:p>
    <w:p w:rsidR="0071764C" w:rsidRDefault="0071764C">
      <w:pPr>
        <w:pStyle w:val="ConsPlusNormal"/>
        <w:spacing w:before="220"/>
        <w:ind w:firstLine="540"/>
        <w:jc w:val="both"/>
      </w:pPr>
      <w:r>
        <w:lastRenderedPageBreak/>
        <w:t>- двух и более помещений с назначением "жилое", суммарная площадь которых больше произведения 24 кв. метров в расчете на одного человека и количества членов семьи (за исключением такого помещения,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(за исключением средств материнского (семейного) капитала), помещения (его части), занимаемого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 помещения (его части), признанного в установленном порядке непригодным для проживания);</w:t>
      </w:r>
    </w:p>
    <w:p w:rsidR="0071764C" w:rsidRDefault="0071764C">
      <w:pPr>
        <w:pStyle w:val="ConsPlusNormal"/>
        <w:spacing w:before="220"/>
        <w:ind w:firstLine="540"/>
        <w:jc w:val="both"/>
      </w:pPr>
      <w:r>
        <w:t>- двух и более зданий с назначением "жилое", "жилое строение" и "жилой дом", суммарная площадь которых больше произведения 40 кв. метров в расчете на одного человека и количества членов семьи (за исключением такого здания,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(за исключением средств материнского (семейного) капитала);</w:t>
      </w:r>
    </w:p>
    <w:p w:rsidR="0071764C" w:rsidRDefault="0071764C">
      <w:pPr>
        <w:pStyle w:val="ConsPlusNormal"/>
        <w:spacing w:before="220"/>
        <w:ind w:firstLine="540"/>
        <w:jc w:val="both"/>
      </w:pPr>
      <w:r>
        <w:t>- двух и более зданий с назначением "садовый дом";</w:t>
      </w:r>
    </w:p>
    <w:p w:rsidR="0071764C" w:rsidRDefault="0071764C">
      <w:pPr>
        <w:pStyle w:val="ConsPlusNormal"/>
        <w:spacing w:before="220"/>
        <w:ind w:firstLine="540"/>
        <w:jc w:val="both"/>
      </w:pPr>
      <w:r>
        <w:t>- двух и более зданий с назначением "нежилое", помещений с назначением "нежилое", сооружений (за исключением хозяйственных построек и сооружений, имеющих обеспечивающие функции, расположенных на земельных участках, предназначенных для индивидуального жилищного строительства, ведения личного подсобного хозяйства, садовых земельных участках, объектов недвижимого имущества, являющихся общим имуществом в многоквартирном доме, объектов недвижимого имущества, являющихся имуществом общего пользования садоводческого или огороднического некоммерческого товарищества);</w:t>
      </w:r>
    </w:p>
    <w:p w:rsidR="0071764C" w:rsidRDefault="0071764C">
      <w:pPr>
        <w:pStyle w:val="ConsPlusNormal"/>
        <w:spacing w:before="220"/>
        <w:ind w:firstLine="540"/>
        <w:jc w:val="both"/>
      </w:pPr>
      <w:r>
        <w:t>- двух и более объектов недвижимого имущества, предназначенных для стоянки (хранения), ремонта и технического обслуживания транспортных средств (гараж, машино-место) (3 и более таких объектов недвижимого имущества для семей, в составе которых есть инвалид, семей, которым автотранспортное или мототранспортное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которым стоимость приобретения автотранспортного или мототранспортного средства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p w:rsidR="0071764C" w:rsidRDefault="0071764C">
      <w:pPr>
        <w:pStyle w:val="ConsPlusNormal"/>
        <w:spacing w:before="220"/>
        <w:ind w:firstLine="540"/>
        <w:jc w:val="both"/>
      </w:pPr>
      <w:r>
        <w:t xml:space="preserve">- земельного участка (земельных участков) (за исключением земель сельскохозяйственного назначения, оборот которых регулируется Федеральным </w:t>
      </w:r>
      <w:hyperlink r:id="rId123">
        <w:r>
          <w:rPr>
            <w:color w:val="0000FF"/>
          </w:rPr>
          <w:t>законом</w:t>
        </w:r>
      </w:hyperlink>
      <w:r>
        <w:t xml:space="preserve"> "Об обороте земель сельскохозяйственного назначения", земельных участков,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земельных участков, предоставленных в соответствии с Федеральным </w:t>
      </w:r>
      <w:hyperlink r:id="rId124">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w:t>
      </w:r>
      <w:r>
        <w:lastRenderedPageBreak/>
        <w:t>изменений в отдельные законодательные акты Российской Федерации"), площадь которого (суммарная площадь которых) определяется по месту жительства (пребывания) заявителя и не должна превышать 0,25 гектара, а для территории сельских поселений, сельских населенных пунктов или межселенных территорий - 1 гектара;</w:t>
      </w:r>
    </w:p>
    <w:p w:rsidR="0071764C" w:rsidRDefault="0071764C">
      <w:pPr>
        <w:pStyle w:val="ConsPlusNormal"/>
        <w:spacing w:before="220"/>
        <w:ind w:firstLine="540"/>
        <w:jc w:val="both"/>
      </w:pPr>
      <w:r>
        <w:t>7) в отношении малоимущей семьи - наличие зарегистрированных на заявителя и (или) иных членов семьи учащегося из малоимущей семьи (при определении количества зарегистрированных на заявителя и иных членов семьи учащегося из малоимущей семьи автотранспортных (мототранспортных) средств, маломерных судов, самоходных машин или других видов техники не учитываются виды движимого имущества, находящиеся под арестом и (или) в розыске, в отношении которых установлен запрет на регистрационные действия, а также находящиеся в собственности у детей, находящихся под опекой (попечительством):</w:t>
      </w:r>
    </w:p>
    <w:p w:rsidR="0071764C" w:rsidRDefault="0071764C">
      <w:pPr>
        <w:pStyle w:val="ConsPlusNormal"/>
        <w:spacing w:before="220"/>
        <w:ind w:firstLine="540"/>
        <w:jc w:val="both"/>
      </w:pPr>
      <w:r>
        <w:t>- двух и более автотранспортных средств (3 и более автотранспортных средств для семей, в составе которых есть инвалид, семей, которым автотранспортное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которым стоимость приобретения автотранспортного средства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 за исключением прицепов и полуприцепов;</w:t>
      </w:r>
    </w:p>
    <w:p w:rsidR="0071764C" w:rsidRDefault="0071764C">
      <w:pPr>
        <w:pStyle w:val="ConsPlusNormal"/>
        <w:spacing w:before="220"/>
        <w:ind w:firstLine="540"/>
        <w:jc w:val="both"/>
      </w:pPr>
      <w:r>
        <w:t>- двух и более мототранспортных средств (3 и более мототранспортных средств для семей, в составе которых есть инвалид, а также семей, которым мототранспортное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которым стоимость приобретения мототранспортного средства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p w:rsidR="0071764C" w:rsidRDefault="0071764C">
      <w:pPr>
        <w:pStyle w:val="ConsPlusNormal"/>
        <w:spacing w:before="220"/>
        <w:ind w:firstLine="540"/>
        <w:jc w:val="both"/>
      </w:pPr>
      <w:r>
        <w:t>- автотранспортного средства с мощностью двигателя не менее 250 лошадиных сил, год выпуска которого не превышает 5 лет;</w:t>
      </w:r>
    </w:p>
    <w:p w:rsidR="0071764C" w:rsidRDefault="0071764C">
      <w:pPr>
        <w:pStyle w:val="ConsPlusNormal"/>
        <w:spacing w:before="220"/>
        <w:ind w:firstLine="540"/>
        <w:jc w:val="both"/>
      </w:pPr>
      <w:r>
        <w:t>- двух и более маломерных судов, год выпуска которых не превышает 5 лет;</w:t>
      </w:r>
    </w:p>
    <w:p w:rsidR="0071764C" w:rsidRDefault="0071764C">
      <w:pPr>
        <w:pStyle w:val="ConsPlusNormal"/>
        <w:spacing w:before="220"/>
        <w:ind w:firstLine="540"/>
        <w:jc w:val="both"/>
      </w:pPr>
      <w:r>
        <w:t>- двух и более самоходных машин и других видов техники, год выпуска которых не превышает 5 лет (3 и более самоходных машин и других видов техники, год выпуска которых не превышает 5 лет, для семей, которым самоходная машина и другой вид техники предоставлены уполномоченным органом субъекта Российской Федерации или муниципального образования в рамках государственной социальной поддержки или которым стоимость приобретения самоходной машины и другого вида техники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30 </w:t>
            </w:r>
            <w:hyperlink r:id="rId125">
              <w:r>
                <w:rPr>
                  <w:color w:val="0000FF"/>
                </w:rPr>
                <w:t>постановлением</w:t>
              </w:r>
            </w:hyperlink>
            <w:r>
              <w:rPr>
                <w:color w:val="392C69"/>
              </w:rPr>
              <w:t xml:space="preserve"> Правительства Смоленской области от 19.03.2026 N 149, </w:t>
            </w:r>
            <w:hyperlink r:id="rId126">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30. Учреждение до 31 августа текущего года включительно формирует и направляет в общеобразовательные организации основной список учащихся из малоимущих семей, учащихся из семей мобилизованных граждан, учащихся из семей добровольцев, учащихся из семей граждан, заключивших контракт, учащихся из семей сотрудников Росгвардии, учащихся из семей граждан, заключивших контракт с организацией, учащихся из семей сотрудников федеральных органов </w:t>
      </w:r>
      <w:r>
        <w:lastRenderedPageBreak/>
        <w:t>исполнительной власти, служащих (работников) федеральных государственных органов (правоохранительных органов Российской Федерации), учащихся из семей граждан, погибших (умерших) в ходе специальной военной операции, сведения о которых по состоянию на 30 августа текущего года внесены в электронную базу данных в качестве получателей дополнительной меры социальной поддержки.</w:t>
      </w:r>
    </w:p>
    <w:p w:rsidR="0071764C" w:rsidRDefault="0071764C">
      <w:pPr>
        <w:pStyle w:val="ConsPlusNormal"/>
        <w:jc w:val="both"/>
      </w:pPr>
      <w:r>
        <w:t xml:space="preserve">(в ред. постановлений Правительства Смоленской области от 25.09.2025 </w:t>
      </w:r>
      <w:hyperlink r:id="rId127">
        <w:r>
          <w:rPr>
            <w:color w:val="0000FF"/>
          </w:rPr>
          <w:t>N 581</w:t>
        </w:r>
      </w:hyperlink>
      <w:r>
        <w:t xml:space="preserve">, от 19.03.2026 </w:t>
      </w:r>
      <w:hyperlink r:id="rId128">
        <w:r>
          <w:rPr>
            <w:color w:val="0000FF"/>
          </w:rPr>
          <w:t>N 149</w:t>
        </w:r>
      </w:hyperlink>
      <w:r>
        <w:t>)</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31 </w:t>
            </w:r>
            <w:hyperlink r:id="rId129">
              <w:r>
                <w:rPr>
                  <w:color w:val="0000FF"/>
                </w:rPr>
                <w:t>постановлением</w:t>
              </w:r>
            </w:hyperlink>
            <w:r>
              <w:rPr>
                <w:color w:val="392C69"/>
              </w:rPr>
              <w:t xml:space="preserve"> Правительства Смоленской области от 19.03.2026 N 149, </w:t>
            </w:r>
            <w:hyperlink r:id="rId130">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31. В отношении учащихся из малоимущих семей, учащихся из семей мобилизованных граждан, учащихся из семей добровольцев, учащихся из семей граждан, заключивших контракт, учащихся из семей сотрудников Росгвардии, учащихся из семей граждан, заключивших контракт с организацией, учащихся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учащихся из семей граждан, погибших (умерших) в ходе специальной военной операции, сведения о которых внесены в электронную базу данных в качестве получателей дополнительной меры социальной поддержки после 30 августа текущего года, учреждение в день принятия решения о назначении дополнительной меры социальной поддержки формирует и направляет в соответствующую общеобразовательную организацию дополнительный список учащихся из малоимущих семей, учащихся из семей мобилизованных граждан, учащихся из семей добровольцев, учащихся из семей граждан, заключивших контракт, учащихся из семей сотрудников Росгвардии, учащихся из семей граждан, заключивших контракт с организацией, учащихся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учащихся из семей граждан, погибших (умерших) в ходе специальной военной операции.</w:t>
      </w:r>
    </w:p>
    <w:p w:rsidR="0071764C" w:rsidRDefault="0071764C">
      <w:pPr>
        <w:pStyle w:val="ConsPlusNormal"/>
        <w:jc w:val="both"/>
      </w:pPr>
      <w:r>
        <w:t xml:space="preserve">(в ред. постановлений Правительства Смоленской области от 25.09.2025 </w:t>
      </w:r>
      <w:hyperlink r:id="rId131">
        <w:r>
          <w:rPr>
            <w:color w:val="0000FF"/>
          </w:rPr>
          <w:t>N 581</w:t>
        </w:r>
      </w:hyperlink>
      <w:r>
        <w:t xml:space="preserve">, от 19.03.2026 </w:t>
      </w:r>
      <w:hyperlink r:id="rId132">
        <w:r>
          <w:rPr>
            <w:color w:val="0000FF"/>
          </w:rPr>
          <w:t>N 149</w:t>
        </w:r>
      </w:hyperlink>
      <w:r>
        <w:t>)</w:t>
      </w:r>
    </w:p>
    <w:p w:rsidR="0071764C" w:rsidRDefault="0071764C">
      <w:pPr>
        <w:pStyle w:val="ConsPlusNormal"/>
        <w:spacing w:before="220"/>
        <w:ind w:firstLine="540"/>
        <w:jc w:val="both"/>
      </w:pPr>
      <w:r>
        <w:t>32. Дополнительная мера социальной поддержки учащимся из малоимущих семей, учащимся из семей мобилизованных граждан, учащимся из семей добровольцев, учащимся из семей граждан, заключивших контракт, учащимся из семей сотрудников Росгвардии, учащимся из семей граждан, заключивших контракт с организацией, учащимся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учащимся из семей граждан, погибших (умерших) в ходе специальной военной операции, сведения о которых внесены в электронную базу данных в качестве получателей дополнительной меры социальной поддержки до 30 августа текущего учебного года включительно, предоставляется общеобразовательными организациями с 1 сентября текущего учебного года.</w:t>
      </w:r>
    </w:p>
    <w:p w:rsidR="0071764C" w:rsidRDefault="0071764C">
      <w:pPr>
        <w:pStyle w:val="ConsPlusNormal"/>
        <w:jc w:val="both"/>
      </w:pPr>
      <w:r>
        <w:t xml:space="preserve">(в ред. </w:t>
      </w:r>
      <w:hyperlink r:id="rId133">
        <w:r>
          <w:rPr>
            <w:color w:val="0000FF"/>
          </w:rPr>
          <w:t>постановления</w:t>
        </w:r>
      </w:hyperlink>
      <w:r>
        <w:t xml:space="preserve"> Правительства Смоленской области от 25.09.2025 N 581)</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2 п. 32 </w:t>
            </w:r>
            <w:hyperlink r:id="rId134">
              <w:r>
                <w:rPr>
                  <w:color w:val="0000FF"/>
                </w:rPr>
                <w:t>постановлением</w:t>
              </w:r>
            </w:hyperlink>
            <w:r>
              <w:rPr>
                <w:color w:val="392C69"/>
              </w:rPr>
              <w:t xml:space="preserve"> Правительства Смоленской области от 19.03.2026 N 149, </w:t>
            </w:r>
            <w:hyperlink r:id="rId135">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Дополнительная мера социальной поддержки учащимся из малоимущих семей, учащимся из семей мобилизованных граждан, учащимся из семей добровольцев, учащимся из семей граждан, заключивших контракт, учащимся из семей сотрудников Росгвардии, учащимся из семей граждан, заключивших контракт с организацией, учащимся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учащимся из семей граждан, погибших (умерших) в ходе специальной военной операции, сведения о которых внесены в электронную базу данных в качестве получателей дополнительной меры социальной поддержки после 30 августа </w:t>
      </w:r>
      <w:r>
        <w:lastRenderedPageBreak/>
        <w:t>текущего года, предоставляется общеобразовательными организациями со дня, следующего за днем получения от учреждения дополнительного списка учащихся из малоимущих семей, учащихся из семей мобилизованных граждан, учащихся из семей добровольцев, учащихся из семей граждан, заключивших контракт, учащихся из семей сотрудников Росгвардии, учащихся из семей граждан, заключивших контракт с организацией, учащихся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учащихся из семей граждан, погибших (умерших) в ходе специальной военной операции.</w:t>
      </w:r>
    </w:p>
    <w:p w:rsidR="0071764C" w:rsidRDefault="0071764C">
      <w:pPr>
        <w:pStyle w:val="ConsPlusNormal"/>
        <w:jc w:val="both"/>
      </w:pPr>
      <w:r>
        <w:t xml:space="preserve">(в ред. постановлений Правительства Смоленской области от 25.09.2025 </w:t>
      </w:r>
      <w:hyperlink r:id="rId136">
        <w:r>
          <w:rPr>
            <w:color w:val="0000FF"/>
          </w:rPr>
          <w:t>N 581</w:t>
        </w:r>
      </w:hyperlink>
      <w:r>
        <w:t xml:space="preserve">, от 19.03.2026 </w:t>
      </w:r>
      <w:hyperlink r:id="rId137">
        <w:r>
          <w:rPr>
            <w:color w:val="0000FF"/>
          </w:rPr>
          <w:t>N 149</w:t>
        </w:r>
      </w:hyperlink>
      <w:r>
        <w:t>)</w:t>
      </w:r>
    </w:p>
    <w:p w:rsidR="0071764C" w:rsidRDefault="0071764C">
      <w:pPr>
        <w:pStyle w:val="ConsPlusNormal"/>
        <w:spacing w:before="220"/>
        <w:ind w:firstLine="540"/>
        <w:jc w:val="both"/>
      </w:pPr>
      <w:bookmarkStart w:id="30" w:name="P292"/>
      <w:bookmarkEnd w:id="30"/>
      <w:r>
        <w:t>33. Предоставление дополнительной меры социальной поддержки прекращается в случаях:</w:t>
      </w:r>
    </w:p>
    <w:p w:rsidR="0071764C" w:rsidRDefault="0071764C">
      <w:pPr>
        <w:pStyle w:val="ConsPlusNormal"/>
        <w:spacing w:before="220"/>
        <w:ind w:firstLine="540"/>
        <w:jc w:val="both"/>
      </w:pPr>
      <w:r>
        <w:t>1) утраты учащимся из малоимущей семьи, учащимся из семьи мобилизованного гражданина, учащимся из семьи добровольца, учащимся из семьи гражданина, заключившего контракт, учащимся из семьи сотрудника Росгвардии, учащимся из семьи гражданина, заключившего контракт с организацией, учащимся из семьи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учащимся из семьи гражданина, погибшего (умершего) в ходе специальной военной операции, права на дополнительную меру социальной поддержки;</w:t>
      </w:r>
    </w:p>
    <w:p w:rsidR="0071764C" w:rsidRDefault="0071764C">
      <w:pPr>
        <w:pStyle w:val="ConsPlusNormal"/>
        <w:jc w:val="both"/>
      </w:pPr>
      <w:r>
        <w:t xml:space="preserve">(в ред. </w:t>
      </w:r>
      <w:hyperlink r:id="rId138">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2) смерти учащегося из малоимущей семьи, учащегося из семьи мобилизованного гражданина, учащегося из семьи добровольца, учащегося из семьи гражданина, заключившего контракт, учащегося из семьи сотрудника Росгвардии, учащегося из семьи гражданина, заключившего контракт с организацией, учащегося из семьи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учащегося из семьи гражданина, погибшего (умершего) в ходе специальной военной операции;</w:t>
      </w:r>
    </w:p>
    <w:p w:rsidR="0071764C" w:rsidRDefault="0071764C">
      <w:pPr>
        <w:pStyle w:val="ConsPlusNormal"/>
        <w:jc w:val="both"/>
      </w:pPr>
      <w:r>
        <w:t xml:space="preserve">(в ред. </w:t>
      </w:r>
      <w:hyperlink r:id="rId139">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3) выезда учащегося из малоимущей семьи, учащегося из семьи мобилизованного гражданина, учащегося из семьи добровольца, учащегося из семьи гражданина, заключившего контракт, учащегося из семьи сотрудника Росгвардии, учащегося из семьи гражданина, заключившего контракт с организацией, учащегося из семьи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учащегося из семьи гражданина, погибшего (умершего) в ходе специальной военной операции, на постоянное место жительства за пределы Смоленской области;</w:t>
      </w:r>
    </w:p>
    <w:p w:rsidR="0071764C" w:rsidRDefault="0071764C">
      <w:pPr>
        <w:pStyle w:val="ConsPlusNormal"/>
        <w:jc w:val="both"/>
      </w:pPr>
      <w:r>
        <w:t xml:space="preserve">(в ред. </w:t>
      </w:r>
      <w:hyperlink r:id="rId140">
        <w:r>
          <w:rPr>
            <w:color w:val="0000FF"/>
          </w:rPr>
          <w:t>постановления</w:t>
        </w:r>
      </w:hyperlink>
      <w:r>
        <w:t xml:space="preserve"> Правительства Смоленской области от 25.09.2025 N 581)</w:t>
      </w:r>
    </w:p>
    <w:p w:rsidR="0071764C" w:rsidRDefault="0071764C">
      <w:pPr>
        <w:pStyle w:val="ConsPlusNormal"/>
        <w:spacing w:before="220"/>
        <w:ind w:firstLine="540"/>
        <w:jc w:val="both"/>
      </w:pPr>
      <w:r>
        <w:t>4) помещения учащегося из малоимущей семьи, учащегося из семьи мобилизованного гражданина, учащегося из семьи добровольца, учащегося из семьи гражданина, заключившего контракт, учащегося из семьи сотрудника Росгвардии, учащегося из семьи гражданина, заключившего контракт с организацией, учащегося из семьи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учащегося из семьи гражданина, погибшего (умершего) в ходе специальной военной операции, на полное государственное обеспечение.</w:t>
      </w:r>
    </w:p>
    <w:p w:rsidR="0071764C" w:rsidRDefault="0071764C">
      <w:pPr>
        <w:pStyle w:val="ConsPlusNormal"/>
        <w:jc w:val="both"/>
      </w:pPr>
      <w:r>
        <w:t xml:space="preserve">(в ред. </w:t>
      </w:r>
      <w:hyperlink r:id="rId141">
        <w:r>
          <w:rPr>
            <w:color w:val="0000FF"/>
          </w:rPr>
          <w:t>постановления</w:t>
        </w:r>
      </w:hyperlink>
      <w:r>
        <w:t xml:space="preserve"> Правительства Смоленской области от 25.09.2025 N 581)</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1 п. 34 </w:t>
            </w:r>
            <w:hyperlink r:id="rId142">
              <w:r>
                <w:rPr>
                  <w:color w:val="0000FF"/>
                </w:rPr>
                <w:t>постановлением</w:t>
              </w:r>
            </w:hyperlink>
            <w:r>
              <w:rPr>
                <w:color w:val="392C69"/>
              </w:rPr>
              <w:t xml:space="preserve"> Правительства Смоленской области от 19.03.2026 N 149, </w:t>
            </w:r>
            <w:hyperlink r:id="rId143">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34. Предоставление дополнительной меры социальной поддержки прекращается со дня, </w:t>
      </w:r>
      <w:r>
        <w:lastRenderedPageBreak/>
        <w:t xml:space="preserve">следующего за днем, в котором наступили обстоятельства, указанные в </w:t>
      </w:r>
      <w:hyperlink w:anchor="P292">
        <w:r>
          <w:rPr>
            <w:color w:val="0000FF"/>
          </w:rPr>
          <w:t>пункте 33</w:t>
        </w:r>
      </w:hyperlink>
      <w:r>
        <w:t xml:space="preserve"> настоящего Порядка, на основании решения учреждения.</w:t>
      </w:r>
    </w:p>
    <w:p w:rsidR="0071764C" w:rsidRDefault="0071764C">
      <w:pPr>
        <w:pStyle w:val="ConsPlusNormal"/>
        <w:jc w:val="both"/>
      </w:pPr>
      <w:r>
        <w:t xml:space="preserve">(в ред. </w:t>
      </w:r>
      <w:hyperlink r:id="rId144">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2 п. 34 </w:t>
            </w:r>
            <w:hyperlink r:id="rId145">
              <w:r>
                <w:rPr>
                  <w:color w:val="0000FF"/>
                </w:rPr>
                <w:t>постановлением</w:t>
              </w:r>
            </w:hyperlink>
            <w:r>
              <w:rPr>
                <w:color w:val="392C69"/>
              </w:rPr>
              <w:t xml:space="preserve"> Правительства Смоленской области от 19.03.2026 N 149, </w:t>
            </w:r>
            <w:hyperlink r:id="rId146">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Уведомление о прекращении предоставления дополнительной меры социальной поддержки с указанием причин прекращения направляется заявителю (представителю заявителя) учреждением в письменной форме не позднее 10 рабочих дней со дня принятия соответствующего решения по адресу проживания, указанному в заявлении.</w:t>
      </w:r>
    </w:p>
    <w:p w:rsidR="0071764C" w:rsidRDefault="0071764C">
      <w:pPr>
        <w:pStyle w:val="ConsPlusNormal"/>
        <w:jc w:val="both"/>
      </w:pPr>
      <w:r>
        <w:t xml:space="preserve">(в ред. </w:t>
      </w:r>
      <w:hyperlink r:id="rId147">
        <w:r>
          <w:rPr>
            <w:color w:val="0000FF"/>
          </w:rPr>
          <w:t>постановления</w:t>
        </w:r>
      </w:hyperlink>
      <w:r>
        <w:t xml:space="preserve"> Правительства Смоленской области от 19.03.2026 N 149)</w:t>
      </w:r>
    </w:p>
    <w:p w:rsidR="0071764C" w:rsidRDefault="0071764C">
      <w:pPr>
        <w:pStyle w:val="ConsPlusNormal"/>
        <w:spacing w:before="220"/>
        <w:ind w:firstLine="540"/>
        <w:jc w:val="both"/>
      </w:pPr>
      <w:r>
        <w:t>35. Общеобразовательные организации осуществляют учет учащихся из малоимущих семей, учащихся из семей мобилизованных граждан, учащихся из семей добровольцев, учащихся из семей граждан, заключивших контракт, учащихся из семей сотрудников Росгвардии, учащихся из семей граждан, заключивших контракт с организацией, учащихся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учащихся из семей граждан, погибших (умерших) в ходе специальной военной операции, имеющих право на дополнительную меру социальной поддержки, и формируют сводные списки учащихся из малоимущих семей, учащихся из семей мобилизованных граждан, учащихся из семей добровольцев, учащихся из семей граждан, заключивших контракт, учащихся из семей сотрудников Росгвардии, учащихся из семей граждан, заключивших контракт с организацией, учащихся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учащихся из семей граждан, погибших (умерших) в ходе специальной военной операции, которым в течение месяца была предоставлена дополнительная мера социальной поддержки.</w:t>
      </w:r>
    </w:p>
    <w:p w:rsidR="0071764C" w:rsidRDefault="0071764C">
      <w:pPr>
        <w:pStyle w:val="ConsPlusNormal"/>
        <w:jc w:val="both"/>
      </w:pPr>
      <w:r>
        <w:t xml:space="preserve">(в ред. </w:t>
      </w:r>
      <w:hyperlink r:id="rId148">
        <w:r>
          <w:rPr>
            <w:color w:val="0000FF"/>
          </w:rPr>
          <w:t>постановления</w:t>
        </w:r>
      </w:hyperlink>
      <w:r>
        <w:t xml:space="preserve"> Правительства Смоленской области от 25.09.2025 N 581)</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36 </w:t>
            </w:r>
            <w:hyperlink r:id="rId149">
              <w:r>
                <w:rPr>
                  <w:color w:val="0000FF"/>
                </w:rPr>
                <w:t>постановлением</w:t>
              </w:r>
            </w:hyperlink>
            <w:r>
              <w:rPr>
                <w:color w:val="392C69"/>
              </w:rPr>
              <w:t xml:space="preserve"> Правительства Смоленской области от 19.03.2026 N 149, </w:t>
            </w:r>
            <w:hyperlink r:id="rId150">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36. Учреждение заключает с общеобразовательными организациями договоры о возмещении расходов, связанных с предоставлением дополнительной меры социальной поддержки (далее - договоры).</w:t>
      </w:r>
    </w:p>
    <w:p w:rsidR="0071764C" w:rsidRDefault="0071764C">
      <w:pPr>
        <w:pStyle w:val="ConsPlusNormal"/>
        <w:jc w:val="both"/>
      </w:pPr>
      <w:r>
        <w:t xml:space="preserve">(в ред. </w:t>
      </w:r>
      <w:hyperlink r:id="rId151">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37 </w:t>
            </w:r>
            <w:hyperlink r:id="rId152">
              <w:r>
                <w:rPr>
                  <w:color w:val="0000FF"/>
                </w:rPr>
                <w:t>постановлением</w:t>
              </w:r>
            </w:hyperlink>
            <w:r>
              <w:rPr>
                <w:color w:val="392C69"/>
              </w:rPr>
              <w:t xml:space="preserve"> Правительства Смоленской области от 19.03.2026 N 149, </w:t>
            </w:r>
            <w:hyperlink r:id="rId153">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bookmarkStart w:id="31" w:name="P313"/>
      <w:bookmarkEnd w:id="31"/>
      <w:r>
        <w:t>37. В соответствии с заключенными с учреждением договорами общеобразовательные организации представляют ежемесячно в учреждение сводный список учащихся из малоимущих семей, учащихся из семей мобилизованных граждан, учащихся из семей добровольцев, учащихся из семей граждан, заключивших контракт, учащихся из семей сотрудников Росгвардии, учащихся из семей граждан, заключивших контракт с организацией, учащихся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учащихся из семей граждан, погибших (умерших) в ходе специальной военной операции, которым в течение месяца была предоставлена дополнительная мера социальной поддержки.</w:t>
      </w:r>
    </w:p>
    <w:p w:rsidR="0071764C" w:rsidRDefault="0071764C">
      <w:pPr>
        <w:pStyle w:val="ConsPlusNormal"/>
        <w:jc w:val="both"/>
      </w:pPr>
      <w:r>
        <w:t xml:space="preserve">(в ред. постановлений Правительства Смоленской области от 25.09.2025 </w:t>
      </w:r>
      <w:hyperlink r:id="rId154">
        <w:r>
          <w:rPr>
            <w:color w:val="0000FF"/>
          </w:rPr>
          <w:t>N 581</w:t>
        </w:r>
      </w:hyperlink>
      <w:r>
        <w:t xml:space="preserve">, от 19.03.2026 </w:t>
      </w:r>
      <w:hyperlink r:id="rId155">
        <w:r>
          <w:rPr>
            <w:color w:val="0000FF"/>
          </w:rPr>
          <w:t>N 149</w:t>
        </w:r>
      </w:hyperlink>
      <w:r>
        <w:t>)</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1 п. 38 </w:t>
            </w:r>
            <w:hyperlink r:id="rId156">
              <w:r>
                <w:rPr>
                  <w:color w:val="0000FF"/>
                </w:rPr>
                <w:t>постановлением</w:t>
              </w:r>
            </w:hyperlink>
            <w:r>
              <w:rPr>
                <w:color w:val="392C69"/>
              </w:rPr>
              <w:t xml:space="preserve"> Правительства Смоленской области от 19.03.2026 N 149, </w:t>
            </w:r>
            <w:hyperlink r:id="rId157">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 xml:space="preserve">38. Учреждение сверяет список учащихся, указанный в </w:t>
      </w:r>
      <w:hyperlink w:anchor="P313">
        <w:r>
          <w:rPr>
            <w:color w:val="0000FF"/>
          </w:rPr>
          <w:t>пункте 37</w:t>
        </w:r>
      </w:hyperlink>
      <w:r>
        <w:t xml:space="preserve"> настоящего Порядка, с имеющейся в электронной базе данных информацией о получателях дополнительной меры социальной поддержки.</w:t>
      </w:r>
    </w:p>
    <w:p w:rsidR="0071764C" w:rsidRDefault="0071764C">
      <w:pPr>
        <w:pStyle w:val="ConsPlusNormal"/>
        <w:jc w:val="both"/>
      </w:pPr>
      <w:r>
        <w:t xml:space="preserve">(в ред. </w:t>
      </w:r>
      <w:hyperlink r:id="rId158">
        <w:r>
          <w:rPr>
            <w:color w:val="0000FF"/>
          </w:rPr>
          <w:t>постановления</w:t>
        </w:r>
      </w:hyperlink>
      <w:r>
        <w:t xml:space="preserve"> Правительства Смоленской области от 19.03.2026 N 149)</w:t>
      </w:r>
    </w:p>
    <w:p w:rsidR="0071764C" w:rsidRDefault="0071764C">
      <w:pPr>
        <w:pStyle w:val="ConsPlusNormal"/>
        <w:spacing w:before="220"/>
        <w:ind w:firstLine="540"/>
        <w:jc w:val="both"/>
      </w:pPr>
      <w:r>
        <w:t>По результатам сверки составляется акт, подтверждающий, что количество учащихся из малоимущих семей, учащихся из семей мобилизованных граждан, учащихся из семей добровольцев, учащихся из семей граждан, заключивших контракт, учащихся из семей сотрудников Росгвардии, учащихся из семей граждан, заключивших контракт с организацией, учащихся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учащихся из семей граждан, погибших (умерших) в ходе специальной военной операции, получивших дополнительную меру социальной поддержки, соответствует количеству лиц, имеющих право на дополнительную меру социальной поддержки. Акт направляется в общеобразовательную организацию.</w:t>
      </w:r>
    </w:p>
    <w:p w:rsidR="0071764C" w:rsidRDefault="0071764C">
      <w:pPr>
        <w:pStyle w:val="ConsPlusNormal"/>
        <w:jc w:val="both"/>
      </w:pPr>
      <w:r>
        <w:t xml:space="preserve">(в ред. </w:t>
      </w:r>
      <w:hyperlink r:id="rId159">
        <w:r>
          <w:rPr>
            <w:color w:val="0000FF"/>
          </w:rPr>
          <w:t>постановления</w:t>
        </w:r>
      </w:hyperlink>
      <w:r>
        <w:t xml:space="preserve"> Правительства Смоленской области от 25.09.2025 N 581)</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абз. 3 п. 38 </w:t>
            </w:r>
            <w:hyperlink r:id="rId160">
              <w:r>
                <w:rPr>
                  <w:color w:val="0000FF"/>
                </w:rPr>
                <w:t>постановлением</w:t>
              </w:r>
            </w:hyperlink>
            <w:r>
              <w:rPr>
                <w:color w:val="392C69"/>
              </w:rPr>
              <w:t xml:space="preserve"> Правительства Смоленской области от 19.03.2026 N 149, </w:t>
            </w:r>
            <w:hyperlink r:id="rId161">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На основании акта общеобразовательные организации представляют в учреждение реестр произведенных расходов, связанных с предоставлением дополнительной меры социальной поддержки, а также счет.</w:t>
      </w:r>
    </w:p>
    <w:p w:rsidR="0071764C" w:rsidRDefault="0071764C">
      <w:pPr>
        <w:pStyle w:val="ConsPlusNormal"/>
        <w:jc w:val="both"/>
      </w:pPr>
      <w:r>
        <w:t xml:space="preserve">(в ред. </w:t>
      </w:r>
      <w:hyperlink r:id="rId162">
        <w:r>
          <w:rPr>
            <w:color w:val="0000FF"/>
          </w:rPr>
          <w:t>постановления</w:t>
        </w:r>
      </w:hyperlink>
      <w:r>
        <w:t xml:space="preserve"> Правительства Смоленской области от 19.03.2026 N 149)</w:t>
      </w:r>
    </w:p>
    <w:p w:rsidR="0071764C" w:rsidRDefault="0071764C">
      <w:pPr>
        <w:pStyle w:val="ConsPlusNormal"/>
        <w:spacing w:before="220"/>
        <w:ind w:firstLine="540"/>
        <w:jc w:val="both"/>
      </w:pPr>
      <w:r>
        <w:t>39. Возмещение общеобразовательным организациям расходов, связанных с предоставлением дополнительной меры социальной поддержки, осуществляется по фактическим расходам по следующей формуле:</w:t>
      </w:r>
    </w:p>
    <w:p w:rsidR="0071764C" w:rsidRDefault="0071764C">
      <w:pPr>
        <w:pStyle w:val="ConsPlusNormal"/>
        <w:jc w:val="both"/>
      </w:pPr>
    </w:p>
    <w:p w:rsidR="0071764C" w:rsidRDefault="0071764C">
      <w:pPr>
        <w:pStyle w:val="ConsPlusNormal"/>
        <w:jc w:val="center"/>
      </w:pPr>
      <w:r>
        <w:t>Sпит = Р</w:t>
      </w:r>
      <w:r>
        <w:rPr>
          <w:vertAlign w:val="subscript"/>
        </w:rPr>
        <w:t>1</w:t>
      </w:r>
      <w:r>
        <w:t xml:space="preserve"> x D, где:</w:t>
      </w:r>
    </w:p>
    <w:p w:rsidR="0071764C" w:rsidRDefault="0071764C">
      <w:pPr>
        <w:pStyle w:val="ConsPlusNormal"/>
        <w:jc w:val="both"/>
      </w:pPr>
    </w:p>
    <w:p w:rsidR="0071764C" w:rsidRDefault="0071764C">
      <w:pPr>
        <w:pStyle w:val="ConsPlusNormal"/>
        <w:ind w:firstLine="540"/>
        <w:jc w:val="both"/>
      </w:pPr>
      <w:r>
        <w:t>Sпит - возмещение расходов, связанных с предоставлением дополнительной меры социальной поддержки, в месяц;</w:t>
      </w:r>
    </w:p>
    <w:p w:rsidR="0071764C" w:rsidRDefault="0071764C">
      <w:pPr>
        <w:pStyle w:val="ConsPlusNormal"/>
        <w:spacing w:before="220"/>
        <w:ind w:firstLine="540"/>
        <w:jc w:val="both"/>
      </w:pPr>
      <w:r>
        <w:t>Р</w:t>
      </w:r>
      <w:r>
        <w:rPr>
          <w:vertAlign w:val="subscript"/>
        </w:rPr>
        <w:t>1</w:t>
      </w:r>
      <w:r>
        <w:t xml:space="preserve"> - стоимость одноразового горячего питания на одного учащегося из малоимущей семьи, учащегося из семьи мобилизованного гражданина, учащегося из семьи добровольца, учащегося из семьи гражданина, заключившего контракт, учащегося из семьи сотрудника Росгвардии, учащимися из семей граждан, заключивших контракт с организацией, учащимися из семей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учащегося из семьи гражданина, заключившего контракт с организацией, учащегося из семьи сотрудника федерального органа исполнительной власти, служащего (работника) федерального государственного органа (правоохранительного органа Российской Федерации), учащегося из семьи гражданина, погибшего (умершего) в ходе специальной военной операции (по фактически произведенным расходам, но не более 70 рублей в день);</w:t>
      </w:r>
    </w:p>
    <w:p w:rsidR="0071764C" w:rsidRDefault="0071764C">
      <w:pPr>
        <w:pStyle w:val="ConsPlusNormal"/>
        <w:jc w:val="both"/>
      </w:pPr>
      <w:r>
        <w:t xml:space="preserve">(в ред. постановлений Правительства Смоленской области от 21.11.2024 </w:t>
      </w:r>
      <w:hyperlink r:id="rId163">
        <w:r>
          <w:rPr>
            <w:color w:val="0000FF"/>
          </w:rPr>
          <w:t>N 886</w:t>
        </w:r>
      </w:hyperlink>
      <w:r>
        <w:t xml:space="preserve">, от 25.09.2025 </w:t>
      </w:r>
      <w:hyperlink r:id="rId164">
        <w:r>
          <w:rPr>
            <w:color w:val="0000FF"/>
          </w:rPr>
          <w:t>N 581</w:t>
        </w:r>
      </w:hyperlink>
      <w:r>
        <w:t>)</w:t>
      </w:r>
    </w:p>
    <w:p w:rsidR="0071764C" w:rsidRDefault="0071764C">
      <w:pPr>
        <w:pStyle w:val="ConsPlusNormal"/>
        <w:spacing w:before="220"/>
        <w:ind w:firstLine="540"/>
        <w:jc w:val="both"/>
      </w:pPr>
      <w:r>
        <w:t xml:space="preserve">D - общее количество бесплатного одноразового горячего питания, полученного учащимися из малоимущих семей, учащимися из семей мобилизованных граждан, учащимися из семей </w:t>
      </w:r>
      <w:r>
        <w:lastRenderedPageBreak/>
        <w:t>добровольцев, учащимися из семей граждан, заключивших контракт, учащимися из семей сотрудников Росгвардии, учащимися из семей граждан, погибших (умерших) в ходе специальной военной операции, в месяц в общеобразовательной организации.</w:t>
      </w:r>
    </w:p>
    <w:p w:rsidR="0071764C" w:rsidRDefault="0071764C">
      <w:pPr>
        <w:pStyle w:val="ConsPlusNormal"/>
        <w:jc w:val="both"/>
      </w:pPr>
      <w:r>
        <w:t xml:space="preserve">(в ред. </w:t>
      </w:r>
      <w:hyperlink r:id="rId165">
        <w:r>
          <w:rPr>
            <w:color w:val="0000FF"/>
          </w:rPr>
          <w:t>постановления</w:t>
        </w:r>
      </w:hyperlink>
      <w:r>
        <w:t xml:space="preserve"> Правительства Смоленской области от 21.11.2024 N 886)</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40 </w:t>
            </w:r>
            <w:hyperlink r:id="rId166">
              <w:r>
                <w:rPr>
                  <w:color w:val="0000FF"/>
                </w:rPr>
                <w:t>постановлением</w:t>
              </w:r>
            </w:hyperlink>
            <w:r>
              <w:rPr>
                <w:color w:val="392C69"/>
              </w:rPr>
              <w:t xml:space="preserve"> Правительства Смоленской области от 19.03.2026 N 149, </w:t>
            </w:r>
            <w:hyperlink r:id="rId167">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40. Контроль за достоверностью данных, представляемых общеобразовательными организациями, и целевым расходованием средств на предоставление дополнительной меры социальной поддержки осуществляется учреждением.</w:t>
      </w:r>
    </w:p>
    <w:p w:rsidR="0071764C" w:rsidRDefault="0071764C">
      <w:pPr>
        <w:pStyle w:val="ConsPlusNormal"/>
        <w:jc w:val="both"/>
      </w:pPr>
      <w:r>
        <w:t xml:space="preserve">(в ред. </w:t>
      </w:r>
      <w:hyperlink r:id="rId168">
        <w:r>
          <w:rPr>
            <w:color w:val="0000FF"/>
          </w:rPr>
          <w:t>постановления</w:t>
        </w:r>
      </w:hyperlink>
      <w:r>
        <w:t xml:space="preserve"> Правительства Смоленской области от 19.03.2026 N 149)</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both"/>
            </w:pPr>
            <w:r>
              <w:rPr>
                <w:color w:val="392C69"/>
              </w:rPr>
              <w:t xml:space="preserve">Действие изменений, внесенных в п. 41 </w:t>
            </w:r>
            <w:hyperlink r:id="rId169">
              <w:r>
                <w:rPr>
                  <w:color w:val="0000FF"/>
                </w:rPr>
                <w:t>постановлением</w:t>
              </w:r>
            </w:hyperlink>
            <w:r>
              <w:rPr>
                <w:color w:val="392C69"/>
              </w:rPr>
              <w:t xml:space="preserve"> Правительства Смоленской области от 19.03.2026 N 149, </w:t>
            </w:r>
            <w:hyperlink r:id="rId170">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spacing w:before="280"/>
        <w:ind w:firstLine="540"/>
        <w:jc w:val="both"/>
      </w:pPr>
      <w:r>
        <w:t>41. Действия или бездействие работников учреждения при назначении дополнительной меры социальной поддержки могут быть обжалованы в вышестоящий в порядке подчиненности орган, вышестоящему в порядке подчиненности должностному лицу либо в суд.</w:t>
      </w:r>
    </w:p>
    <w:p w:rsidR="0071764C" w:rsidRDefault="0071764C">
      <w:pPr>
        <w:pStyle w:val="ConsPlusNormal"/>
        <w:jc w:val="both"/>
      </w:pPr>
      <w:r>
        <w:t xml:space="preserve">(в ред. </w:t>
      </w:r>
      <w:hyperlink r:id="rId171">
        <w:r>
          <w:rPr>
            <w:color w:val="0000FF"/>
          </w:rPr>
          <w:t>постановления</w:t>
        </w:r>
      </w:hyperlink>
      <w:r>
        <w:t xml:space="preserve"> Правительства Смоленской области от 19.03.2026 N 149)</w:t>
      </w:r>
    </w:p>
    <w:p w:rsidR="0071764C" w:rsidRDefault="0071764C">
      <w:pPr>
        <w:pStyle w:val="ConsPlusNormal"/>
        <w:jc w:val="both"/>
      </w:pPr>
    </w:p>
    <w:p w:rsidR="0071764C" w:rsidRDefault="0071764C">
      <w:pPr>
        <w:pStyle w:val="ConsPlusNormal"/>
        <w:jc w:val="both"/>
      </w:pPr>
    </w:p>
    <w:p w:rsidR="0071764C" w:rsidRDefault="0071764C">
      <w:pPr>
        <w:pStyle w:val="ConsPlusNormal"/>
        <w:jc w:val="both"/>
      </w:pPr>
    </w:p>
    <w:p w:rsidR="0071764C" w:rsidRDefault="0071764C">
      <w:pPr>
        <w:pStyle w:val="ConsPlusNormal"/>
        <w:jc w:val="both"/>
      </w:pPr>
    </w:p>
    <w:p w:rsidR="0071764C" w:rsidRDefault="0071764C">
      <w:pPr>
        <w:pStyle w:val="ConsPlusNormal"/>
        <w:jc w:val="both"/>
      </w:pPr>
    </w:p>
    <w:p w:rsidR="0071764C" w:rsidRDefault="0071764C">
      <w:pPr>
        <w:pStyle w:val="ConsPlusNormal"/>
        <w:jc w:val="right"/>
        <w:outlineLvl w:val="1"/>
      </w:pPr>
      <w:r>
        <w:t>Приложение</w:t>
      </w:r>
    </w:p>
    <w:p w:rsidR="0071764C" w:rsidRDefault="0071764C">
      <w:pPr>
        <w:pStyle w:val="ConsPlusNormal"/>
        <w:jc w:val="right"/>
      </w:pPr>
      <w:r>
        <w:t>к Порядку</w:t>
      </w:r>
    </w:p>
    <w:p w:rsidR="0071764C" w:rsidRDefault="0071764C">
      <w:pPr>
        <w:pStyle w:val="ConsPlusNormal"/>
        <w:jc w:val="right"/>
      </w:pPr>
      <w:r>
        <w:t>предоставления</w:t>
      </w:r>
    </w:p>
    <w:p w:rsidR="0071764C" w:rsidRDefault="0071764C">
      <w:pPr>
        <w:pStyle w:val="ConsPlusNormal"/>
        <w:jc w:val="right"/>
      </w:pPr>
      <w:r>
        <w:t>в 2024/25, 2025/26</w:t>
      </w:r>
    </w:p>
    <w:p w:rsidR="0071764C" w:rsidRDefault="0071764C">
      <w:pPr>
        <w:pStyle w:val="ConsPlusNormal"/>
        <w:jc w:val="right"/>
      </w:pPr>
      <w:r>
        <w:t>и 2026/27 учебных годах</w:t>
      </w:r>
    </w:p>
    <w:p w:rsidR="0071764C" w:rsidRDefault="0071764C">
      <w:pPr>
        <w:pStyle w:val="ConsPlusNormal"/>
        <w:jc w:val="right"/>
      </w:pPr>
      <w:r>
        <w:t>дополнительной меры</w:t>
      </w:r>
    </w:p>
    <w:p w:rsidR="0071764C" w:rsidRDefault="0071764C">
      <w:pPr>
        <w:pStyle w:val="ConsPlusNormal"/>
        <w:jc w:val="right"/>
      </w:pPr>
      <w:r>
        <w:t>социальной поддержки</w:t>
      </w:r>
    </w:p>
    <w:p w:rsidR="0071764C" w:rsidRDefault="0071764C">
      <w:pPr>
        <w:pStyle w:val="ConsPlusNormal"/>
        <w:jc w:val="right"/>
      </w:pPr>
      <w:r>
        <w:t>учащихся 5 - 11-х классов</w:t>
      </w:r>
    </w:p>
    <w:p w:rsidR="0071764C" w:rsidRDefault="0071764C">
      <w:pPr>
        <w:pStyle w:val="ConsPlusNormal"/>
        <w:jc w:val="right"/>
      </w:pPr>
      <w:r>
        <w:t>областных государственных</w:t>
      </w:r>
    </w:p>
    <w:p w:rsidR="0071764C" w:rsidRDefault="0071764C">
      <w:pPr>
        <w:pStyle w:val="ConsPlusNormal"/>
        <w:jc w:val="right"/>
      </w:pPr>
      <w:r>
        <w:t>общеобразовательных организаций,</w:t>
      </w:r>
    </w:p>
    <w:p w:rsidR="0071764C" w:rsidRDefault="0071764C">
      <w:pPr>
        <w:pStyle w:val="ConsPlusNormal"/>
        <w:jc w:val="right"/>
      </w:pPr>
      <w:r>
        <w:t>муниципальных общеобразовательных</w:t>
      </w:r>
    </w:p>
    <w:p w:rsidR="0071764C" w:rsidRDefault="0071764C">
      <w:pPr>
        <w:pStyle w:val="ConsPlusNormal"/>
        <w:jc w:val="right"/>
      </w:pPr>
      <w:r>
        <w:t>организаций из семей отдельных</w:t>
      </w:r>
    </w:p>
    <w:p w:rsidR="0071764C" w:rsidRDefault="0071764C">
      <w:pPr>
        <w:pStyle w:val="ConsPlusNormal"/>
        <w:jc w:val="right"/>
      </w:pPr>
      <w:r>
        <w:t>категорий граждан в виде</w:t>
      </w:r>
    </w:p>
    <w:p w:rsidR="0071764C" w:rsidRDefault="0071764C">
      <w:pPr>
        <w:pStyle w:val="ConsPlusNormal"/>
        <w:jc w:val="right"/>
      </w:pPr>
      <w:r>
        <w:t>обеспечения бесплатным</w:t>
      </w:r>
    </w:p>
    <w:p w:rsidR="0071764C" w:rsidRDefault="0071764C">
      <w:pPr>
        <w:pStyle w:val="ConsPlusNormal"/>
        <w:jc w:val="right"/>
      </w:pPr>
      <w:r>
        <w:t>одноразовым горячим питанием</w:t>
      </w:r>
    </w:p>
    <w:p w:rsidR="0071764C" w:rsidRDefault="007176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76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764C" w:rsidRDefault="007176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764C" w:rsidRDefault="0071764C">
            <w:pPr>
              <w:pStyle w:val="ConsPlusNormal"/>
              <w:jc w:val="center"/>
            </w:pPr>
            <w:r>
              <w:rPr>
                <w:color w:val="392C69"/>
              </w:rPr>
              <w:t>Список изменяющих документов</w:t>
            </w:r>
          </w:p>
          <w:p w:rsidR="0071764C" w:rsidRDefault="0071764C">
            <w:pPr>
              <w:pStyle w:val="ConsPlusNormal"/>
              <w:jc w:val="center"/>
            </w:pPr>
            <w:r>
              <w:rPr>
                <w:color w:val="392C69"/>
              </w:rPr>
              <w:t>(в ред. постановлений Правительства Смоленской области</w:t>
            </w:r>
          </w:p>
          <w:p w:rsidR="0071764C" w:rsidRDefault="0071764C">
            <w:pPr>
              <w:pStyle w:val="ConsPlusNormal"/>
              <w:jc w:val="center"/>
            </w:pPr>
            <w:r>
              <w:rPr>
                <w:color w:val="392C69"/>
              </w:rPr>
              <w:t xml:space="preserve">от 21.11.2024 </w:t>
            </w:r>
            <w:hyperlink r:id="rId172">
              <w:r>
                <w:rPr>
                  <w:color w:val="0000FF"/>
                </w:rPr>
                <w:t>N 886</w:t>
              </w:r>
            </w:hyperlink>
            <w:r>
              <w:rPr>
                <w:color w:val="392C69"/>
              </w:rPr>
              <w:t xml:space="preserve">, от 25.09.2025 </w:t>
            </w:r>
            <w:hyperlink r:id="rId173">
              <w:r>
                <w:rPr>
                  <w:color w:val="0000FF"/>
                </w:rPr>
                <w:t>N 581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764C" w:rsidRDefault="0071764C">
            <w:pPr>
              <w:pStyle w:val="ConsPlusNormal"/>
            </w:pPr>
          </w:p>
        </w:tc>
      </w:tr>
    </w:tbl>
    <w:p w:rsidR="0071764C" w:rsidRDefault="0071764C">
      <w:pPr>
        <w:pStyle w:val="ConsPlusNormal"/>
        <w:jc w:val="both"/>
      </w:pPr>
    </w:p>
    <w:p w:rsidR="0071764C" w:rsidRDefault="0071764C">
      <w:pPr>
        <w:pStyle w:val="ConsPlusNormal"/>
        <w:jc w:val="right"/>
      </w:pPr>
      <w:r>
        <w:t>Форма</w:t>
      </w:r>
    </w:p>
    <w:p w:rsidR="0071764C" w:rsidRDefault="0071764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97"/>
        <w:gridCol w:w="5173"/>
      </w:tblGrid>
      <w:tr w:rsidR="0071764C">
        <w:tc>
          <w:tcPr>
            <w:tcW w:w="3897" w:type="dxa"/>
            <w:tcBorders>
              <w:top w:val="nil"/>
              <w:left w:val="nil"/>
              <w:bottom w:val="nil"/>
              <w:right w:val="nil"/>
            </w:tcBorders>
          </w:tcPr>
          <w:p w:rsidR="0071764C" w:rsidRDefault="0071764C">
            <w:pPr>
              <w:pStyle w:val="ConsPlusNormal"/>
            </w:pPr>
          </w:p>
        </w:tc>
        <w:tc>
          <w:tcPr>
            <w:tcW w:w="5173" w:type="dxa"/>
            <w:tcBorders>
              <w:top w:val="nil"/>
              <w:left w:val="nil"/>
              <w:bottom w:val="nil"/>
              <w:right w:val="nil"/>
            </w:tcBorders>
          </w:tcPr>
          <w:p w:rsidR="0071764C" w:rsidRDefault="0071764C">
            <w:pPr>
              <w:pStyle w:val="ConsPlusNormal"/>
              <w:jc w:val="both"/>
            </w:pPr>
            <w:r>
              <w:t>Отдел (сектор) социальной защиты</w:t>
            </w:r>
          </w:p>
          <w:p w:rsidR="0071764C" w:rsidRDefault="0071764C">
            <w:pPr>
              <w:pStyle w:val="ConsPlusNormal"/>
              <w:jc w:val="both"/>
            </w:pPr>
            <w:r>
              <w:t>населения Министерства социального развития</w:t>
            </w:r>
          </w:p>
          <w:p w:rsidR="0071764C" w:rsidRDefault="0071764C">
            <w:pPr>
              <w:pStyle w:val="ConsPlusNormal"/>
              <w:jc w:val="both"/>
            </w:pPr>
            <w:r>
              <w:t>Смоленской области</w:t>
            </w:r>
          </w:p>
          <w:p w:rsidR="0071764C" w:rsidRDefault="0071764C">
            <w:pPr>
              <w:pStyle w:val="ConsPlusNormal"/>
              <w:jc w:val="both"/>
            </w:pPr>
            <w:r>
              <w:lastRenderedPageBreak/>
              <w:t>в ________________________________________</w:t>
            </w:r>
          </w:p>
          <w:p w:rsidR="0071764C" w:rsidRDefault="0071764C">
            <w:pPr>
              <w:pStyle w:val="ConsPlusNormal"/>
              <w:jc w:val="center"/>
            </w:pPr>
            <w:r>
              <w:t>(наименование муниципального образования Смоленской области)</w:t>
            </w:r>
          </w:p>
        </w:tc>
      </w:tr>
      <w:tr w:rsidR="0071764C">
        <w:tc>
          <w:tcPr>
            <w:tcW w:w="9070" w:type="dxa"/>
            <w:gridSpan w:val="2"/>
            <w:tcBorders>
              <w:top w:val="nil"/>
              <w:left w:val="nil"/>
              <w:bottom w:val="nil"/>
              <w:right w:val="nil"/>
            </w:tcBorders>
          </w:tcPr>
          <w:p w:rsidR="0071764C" w:rsidRDefault="0071764C">
            <w:pPr>
              <w:pStyle w:val="ConsPlusNormal"/>
              <w:jc w:val="center"/>
            </w:pPr>
            <w:bookmarkStart w:id="32" w:name="P370"/>
            <w:bookmarkEnd w:id="32"/>
            <w:r>
              <w:lastRenderedPageBreak/>
              <w:t>ЗАЯВЛЕНИЕ</w:t>
            </w:r>
          </w:p>
          <w:p w:rsidR="0071764C" w:rsidRDefault="0071764C">
            <w:pPr>
              <w:pStyle w:val="ConsPlusNormal"/>
              <w:jc w:val="center"/>
            </w:pPr>
            <w:r>
              <w:t>о назначении дополнительной меры социальной</w:t>
            </w:r>
          </w:p>
          <w:p w:rsidR="0071764C" w:rsidRDefault="0071764C">
            <w:pPr>
              <w:pStyle w:val="ConsPlusNormal"/>
              <w:jc w:val="center"/>
            </w:pPr>
            <w:r>
              <w:t>поддержки учащихся 5 - 11-х классов</w:t>
            </w:r>
          </w:p>
          <w:p w:rsidR="0071764C" w:rsidRDefault="0071764C">
            <w:pPr>
              <w:pStyle w:val="ConsPlusNormal"/>
              <w:jc w:val="center"/>
            </w:pPr>
            <w:r>
              <w:t>областных государственных общеобразовательных</w:t>
            </w:r>
          </w:p>
          <w:p w:rsidR="0071764C" w:rsidRDefault="0071764C">
            <w:pPr>
              <w:pStyle w:val="ConsPlusNormal"/>
              <w:jc w:val="center"/>
            </w:pPr>
            <w:r>
              <w:t>организаций, муниципальных общеобразовательных</w:t>
            </w:r>
          </w:p>
          <w:p w:rsidR="0071764C" w:rsidRDefault="0071764C">
            <w:pPr>
              <w:pStyle w:val="ConsPlusNormal"/>
              <w:jc w:val="center"/>
            </w:pPr>
            <w:r>
              <w:t>организаций из семей отдельных категорий</w:t>
            </w:r>
          </w:p>
          <w:p w:rsidR="0071764C" w:rsidRDefault="0071764C">
            <w:pPr>
              <w:pStyle w:val="ConsPlusNormal"/>
              <w:jc w:val="center"/>
            </w:pPr>
            <w:r>
              <w:t>граждан в виде обеспечения бесплатным одноразовым горячим питанием</w:t>
            </w:r>
          </w:p>
          <w:p w:rsidR="0071764C" w:rsidRDefault="0071764C">
            <w:pPr>
              <w:pStyle w:val="ConsPlusNormal"/>
            </w:pPr>
          </w:p>
          <w:p w:rsidR="0071764C" w:rsidRDefault="0071764C">
            <w:pPr>
              <w:pStyle w:val="ConsPlusNormal"/>
              <w:jc w:val="both"/>
            </w:pPr>
            <w:r>
              <w:t>Гр._______________________________________________________________________,</w:t>
            </w:r>
          </w:p>
          <w:p w:rsidR="0071764C" w:rsidRDefault="0071764C">
            <w:pPr>
              <w:pStyle w:val="ConsPlusNormal"/>
              <w:jc w:val="center"/>
            </w:pPr>
            <w:r>
              <w:t>(Ф.И.О. заявителя)</w:t>
            </w:r>
          </w:p>
          <w:p w:rsidR="0071764C" w:rsidRDefault="0071764C">
            <w:pPr>
              <w:pStyle w:val="ConsPlusNormal"/>
              <w:jc w:val="both"/>
            </w:pPr>
            <w:r>
              <w:t>проживающий по адресу: ____________________________________________________</w:t>
            </w:r>
          </w:p>
          <w:p w:rsidR="0071764C" w:rsidRDefault="0071764C">
            <w:pPr>
              <w:pStyle w:val="ConsPlusNormal"/>
              <w:jc w:val="center"/>
            </w:pPr>
            <w:r>
              <w:t>(адрес регистрации по месту жительства (месту пребывания)</w:t>
            </w:r>
          </w:p>
          <w:p w:rsidR="0071764C" w:rsidRDefault="0071764C">
            <w:pPr>
              <w:pStyle w:val="ConsPlusNormal"/>
              <w:jc w:val="center"/>
            </w:pPr>
            <w:r>
              <w:t>__________________________________________________________________________</w:t>
            </w:r>
          </w:p>
          <w:p w:rsidR="0071764C" w:rsidRDefault="0071764C">
            <w:pPr>
              <w:pStyle w:val="ConsPlusNormal"/>
            </w:pPr>
          </w:p>
          <w:p w:rsidR="0071764C" w:rsidRDefault="0071764C">
            <w:pPr>
              <w:pStyle w:val="ConsPlusNormal"/>
              <w:jc w:val="both"/>
            </w:pPr>
            <w:r>
              <w:t>Адрес электронной почты (при наличии) ______________________________________</w:t>
            </w:r>
          </w:p>
          <w:p w:rsidR="0071764C" w:rsidRDefault="0071764C">
            <w:pPr>
              <w:pStyle w:val="ConsPlusNormal"/>
              <w:jc w:val="both"/>
            </w:pPr>
            <w:r>
              <w:t>Телефон ___________________________________________________________________</w:t>
            </w:r>
          </w:p>
          <w:p w:rsidR="0071764C" w:rsidRDefault="0071764C">
            <w:pPr>
              <w:pStyle w:val="ConsPlusNormal"/>
              <w:jc w:val="both"/>
            </w:pPr>
            <w:r>
              <w:t>Документ, удостоверяющий личность заявителя:</w:t>
            </w:r>
          </w:p>
        </w:tc>
      </w:tr>
    </w:tbl>
    <w:p w:rsidR="0071764C" w:rsidRDefault="007176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587"/>
        <w:gridCol w:w="3231"/>
        <w:gridCol w:w="1814"/>
      </w:tblGrid>
      <w:tr w:rsidR="0071764C">
        <w:tc>
          <w:tcPr>
            <w:tcW w:w="2438" w:type="dxa"/>
          </w:tcPr>
          <w:p w:rsidR="0071764C" w:rsidRDefault="0071764C">
            <w:pPr>
              <w:pStyle w:val="ConsPlusNormal"/>
              <w:jc w:val="both"/>
            </w:pPr>
            <w:r>
              <w:t>Серия</w:t>
            </w:r>
          </w:p>
        </w:tc>
        <w:tc>
          <w:tcPr>
            <w:tcW w:w="1587" w:type="dxa"/>
          </w:tcPr>
          <w:p w:rsidR="0071764C" w:rsidRDefault="0071764C">
            <w:pPr>
              <w:pStyle w:val="ConsPlusNormal"/>
            </w:pPr>
          </w:p>
        </w:tc>
        <w:tc>
          <w:tcPr>
            <w:tcW w:w="3231" w:type="dxa"/>
          </w:tcPr>
          <w:p w:rsidR="0071764C" w:rsidRDefault="0071764C">
            <w:pPr>
              <w:pStyle w:val="ConsPlusNormal"/>
              <w:jc w:val="both"/>
            </w:pPr>
            <w:r>
              <w:t>Дата выдачи</w:t>
            </w:r>
          </w:p>
        </w:tc>
        <w:tc>
          <w:tcPr>
            <w:tcW w:w="1814" w:type="dxa"/>
          </w:tcPr>
          <w:p w:rsidR="0071764C" w:rsidRDefault="0071764C">
            <w:pPr>
              <w:pStyle w:val="ConsPlusNormal"/>
            </w:pPr>
          </w:p>
        </w:tc>
      </w:tr>
      <w:tr w:rsidR="0071764C">
        <w:tc>
          <w:tcPr>
            <w:tcW w:w="2438" w:type="dxa"/>
          </w:tcPr>
          <w:p w:rsidR="0071764C" w:rsidRDefault="0071764C">
            <w:pPr>
              <w:pStyle w:val="ConsPlusNormal"/>
              <w:jc w:val="both"/>
            </w:pPr>
            <w:r>
              <w:t>Номер</w:t>
            </w:r>
          </w:p>
        </w:tc>
        <w:tc>
          <w:tcPr>
            <w:tcW w:w="1587" w:type="dxa"/>
          </w:tcPr>
          <w:p w:rsidR="0071764C" w:rsidRDefault="0071764C">
            <w:pPr>
              <w:pStyle w:val="ConsPlusNormal"/>
            </w:pPr>
          </w:p>
        </w:tc>
        <w:tc>
          <w:tcPr>
            <w:tcW w:w="3231" w:type="dxa"/>
          </w:tcPr>
          <w:p w:rsidR="0071764C" w:rsidRDefault="0071764C">
            <w:pPr>
              <w:pStyle w:val="ConsPlusNormal"/>
              <w:jc w:val="both"/>
            </w:pPr>
            <w:r>
              <w:t>Дата рождения</w:t>
            </w:r>
          </w:p>
        </w:tc>
        <w:tc>
          <w:tcPr>
            <w:tcW w:w="1814" w:type="dxa"/>
          </w:tcPr>
          <w:p w:rsidR="0071764C" w:rsidRDefault="0071764C">
            <w:pPr>
              <w:pStyle w:val="ConsPlusNormal"/>
            </w:pPr>
          </w:p>
        </w:tc>
      </w:tr>
      <w:tr w:rsidR="0071764C">
        <w:tc>
          <w:tcPr>
            <w:tcW w:w="2438" w:type="dxa"/>
          </w:tcPr>
          <w:p w:rsidR="0071764C" w:rsidRDefault="0071764C">
            <w:pPr>
              <w:pStyle w:val="ConsPlusNormal"/>
              <w:jc w:val="both"/>
            </w:pPr>
            <w:r>
              <w:t>Кем выдан</w:t>
            </w:r>
          </w:p>
        </w:tc>
        <w:tc>
          <w:tcPr>
            <w:tcW w:w="6632" w:type="dxa"/>
            <w:gridSpan w:val="3"/>
          </w:tcPr>
          <w:p w:rsidR="0071764C" w:rsidRDefault="0071764C">
            <w:pPr>
              <w:pStyle w:val="ConsPlusNormal"/>
            </w:pPr>
          </w:p>
        </w:tc>
      </w:tr>
    </w:tbl>
    <w:p w:rsidR="0071764C" w:rsidRDefault="0071764C">
      <w:pPr>
        <w:pStyle w:val="ConsPlusNormal"/>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71764C">
        <w:tc>
          <w:tcPr>
            <w:tcW w:w="9071" w:type="dxa"/>
            <w:tcBorders>
              <w:top w:val="single" w:sz="4" w:space="0" w:color="auto"/>
              <w:left w:val="nil"/>
              <w:bottom w:val="single" w:sz="4" w:space="0" w:color="auto"/>
              <w:right w:val="nil"/>
            </w:tcBorders>
          </w:tcPr>
          <w:p w:rsidR="0071764C" w:rsidRDefault="0071764C">
            <w:pPr>
              <w:pStyle w:val="ConsPlusNormal"/>
              <w:ind w:firstLine="283"/>
              <w:jc w:val="both"/>
            </w:pPr>
            <w:r>
              <w:t>Прошу предоставить дополнительную меру социальной поддержки в соответствии с постановлением Правительства Смоленской области от 29.08.2024 N 680 "О дополнительной мере социальной поддержки учащихся 5 - 11-х классов областных государственных общеобразовательных организаций, муниципальных общеобразовательных организаций из семей отдельных категорий граждан в виде обеспечения бесплатным одноразовым горячим питанием на 2024/25, 2025/26 и 2026/27 учебные годы".</w:t>
            </w:r>
          </w:p>
          <w:p w:rsidR="0071764C" w:rsidRDefault="0071764C">
            <w:pPr>
              <w:pStyle w:val="ConsPlusNormal"/>
              <w:ind w:firstLine="283"/>
              <w:jc w:val="both"/>
            </w:pPr>
            <w:r>
              <w:t>Сведения о ребенке:</w:t>
            </w:r>
          </w:p>
          <w:p w:rsidR="0071764C" w:rsidRDefault="0071764C">
            <w:pPr>
              <w:pStyle w:val="ConsPlusNormal"/>
              <w:jc w:val="both"/>
            </w:pPr>
            <w:r>
              <w:t>__________________________________________________________________________,</w:t>
            </w:r>
          </w:p>
          <w:p w:rsidR="0071764C" w:rsidRDefault="0071764C">
            <w:pPr>
              <w:pStyle w:val="ConsPlusNormal"/>
              <w:jc w:val="center"/>
            </w:pPr>
            <w:r>
              <w:t>(фамилия, имя, отчество (при наличии) и дата рождения ребенка)</w:t>
            </w:r>
          </w:p>
          <w:p w:rsidR="0071764C" w:rsidRDefault="0071764C">
            <w:pPr>
              <w:pStyle w:val="ConsPlusNormal"/>
            </w:pPr>
            <w:r>
              <w:t>учащийся _____ класса _____________________________________________________,</w:t>
            </w:r>
          </w:p>
          <w:p w:rsidR="0071764C" w:rsidRDefault="0071764C">
            <w:pPr>
              <w:pStyle w:val="ConsPlusNormal"/>
              <w:ind w:left="2835"/>
              <w:jc w:val="both"/>
            </w:pPr>
            <w:r>
              <w:t>(наименование общеобразовательной организации)</w:t>
            </w:r>
          </w:p>
          <w:p w:rsidR="0071764C" w:rsidRDefault="0071764C">
            <w:pPr>
              <w:pStyle w:val="ConsPlusNormal"/>
            </w:pPr>
            <w:r>
              <w:t>являющийся членом семьи __________________________________________________.</w:t>
            </w:r>
          </w:p>
          <w:p w:rsidR="0071764C" w:rsidRDefault="0071764C">
            <w:pPr>
              <w:pStyle w:val="ConsPlusNormal"/>
              <w:jc w:val="center"/>
            </w:pPr>
            <w:r>
              <w:t>(указать категорию)</w:t>
            </w:r>
          </w:p>
          <w:p w:rsidR="0071764C" w:rsidRDefault="0071764C">
            <w:pPr>
              <w:pStyle w:val="ConsPlusNormal"/>
            </w:pPr>
          </w:p>
          <w:p w:rsidR="0071764C" w:rsidRDefault="0071764C">
            <w:pPr>
              <w:pStyle w:val="ConsPlusNormal"/>
              <w:jc w:val="center"/>
            </w:pPr>
            <w:r>
              <w:t>СВЕДЕНИЯ О СОВОКУПНОМ ДОХОДЕ СЕМЬИ</w:t>
            </w:r>
          </w:p>
          <w:p w:rsidR="0071764C" w:rsidRDefault="0071764C">
            <w:pPr>
              <w:pStyle w:val="ConsPlusNormal"/>
              <w:jc w:val="center"/>
            </w:pPr>
            <w:r>
              <w:t>(в отношении малоимущих семей)</w:t>
            </w:r>
          </w:p>
          <w:p w:rsidR="0071764C" w:rsidRDefault="0071764C">
            <w:pPr>
              <w:pStyle w:val="ConsPlusNormal"/>
            </w:pPr>
          </w:p>
          <w:p w:rsidR="0071764C" w:rsidRDefault="0071764C">
            <w:pPr>
              <w:pStyle w:val="ConsPlusNormal"/>
              <w:ind w:firstLine="283"/>
              <w:jc w:val="both"/>
            </w:pPr>
            <w:r>
              <w:t>Я, _____________________________________________________________________,</w:t>
            </w:r>
          </w:p>
          <w:p w:rsidR="0071764C" w:rsidRDefault="0071764C">
            <w:pPr>
              <w:pStyle w:val="ConsPlusNormal"/>
              <w:jc w:val="center"/>
            </w:pPr>
            <w:r>
              <w:t>(Ф.И.О. заявителя)</w:t>
            </w:r>
          </w:p>
          <w:p w:rsidR="0071764C" w:rsidRDefault="0071764C">
            <w:pPr>
              <w:pStyle w:val="ConsPlusNormal"/>
              <w:jc w:val="both"/>
            </w:pPr>
            <w:r>
              <w:t>заявляю, что за период с ____________20__ г. по _______________ 20__ г. совокупный доход моей семьи, состоящей из:</w:t>
            </w:r>
          </w:p>
        </w:tc>
      </w:tr>
    </w:tbl>
    <w:p w:rsidR="0071764C" w:rsidRDefault="007176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628"/>
        <w:gridCol w:w="2721"/>
      </w:tblGrid>
      <w:tr w:rsidR="0071764C">
        <w:tc>
          <w:tcPr>
            <w:tcW w:w="2721" w:type="dxa"/>
          </w:tcPr>
          <w:p w:rsidR="0071764C" w:rsidRDefault="0071764C">
            <w:pPr>
              <w:pStyle w:val="ConsPlusNormal"/>
              <w:jc w:val="center"/>
            </w:pPr>
            <w:r>
              <w:t>Ф.И.О. члена семьи</w:t>
            </w:r>
          </w:p>
        </w:tc>
        <w:tc>
          <w:tcPr>
            <w:tcW w:w="3628" w:type="dxa"/>
          </w:tcPr>
          <w:p w:rsidR="0071764C" w:rsidRDefault="0071764C">
            <w:pPr>
              <w:pStyle w:val="ConsPlusNormal"/>
              <w:jc w:val="center"/>
            </w:pPr>
            <w:r>
              <w:t xml:space="preserve">Год, число и месяц рождения члена </w:t>
            </w:r>
            <w:r>
              <w:lastRenderedPageBreak/>
              <w:t>семьи</w:t>
            </w:r>
          </w:p>
        </w:tc>
        <w:tc>
          <w:tcPr>
            <w:tcW w:w="2721" w:type="dxa"/>
          </w:tcPr>
          <w:p w:rsidR="0071764C" w:rsidRDefault="0071764C">
            <w:pPr>
              <w:pStyle w:val="ConsPlusNormal"/>
              <w:jc w:val="center"/>
            </w:pPr>
            <w:r>
              <w:lastRenderedPageBreak/>
              <w:t>Степень родства</w:t>
            </w:r>
          </w:p>
        </w:tc>
      </w:tr>
      <w:tr w:rsidR="0071764C">
        <w:tc>
          <w:tcPr>
            <w:tcW w:w="2721" w:type="dxa"/>
          </w:tcPr>
          <w:p w:rsidR="0071764C" w:rsidRDefault="0071764C">
            <w:pPr>
              <w:pStyle w:val="ConsPlusNormal"/>
            </w:pPr>
          </w:p>
        </w:tc>
        <w:tc>
          <w:tcPr>
            <w:tcW w:w="3628" w:type="dxa"/>
          </w:tcPr>
          <w:p w:rsidR="0071764C" w:rsidRDefault="0071764C">
            <w:pPr>
              <w:pStyle w:val="ConsPlusNormal"/>
            </w:pPr>
          </w:p>
        </w:tc>
        <w:tc>
          <w:tcPr>
            <w:tcW w:w="2721" w:type="dxa"/>
          </w:tcPr>
          <w:p w:rsidR="0071764C" w:rsidRDefault="0071764C">
            <w:pPr>
              <w:pStyle w:val="ConsPlusNormal"/>
            </w:pPr>
          </w:p>
        </w:tc>
      </w:tr>
      <w:tr w:rsidR="0071764C">
        <w:tc>
          <w:tcPr>
            <w:tcW w:w="2721" w:type="dxa"/>
          </w:tcPr>
          <w:p w:rsidR="0071764C" w:rsidRDefault="0071764C">
            <w:pPr>
              <w:pStyle w:val="ConsPlusNormal"/>
            </w:pPr>
          </w:p>
        </w:tc>
        <w:tc>
          <w:tcPr>
            <w:tcW w:w="3628" w:type="dxa"/>
          </w:tcPr>
          <w:p w:rsidR="0071764C" w:rsidRDefault="0071764C">
            <w:pPr>
              <w:pStyle w:val="ConsPlusNormal"/>
            </w:pPr>
          </w:p>
        </w:tc>
        <w:tc>
          <w:tcPr>
            <w:tcW w:w="2721" w:type="dxa"/>
          </w:tcPr>
          <w:p w:rsidR="0071764C" w:rsidRDefault="0071764C">
            <w:pPr>
              <w:pStyle w:val="ConsPlusNormal"/>
            </w:pPr>
          </w:p>
        </w:tc>
      </w:tr>
      <w:tr w:rsidR="0071764C">
        <w:tc>
          <w:tcPr>
            <w:tcW w:w="2721" w:type="dxa"/>
          </w:tcPr>
          <w:p w:rsidR="0071764C" w:rsidRDefault="0071764C">
            <w:pPr>
              <w:pStyle w:val="ConsPlusNormal"/>
            </w:pPr>
          </w:p>
        </w:tc>
        <w:tc>
          <w:tcPr>
            <w:tcW w:w="3628" w:type="dxa"/>
          </w:tcPr>
          <w:p w:rsidR="0071764C" w:rsidRDefault="0071764C">
            <w:pPr>
              <w:pStyle w:val="ConsPlusNormal"/>
            </w:pPr>
          </w:p>
        </w:tc>
        <w:tc>
          <w:tcPr>
            <w:tcW w:w="2721" w:type="dxa"/>
          </w:tcPr>
          <w:p w:rsidR="0071764C" w:rsidRDefault="0071764C">
            <w:pPr>
              <w:pStyle w:val="ConsPlusNormal"/>
            </w:pPr>
          </w:p>
        </w:tc>
      </w:tr>
    </w:tbl>
    <w:p w:rsidR="0071764C" w:rsidRDefault="0071764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71764C">
        <w:tc>
          <w:tcPr>
            <w:tcW w:w="9070" w:type="dxa"/>
            <w:tcBorders>
              <w:top w:val="nil"/>
              <w:left w:val="nil"/>
              <w:bottom w:val="nil"/>
              <w:right w:val="nil"/>
            </w:tcBorders>
          </w:tcPr>
          <w:p w:rsidR="0071764C" w:rsidRDefault="0071764C">
            <w:pPr>
              <w:pStyle w:val="ConsPlusNormal"/>
              <w:jc w:val="both"/>
            </w:pPr>
            <w:r>
              <w:t>составил:</w:t>
            </w:r>
          </w:p>
        </w:tc>
      </w:tr>
    </w:tbl>
    <w:p w:rsidR="0071764C" w:rsidRDefault="007176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9"/>
        <w:gridCol w:w="3288"/>
        <w:gridCol w:w="2324"/>
        <w:gridCol w:w="2494"/>
      </w:tblGrid>
      <w:tr w:rsidR="0071764C">
        <w:tc>
          <w:tcPr>
            <w:tcW w:w="919" w:type="dxa"/>
          </w:tcPr>
          <w:p w:rsidR="0071764C" w:rsidRDefault="0071764C">
            <w:pPr>
              <w:pStyle w:val="ConsPlusNormal"/>
              <w:jc w:val="center"/>
            </w:pPr>
            <w:r>
              <w:t>N п/п</w:t>
            </w:r>
          </w:p>
        </w:tc>
        <w:tc>
          <w:tcPr>
            <w:tcW w:w="3288" w:type="dxa"/>
          </w:tcPr>
          <w:p w:rsidR="0071764C" w:rsidRDefault="0071764C">
            <w:pPr>
              <w:pStyle w:val="ConsPlusNormal"/>
              <w:jc w:val="center"/>
            </w:pPr>
            <w:r>
              <w:t>Вид полученного дохода</w:t>
            </w:r>
          </w:p>
        </w:tc>
        <w:tc>
          <w:tcPr>
            <w:tcW w:w="2324" w:type="dxa"/>
          </w:tcPr>
          <w:p w:rsidR="0071764C" w:rsidRDefault="0071764C">
            <w:pPr>
              <w:pStyle w:val="ConsPlusNormal"/>
              <w:jc w:val="center"/>
            </w:pPr>
            <w:r>
              <w:t>Сумма дохода (руб., коп.)</w:t>
            </w:r>
          </w:p>
        </w:tc>
        <w:tc>
          <w:tcPr>
            <w:tcW w:w="2494" w:type="dxa"/>
          </w:tcPr>
          <w:p w:rsidR="0071764C" w:rsidRDefault="0071764C">
            <w:pPr>
              <w:pStyle w:val="ConsPlusNormal"/>
              <w:jc w:val="center"/>
            </w:pPr>
            <w:r>
              <w:t>Источник получения дохода</w:t>
            </w:r>
          </w:p>
        </w:tc>
      </w:tr>
      <w:tr w:rsidR="0071764C">
        <w:tc>
          <w:tcPr>
            <w:tcW w:w="919" w:type="dxa"/>
          </w:tcPr>
          <w:p w:rsidR="0071764C" w:rsidRDefault="0071764C">
            <w:pPr>
              <w:pStyle w:val="ConsPlusNormal"/>
              <w:jc w:val="both"/>
            </w:pPr>
            <w:r>
              <w:t>1.</w:t>
            </w:r>
          </w:p>
        </w:tc>
        <w:tc>
          <w:tcPr>
            <w:tcW w:w="3288" w:type="dxa"/>
          </w:tcPr>
          <w:p w:rsidR="0071764C" w:rsidRDefault="0071764C">
            <w:pPr>
              <w:pStyle w:val="ConsPlusNormal"/>
            </w:pPr>
          </w:p>
        </w:tc>
        <w:tc>
          <w:tcPr>
            <w:tcW w:w="2324" w:type="dxa"/>
          </w:tcPr>
          <w:p w:rsidR="0071764C" w:rsidRDefault="0071764C">
            <w:pPr>
              <w:pStyle w:val="ConsPlusNormal"/>
            </w:pPr>
          </w:p>
        </w:tc>
        <w:tc>
          <w:tcPr>
            <w:tcW w:w="2494" w:type="dxa"/>
          </w:tcPr>
          <w:p w:rsidR="0071764C" w:rsidRDefault="0071764C">
            <w:pPr>
              <w:pStyle w:val="ConsPlusNormal"/>
            </w:pPr>
          </w:p>
        </w:tc>
      </w:tr>
      <w:tr w:rsidR="0071764C">
        <w:tc>
          <w:tcPr>
            <w:tcW w:w="919" w:type="dxa"/>
          </w:tcPr>
          <w:p w:rsidR="0071764C" w:rsidRDefault="0071764C">
            <w:pPr>
              <w:pStyle w:val="ConsPlusNormal"/>
              <w:jc w:val="both"/>
            </w:pPr>
            <w:r>
              <w:t>2.</w:t>
            </w:r>
          </w:p>
        </w:tc>
        <w:tc>
          <w:tcPr>
            <w:tcW w:w="3288" w:type="dxa"/>
          </w:tcPr>
          <w:p w:rsidR="0071764C" w:rsidRDefault="0071764C">
            <w:pPr>
              <w:pStyle w:val="ConsPlusNormal"/>
            </w:pPr>
          </w:p>
        </w:tc>
        <w:tc>
          <w:tcPr>
            <w:tcW w:w="2324" w:type="dxa"/>
          </w:tcPr>
          <w:p w:rsidR="0071764C" w:rsidRDefault="0071764C">
            <w:pPr>
              <w:pStyle w:val="ConsPlusNormal"/>
            </w:pPr>
          </w:p>
        </w:tc>
        <w:tc>
          <w:tcPr>
            <w:tcW w:w="2494" w:type="dxa"/>
          </w:tcPr>
          <w:p w:rsidR="0071764C" w:rsidRDefault="0071764C">
            <w:pPr>
              <w:pStyle w:val="ConsPlusNormal"/>
            </w:pPr>
          </w:p>
        </w:tc>
      </w:tr>
      <w:tr w:rsidR="0071764C">
        <w:tc>
          <w:tcPr>
            <w:tcW w:w="919" w:type="dxa"/>
          </w:tcPr>
          <w:p w:rsidR="0071764C" w:rsidRDefault="0071764C">
            <w:pPr>
              <w:pStyle w:val="ConsPlusNormal"/>
              <w:jc w:val="both"/>
            </w:pPr>
            <w:r>
              <w:t>3.</w:t>
            </w:r>
          </w:p>
        </w:tc>
        <w:tc>
          <w:tcPr>
            <w:tcW w:w="3288" w:type="dxa"/>
          </w:tcPr>
          <w:p w:rsidR="0071764C" w:rsidRDefault="0071764C">
            <w:pPr>
              <w:pStyle w:val="ConsPlusNormal"/>
            </w:pPr>
          </w:p>
        </w:tc>
        <w:tc>
          <w:tcPr>
            <w:tcW w:w="2324" w:type="dxa"/>
          </w:tcPr>
          <w:p w:rsidR="0071764C" w:rsidRDefault="0071764C">
            <w:pPr>
              <w:pStyle w:val="ConsPlusNormal"/>
            </w:pPr>
          </w:p>
        </w:tc>
        <w:tc>
          <w:tcPr>
            <w:tcW w:w="2494" w:type="dxa"/>
          </w:tcPr>
          <w:p w:rsidR="0071764C" w:rsidRDefault="0071764C">
            <w:pPr>
              <w:pStyle w:val="ConsPlusNormal"/>
            </w:pPr>
          </w:p>
        </w:tc>
      </w:tr>
      <w:tr w:rsidR="0071764C">
        <w:tc>
          <w:tcPr>
            <w:tcW w:w="919" w:type="dxa"/>
          </w:tcPr>
          <w:p w:rsidR="0071764C" w:rsidRDefault="0071764C">
            <w:pPr>
              <w:pStyle w:val="ConsPlusNormal"/>
              <w:jc w:val="both"/>
            </w:pPr>
            <w:r>
              <w:t>ИТОГО</w:t>
            </w:r>
          </w:p>
        </w:tc>
        <w:tc>
          <w:tcPr>
            <w:tcW w:w="3288" w:type="dxa"/>
          </w:tcPr>
          <w:p w:rsidR="0071764C" w:rsidRDefault="0071764C">
            <w:pPr>
              <w:pStyle w:val="ConsPlusNormal"/>
            </w:pPr>
          </w:p>
        </w:tc>
        <w:tc>
          <w:tcPr>
            <w:tcW w:w="2324" w:type="dxa"/>
          </w:tcPr>
          <w:p w:rsidR="0071764C" w:rsidRDefault="0071764C">
            <w:pPr>
              <w:pStyle w:val="ConsPlusNormal"/>
            </w:pPr>
          </w:p>
        </w:tc>
        <w:tc>
          <w:tcPr>
            <w:tcW w:w="2494" w:type="dxa"/>
          </w:tcPr>
          <w:p w:rsidR="0071764C" w:rsidRDefault="0071764C">
            <w:pPr>
              <w:pStyle w:val="ConsPlusNormal"/>
            </w:pPr>
          </w:p>
        </w:tc>
      </w:tr>
    </w:tbl>
    <w:p w:rsidR="0071764C" w:rsidRDefault="0071764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35"/>
        <w:gridCol w:w="1591"/>
        <w:gridCol w:w="421"/>
        <w:gridCol w:w="2190"/>
        <w:gridCol w:w="301"/>
        <w:gridCol w:w="3288"/>
      </w:tblGrid>
      <w:tr w:rsidR="0071764C">
        <w:tc>
          <w:tcPr>
            <w:tcW w:w="9026" w:type="dxa"/>
            <w:gridSpan w:val="6"/>
            <w:tcBorders>
              <w:top w:val="nil"/>
              <w:left w:val="nil"/>
              <w:bottom w:val="nil"/>
              <w:right w:val="nil"/>
            </w:tcBorders>
          </w:tcPr>
          <w:p w:rsidR="0071764C" w:rsidRDefault="0071764C">
            <w:pPr>
              <w:pStyle w:val="ConsPlusNormal"/>
              <w:jc w:val="center"/>
            </w:pPr>
            <w:r>
              <w:t>ПРАВИЛЬНОСТЬ СООБЩАЕМЫХ СВЕДЕНИЙ ПОДТВЕРЖДАЮ</w:t>
            </w:r>
          </w:p>
          <w:p w:rsidR="0071764C" w:rsidRDefault="0071764C">
            <w:pPr>
              <w:pStyle w:val="ConsPlusNormal"/>
            </w:pPr>
          </w:p>
          <w:p w:rsidR="0071764C" w:rsidRDefault="0071764C">
            <w:pPr>
              <w:pStyle w:val="ConsPlusNormal"/>
              <w:ind w:firstLine="283"/>
              <w:jc w:val="both"/>
            </w:pPr>
            <w:r>
              <w:t xml:space="preserve">Я даю свое согласие на обработку (сбор, систематизацию, накопление, хранение, уточнение, использование и передачу) персональных данных в соответствии с Федеральным </w:t>
            </w:r>
            <w:hyperlink r:id="rId174">
              <w:r>
                <w:rPr>
                  <w:color w:val="0000FF"/>
                </w:rPr>
                <w:t>законом</w:t>
              </w:r>
            </w:hyperlink>
            <w:r>
              <w:t xml:space="preserve"> "О персональных данных".</w:t>
            </w:r>
          </w:p>
          <w:p w:rsidR="0071764C" w:rsidRDefault="0071764C">
            <w:pPr>
              <w:pStyle w:val="ConsPlusNormal"/>
              <w:ind w:firstLine="283"/>
              <w:jc w:val="both"/>
            </w:pPr>
            <w:r>
              <w:t>Ознакомлен(а) с тем, что могу отказаться от обработки моих персональных данных, подав соответствующее заявление в сектор социальных выплат, приема и обработки информации смоленского областного государственного казенного учреждения "Центр социальных выплат, приема и обработки информации".</w:t>
            </w:r>
          </w:p>
        </w:tc>
      </w:tr>
      <w:tr w:rsidR="0071764C">
        <w:tc>
          <w:tcPr>
            <w:tcW w:w="3247" w:type="dxa"/>
            <w:gridSpan w:val="3"/>
            <w:tcBorders>
              <w:top w:val="nil"/>
              <w:left w:val="nil"/>
              <w:bottom w:val="nil"/>
              <w:right w:val="nil"/>
            </w:tcBorders>
          </w:tcPr>
          <w:p w:rsidR="0071764C" w:rsidRDefault="0071764C">
            <w:pPr>
              <w:pStyle w:val="ConsPlusNormal"/>
              <w:jc w:val="both"/>
            </w:pPr>
            <w:r>
              <w:t>"___" __________ 20__ г.</w:t>
            </w:r>
          </w:p>
        </w:tc>
        <w:tc>
          <w:tcPr>
            <w:tcW w:w="2491" w:type="dxa"/>
            <w:gridSpan w:val="2"/>
            <w:tcBorders>
              <w:top w:val="nil"/>
              <w:left w:val="nil"/>
              <w:bottom w:val="nil"/>
              <w:right w:val="nil"/>
            </w:tcBorders>
          </w:tcPr>
          <w:p w:rsidR="0071764C" w:rsidRDefault="0071764C">
            <w:pPr>
              <w:pStyle w:val="ConsPlusNormal"/>
            </w:pPr>
          </w:p>
        </w:tc>
        <w:tc>
          <w:tcPr>
            <w:tcW w:w="3288" w:type="dxa"/>
            <w:tcBorders>
              <w:top w:val="nil"/>
              <w:left w:val="nil"/>
              <w:bottom w:val="nil"/>
              <w:right w:val="nil"/>
            </w:tcBorders>
          </w:tcPr>
          <w:p w:rsidR="0071764C" w:rsidRDefault="0071764C">
            <w:pPr>
              <w:pStyle w:val="ConsPlusNormal"/>
              <w:jc w:val="center"/>
            </w:pPr>
            <w:r>
              <w:t>_________________________</w:t>
            </w:r>
          </w:p>
          <w:p w:rsidR="0071764C" w:rsidRDefault="0071764C">
            <w:pPr>
              <w:pStyle w:val="ConsPlusNormal"/>
              <w:jc w:val="center"/>
            </w:pPr>
            <w:r>
              <w:t>(подпись заявителя)</w:t>
            </w:r>
          </w:p>
        </w:tc>
      </w:tr>
      <w:tr w:rsidR="0071764C">
        <w:tc>
          <w:tcPr>
            <w:tcW w:w="9026" w:type="dxa"/>
            <w:gridSpan w:val="6"/>
            <w:tcBorders>
              <w:top w:val="nil"/>
              <w:left w:val="nil"/>
              <w:bottom w:val="nil"/>
              <w:right w:val="nil"/>
            </w:tcBorders>
          </w:tcPr>
          <w:p w:rsidR="0071764C" w:rsidRDefault="0071764C">
            <w:pPr>
              <w:pStyle w:val="ConsPlusNormal"/>
              <w:jc w:val="both"/>
            </w:pPr>
            <w:r>
              <w:t>Заявление и документы гр._______________________________________________________________________</w:t>
            </w:r>
          </w:p>
          <w:p w:rsidR="0071764C" w:rsidRDefault="0071764C">
            <w:pPr>
              <w:pStyle w:val="ConsPlusNormal"/>
              <w:jc w:val="center"/>
            </w:pPr>
            <w:r>
              <w:t>(фамилия, имя, отчество (при наличии) заявителя)</w:t>
            </w:r>
          </w:p>
        </w:tc>
      </w:tr>
      <w:tr w:rsidR="0071764C">
        <w:tc>
          <w:tcPr>
            <w:tcW w:w="1235" w:type="dxa"/>
            <w:tcBorders>
              <w:top w:val="nil"/>
              <w:left w:val="nil"/>
              <w:bottom w:val="single" w:sz="4" w:space="0" w:color="auto"/>
              <w:right w:val="nil"/>
            </w:tcBorders>
          </w:tcPr>
          <w:p w:rsidR="0071764C" w:rsidRDefault="0071764C">
            <w:pPr>
              <w:pStyle w:val="ConsPlusNormal"/>
              <w:jc w:val="both"/>
            </w:pPr>
            <w:r>
              <w:t>приняты</w:t>
            </w:r>
          </w:p>
        </w:tc>
        <w:tc>
          <w:tcPr>
            <w:tcW w:w="1591" w:type="dxa"/>
            <w:tcBorders>
              <w:top w:val="nil"/>
              <w:left w:val="nil"/>
              <w:bottom w:val="single" w:sz="4" w:space="0" w:color="auto"/>
              <w:right w:val="nil"/>
            </w:tcBorders>
          </w:tcPr>
          <w:p w:rsidR="0071764C" w:rsidRDefault="0071764C">
            <w:pPr>
              <w:pStyle w:val="ConsPlusNormal"/>
              <w:jc w:val="center"/>
            </w:pPr>
            <w:r>
              <w:t>___________</w:t>
            </w:r>
          </w:p>
          <w:p w:rsidR="0071764C" w:rsidRDefault="0071764C">
            <w:pPr>
              <w:pStyle w:val="ConsPlusNormal"/>
              <w:jc w:val="center"/>
            </w:pPr>
            <w:r>
              <w:t>(дата)</w:t>
            </w:r>
          </w:p>
        </w:tc>
        <w:tc>
          <w:tcPr>
            <w:tcW w:w="2611" w:type="dxa"/>
            <w:gridSpan w:val="2"/>
            <w:tcBorders>
              <w:top w:val="nil"/>
              <w:left w:val="nil"/>
              <w:bottom w:val="single" w:sz="4" w:space="0" w:color="auto"/>
              <w:right w:val="nil"/>
            </w:tcBorders>
          </w:tcPr>
          <w:p w:rsidR="0071764C" w:rsidRDefault="0071764C">
            <w:pPr>
              <w:pStyle w:val="ConsPlusNormal"/>
              <w:jc w:val="both"/>
            </w:pPr>
            <w:r>
              <w:t>и зарегистрированы N</w:t>
            </w:r>
          </w:p>
        </w:tc>
        <w:tc>
          <w:tcPr>
            <w:tcW w:w="3589" w:type="dxa"/>
            <w:gridSpan w:val="2"/>
            <w:tcBorders>
              <w:top w:val="nil"/>
              <w:left w:val="nil"/>
              <w:bottom w:val="single" w:sz="4" w:space="0" w:color="auto"/>
              <w:right w:val="nil"/>
            </w:tcBorders>
          </w:tcPr>
          <w:p w:rsidR="0071764C" w:rsidRDefault="0071764C">
            <w:pPr>
              <w:pStyle w:val="ConsPlusNormal"/>
              <w:jc w:val="center"/>
            </w:pPr>
            <w:r>
              <w:t>____________________________</w:t>
            </w:r>
          </w:p>
          <w:p w:rsidR="0071764C" w:rsidRDefault="0071764C">
            <w:pPr>
              <w:pStyle w:val="ConsPlusNormal"/>
              <w:jc w:val="center"/>
            </w:pPr>
            <w:r>
              <w:t>(подпись специалиста, принявшего документы)</w:t>
            </w:r>
          </w:p>
        </w:tc>
      </w:tr>
      <w:tr w:rsidR="0071764C">
        <w:tc>
          <w:tcPr>
            <w:tcW w:w="9026" w:type="dxa"/>
            <w:gridSpan w:val="6"/>
            <w:tcBorders>
              <w:top w:val="single" w:sz="4" w:space="0" w:color="auto"/>
              <w:left w:val="nil"/>
              <w:bottom w:val="nil"/>
              <w:right w:val="nil"/>
            </w:tcBorders>
          </w:tcPr>
          <w:p w:rsidR="0071764C" w:rsidRDefault="0071764C">
            <w:pPr>
              <w:pStyle w:val="ConsPlusNormal"/>
              <w:jc w:val="center"/>
            </w:pPr>
            <w:r>
              <w:t>(линия отрыва)</w:t>
            </w:r>
          </w:p>
        </w:tc>
      </w:tr>
      <w:tr w:rsidR="0071764C">
        <w:tc>
          <w:tcPr>
            <w:tcW w:w="9026" w:type="dxa"/>
            <w:gridSpan w:val="6"/>
            <w:tcBorders>
              <w:top w:val="nil"/>
              <w:left w:val="nil"/>
              <w:bottom w:val="nil"/>
              <w:right w:val="nil"/>
            </w:tcBorders>
          </w:tcPr>
          <w:p w:rsidR="0071764C" w:rsidRDefault="0071764C">
            <w:pPr>
              <w:pStyle w:val="ConsPlusNormal"/>
            </w:pPr>
          </w:p>
        </w:tc>
      </w:tr>
      <w:tr w:rsidR="0071764C">
        <w:tc>
          <w:tcPr>
            <w:tcW w:w="9026" w:type="dxa"/>
            <w:gridSpan w:val="6"/>
            <w:tcBorders>
              <w:top w:val="nil"/>
              <w:left w:val="nil"/>
              <w:bottom w:val="nil"/>
              <w:right w:val="nil"/>
            </w:tcBorders>
          </w:tcPr>
          <w:p w:rsidR="0071764C" w:rsidRDefault="0071764C">
            <w:pPr>
              <w:pStyle w:val="ConsPlusNormal"/>
              <w:jc w:val="both"/>
            </w:pPr>
            <w:r>
              <w:t>Заявление и документы гр._______________________________________________________________________</w:t>
            </w:r>
          </w:p>
          <w:p w:rsidR="0071764C" w:rsidRDefault="0071764C">
            <w:pPr>
              <w:pStyle w:val="ConsPlusNormal"/>
              <w:jc w:val="center"/>
            </w:pPr>
            <w:r>
              <w:t>(фамилия, имя, отчество (при наличии) заявителя)</w:t>
            </w:r>
          </w:p>
        </w:tc>
      </w:tr>
      <w:tr w:rsidR="0071764C">
        <w:tc>
          <w:tcPr>
            <w:tcW w:w="1235" w:type="dxa"/>
            <w:tcBorders>
              <w:top w:val="nil"/>
              <w:left w:val="nil"/>
              <w:bottom w:val="nil"/>
              <w:right w:val="nil"/>
            </w:tcBorders>
          </w:tcPr>
          <w:p w:rsidR="0071764C" w:rsidRDefault="0071764C">
            <w:pPr>
              <w:pStyle w:val="ConsPlusNormal"/>
              <w:jc w:val="both"/>
            </w:pPr>
            <w:r>
              <w:t>приняты</w:t>
            </w:r>
          </w:p>
        </w:tc>
        <w:tc>
          <w:tcPr>
            <w:tcW w:w="1591" w:type="dxa"/>
            <w:tcBorders>
              <w:top w:val="nil"/>
              <w:left w:val="nil"/>
              <w:bottom w:val="nil"/>
              <w:right w:val="nil"/>
            </w:tcBorders>
          </w:tcPr>
          <w:p w:rsidR="0071764C" w:rsidRDefault="0071764C">
            <w:pPr>
              <w:pStyle w:val="ConsPlusNormal"/>
              <w:jc w:val="both"/>
            </w:pPr>
            <w:r>
              <w:t>___________</w:t>
            </w:r>
          </w:p>
          <w:p w:rsidR="0071764C" w:rsidRDefault="0071764C">
            <w:pPr>
              <w:pStyle w:val="ConsPlusNormal"/>
              <w:jc w:val="center"/>
            </w:pPr>
            <w:r>
              <w:t>(дата)</w:t>
            </w:r>
          </w:p>
        </w:tc>
        <w:tc>
          <w:tcPr>
            <w:tcW w:w="2611" w:type="dxa"/>
            <w:gridSpan w:val="2"/>
            <w:tcBorders>
              <w:top w:val="nil"/>
              <w:left w:val="nil"/>
              <w:bottom w:val="nil"/>
              <w:right w:val="nil"/>
            </w:tcBorders>
          </w:tcPr>
          <w:p w:rsidR="0071764C" w:rsidRDefault="0071764C">
            <w:pPr>
              <w:pStyle w:val="ConsPlusNormal"/>
              <w:jc w:val="both"/>
            </w:pPr>
            <w:r>
              <w:t>и зарегистрированы N</w:t>
            </w:r>
          </w:p>
        </w:tc>
        <w:tc>
          <w:tcPr>
            <w:tcW w:w="3589" w:type="dxa"/>
            <w:gridSpan w:val="2"/>
            <w:tcBorders>
              <w:top w:val="nil"/>
              <w:left w:val="nil"/>
              <w:bottom w:val="nil"/>
              <w:right w:val="nil"/>
            </w:tcBorders>
          </w:tcPr>
          <w:p w:rsidR="0071764C" w:rsidRDefault="0071764C">
            <w:pPr>
              <w:pStyle w:val="ConsPlusNormal"/>
              <w:jc w:val="center"/>
            </w:pPr>
            <w:r>
              <w:t>____________________________</w:t>
            </w:r>
          </w:p>
          <w:p w:rsidR="0071764C" w:rsidRDefault="0071764C">
            <w:pPr>
              <w:pStyle w:val="ConsPlusNormal"/>
              <w:jc w:val="center"/>
            </w:pPr>
            <w:r>
              <w:t>(подпись специалиста, принявшего документы)</w:t>
            </w:r>
          </w:p>
        </w:tc>
      </w:tr>
    </w:tbl>
    <w:p w:rsidR="0071764C" w:rsidRDefault="0071764C">
      <w:pPr>
        <w:pStyle w:val="ConsPlusNormal"/>
        <w:jc w:val="both"/>
      </w:pPr>
    </w:p>
    <w:p w:rsidR="0071764C" w:rsidRDefault="0071764C">
      <w:pPr>
        <w:pStyle w:val="ConsPlusNormal"/>
        <w:jc w:val="both"/>
      </w:pPr>
    </w:p>
    <w:p w:rsidR="0071764C" w:rsidRDefault="0071764C">
      <w:pPr>
        <w:pStyle w:val="ConsPlusNormal"/>
        <w:pBdr>
          <w:bottom w:val="single" w:sz="6" w:space="0" w:color="auto"/>
        </w:pBdr>
        <w:spacing w:before="100" w:after="100"/>
        <w:jc w:val="both"/>
        <w:rPr>
          <w:sz w:val="2"/>
          <w:szCs w:val="2"/>
        </w:rPr>
      </w:pPr>
    </w:p>
    <w:p w:rsidR="005B0A2C" w:rsidRDefault="005B0A2C">
      <w:bookmarkStart w:id="33" w:name="_GoBack"/>
      <w:bookmarkEnd w:id="33"/>
    </w:p>
    <w:sectPr w:rsidR="005B0A2C" w:rsidSect="000C0D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64C"/>
    <w:rsid w:val="000F4100"/>
    <w:rsid w:val="005B0A2C"/>
    <w:rsid w:val="005B161D"/>
    <w:rsid w:val="0071764C"/>
    <w:rsid w:val="00AE1BA4"/>
    <w:rsid w:val="00FE3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AB4E14-E04A-4213-B9DB-8325B544C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76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176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176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176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176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176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1764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1764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76&amp;n=161348&amp;dst=100045" TargetMode="External"/><Relationship Id="rId21" Type="http://schemas.openxmlformats.org/officeDocument/2006/relationships/hyperlink" Target="https://login.consultant.ru/link/?req=doc&amp;base=RLAW376&amp;n=161348&amp;dst=100007" TargetMode="External"/><Relationship Id="rId42" Type="http://schemas.openxmlformats.org/officeDocument/2006/relationships/hyperlink" Target="https://login.consultant.ru/link/?req=doc&amp;base=RLAW376&amp;n=157240&amp;dst=100014" TargetMode="External"/><Relationship Id="rId63" Type="http://schemas.openxmlformats.org/officeDocument/2006/relationships/hyperlink" Target="https://login.consultant.ru/link/?req=doc&amp;base=RLAW376&amp;n=149701&amp;dst=100013" TargetMode="External"/><Relationship Id="rId84" Type="http://schemas.openxmlformats.org/officeDocument/2006/relationships/hyperlink" Target="https://login.consultant.ru/link/?req=doc&amp;base=RLAW376&amp;n=157240&amp;dst=100034" TargetMode="External"/><Relationship Id="rId138" Type="http://schemas.openxmlformats.org/officeDocument/2006/relationships/hyperlink" Target="https://login.consultant.ru/link/?req=doc&amp;base=RLAW376&amp;n=157240&amp;dst=100049" TargetMode="External"/><Relationship Id="rId159" Type="http://schemas.openxmlformats.org/officeDocument/2006/relationships/hyperlink" Target="https://login.consultant.ru/link/?req=doc&amp;base=RLAW376&amp;n=157240&amp;dst=100053" TargetMode="External"/><Relationship Id="rId170" Type="http://schemas.openxmlformats.org/officeDocument/2006/relationships/hyperlink" Target="https://login.consultant.ru/link/?req=doc&amp;base=RLAW376&amp;n=161348&amp;dst=100045" TargetMode="External"/><Relationship Id="rId107" Type="http://schemas.openxmlformats.org/officeDocument/2006/relationships/hyperlink" Target="https://login.consultant.ru/link/?req=doc&amp;base=RLAW376&amp;n=161348&amp;dst=100029" TargetMode="External"/><Relationship Id="rId11" Type="http://schemas.openxmlformats.org/officeDocument/2006/relationships/hyperlink" Target="https://login.consultant.ru/link/?req=doc&amp;base=RLAW376&amp;n=157240&amp;dst=100005" TargetMode="External"/><Relationship Id="rId32" Type="http://schemas.openxmlformats.org/officeDocument/2006/relationships/hyperlink" Target="https://login.consultant.ru/link/?req=doc&amp;base=RZR&amp;n=503103" TargetMode="External"/><Relationship Id="rId53" Type="http://schemas.openxmlformats.org/officeDocument/2006/relationships/hyperlink" Target="https://login.consultant.ru/link/?req=doc&amp;base=RLAW376&amp;n=161348&amp;dst=100045" TargetMode="External"/><Relationship Id="rId74" Type="http://schemas.openxmlformats.org/officeDocument/2006/relationships/hyperlink" Target="https://login.consultant.ru/link/?req=doc&amp;base=RLAW376&amp;n=157240&amp;dst=100026" TargetMode="External"/><Relationship Id="rId128" Type="http://schemas.openxmlformats.org/officeDocument/2006/relationships/hyperlink" Target="https://login.consultant.ru/link/?req=doc&amp;base=RLAW376&amp;n=161348&amp;dst=100034" TargetMode="External"/><Relationship Id="rId149" Type="http://schemas.openxmlformats.org/officeDocument/2006/relationships/hyperlink" Target="https://login.consultant.ru/link/?req=doc&amp;base=RLAW376&amp;n=161348&amp;dst=100038" TargetMode="External"/><Relationship Id="rId5" Type="http://schemas.openxmlformats.org/officeDocument/2006/relationships/hyperlink" Target="https://login.consultant.ru/link/?req=doc&amp;base=RLAW376&amp;n=149701&amp;dst=100005" TargetMode="External"/><Relationship Id="rId95" Type="http://schemas.openxmlformats.org/officeDocument/2006/relationships/hyperlink" Target="https://login.consultant.ru/link/?req=doc&amp;base=RLAW376&amp;n=157240&amp;dst=100039" TargetMode="External"/><Relationship Id="rId160" Type="http://schemas.openxmlformats.org/officeDocument/2006/relationships/hyperlink" Target="https://login.consultant.ru/link/?req=doc&amp;base=RLAW376&amp;n=161348&amp;dst=100042" TargetMode="External"/><Relationship Id="rId22" Type="http://schemas.openxmlformats.org/officeDocument/2006/relationships/hyperlink" Target="https://login.consultant.ru/link/?req=doc&amp;base=RLAW376&amp;n=161348&amp;dst=100045" TargetMode="External"/><Relationship Id="rId43" Type="http://schemas.openxmlformats.org/officeDocument/2006/relationships/hyperlink" Target="https://login.consultant.ru/link/?req=doc&amp;base=RLAW376&amp;n=157240&amp;dst=100016" TargetMode="External"/><Relationship Id="rId64" Type="http://schemas.openxmlformats.org/officeDocument/2006/relationships/hyperlink" Target="https://login.consultant.ru/link/?req=doc&amp;base=RLAW376&amp;n=157240&amp;dst=100019" TargetMode="External"/><Relationship Id="rId118" Type="http://schemas.openxmlformats.org/officeDocument/2006/relationships/hyperlink" Target="https://login.consultant.ru/link/?req=doc&amp;base=RLAW376&amp;n=161348&amp;dst=100032" TargetMode="External"/><Relationship Id="rId139" Type="http://schemas.openxmlformats.org/officeDocument/2006/relationships/hyperlink" Target="https://login.consultant.ru/link/?req=doc&amp;base=RLAW376&amp;n=157240&amp;dst=100050" TargetMode="External"/><Relationship Id="rId85" Type="http://schemas.openxmlformats.org/officeDocument/2006/relationships/hyperlink" Target="https://login.consultant.ru/link/?req=doc&amp;base=RLAW376&amp;n=157240&amp;dst=100035" TargetMode="External"/><Relationship Id="rId150" Type="http://schemas.openxmlformats.org/officeDocument/2006/relationships/hyperlink" Target="https://login.consultant.ru/link/?req=doc&amp;base=RLAW376&amp;n=161348&amp;dst=100045" TargetMode="External"/><Relationship Id="rId171" Type="http://schemas.openxmlformats.org/officeDocument/2006/relationships/hyperlink" Target="https://login.consultant.ru/link/?req=doc&amp;base=RLAW376&amp;n=161348&amp;dst=100044" TargetMode="External"/><Relationship Id="rId12" Type="http://schemas.openxmlformats.org/officeDocument/2006/relationships/hyperlink" Target="https://login.consultant.ru/link/?req=doc&amp;base=RLAW376&amp;n=161348&amp;dst=100005" TargetMode="External"/><Relationship Id="rId33" Type="http://schemas.openxmlformats.org/officeDocument/2006/relationships/hyperlink" Target="https://login.consultant.ru/link/?req=doc&amp;base=RLAW376&amp;n=161348&amp;dst=100011" TargetMode="External"/><Relationship Id="rId108" Type="http://schemas.openxmlformats.org/officeDocument/2006/relationships/hyperlink" Target="https://login.consultant.ru/link/?req=doc&amp;base=RLAW376&amp;n=161348&amp;dst=100045" TargetMode="External"/><Relationship Id="rId129" Type="http://schemas.openxmlformats.org/officeDocument/2006/relationships/hyperlink" Target="https://login.consultant.ru/link/?req=doc&amp;base=RLAW376&amp;n=161348&amp;dst=100035" TargetMode="External"/><Relationship Id="rId54" Type="http://schemas.openxmlformats.org/officeDocument/2006/relationships/hyperlink" Target="https://login.consultant.ru/link/?req=doc&amp;base=RLAW376&amp;n=161348&amp;dst=100016" TargetMode="External"/><Relationship Id="rId75" Type="http://schemas.openxmlformats.org/officeDocument/2006/relationships/hyperlink" Target="https://login.consultant.ru/link/?req=doc&amp;base=RLAW376&amp;n=157240&amp;dst=100028" TargetMode="External"/><Relationship Id="rId96" Type="http://schemas.openxmlformats.org/officeDocument/2006/relationships/hyperlink" Target="https://login.consultant.ru/link/?req=doc&amp;base=RLAW376&amp;n=161348&amp;dst=100026" TargetMode="External"/><Relationship Id="rId140" Type="http://schemas.openxmlformats.org/officeDocument/2006/relationships/hyperlink" Target="https://login.consultant.ru/link/?req=doc&amp;base=RLAW376&amp;n=157240&amp;dst=100050" TargetMode="External"/><Relationship Id="rId161" Type="http://schemas.openxmlformats.org/officeDocument/2006/relationships/hyperlink" Target="https://login.consultant.ru/link/?req=doc&amp;base=RLAW376&amp;n=161348&amp;dst=100045" TargetMode="External"/><Relationship Id="rId1" Type="http://schemas.openxmlformats.org/officeDocument/2006/relationships/styles" Target="styles.xml"/><Relationship Id="rId6" Type="http://schemas.openxmlformats.org/officeDocument/2006/relationships/hyperlink" Target="https://login.consultant.ru/link/?req=doc&amp;base=RLAW376&amp;n=157240&amp;dst=100005" TargetMode="External"/><Relationship Id="rId23" Type="http://schemas.openxmlformats.org/officeDocument/2006/relationships/hyperlink" Target="https://login.consultant.ru/link/?req=doc&amp;base=RLAW376&amp;n=149701&amp;dst=100012" TargetMode="External"/><Relationship Id="rId28" Type="http://schemas.openxmlformats.org/officeDocument/2006/relationships/hyperlink" Target="https://login.consultant.ru/link/?req=doc&amp;base=RLAW376&amp;n=161348&amp;dst=100008" TargetMode="External"/><Relationship Id="rId49" Type="http://schemas.openxmlformats.org/officeDocument/2006/relationships/hyperlink" Target="https://login.consultant.ru/link/?req=doc&amp;base=RLAW376&amp;n=161348&amp;dst=100045" TargetMode="External"/><Relationship Id="rId114" Type="http://schemas.openxmlformats.org/officeDocument/2006/relationships/hyperlink" Target="https://login.consultant.ru/link/?req=doc&amp;base=RLAW376&amp;n=161348&amp;dst=100045" TargetMode="External"/><Relationship Id="rId119" Type="http://schemas.openxmlformats.org/officeDocument/2006/relationships/hyperlink" Target="https://login.consultant.ru/link/?req=doc&amp;base=RLAW376&amp;n=161348&amp;dst=100033" TargetMode="External"/><Relationship Id="rId44" Type="http://schemas.openxmlformats.org/officeDocument/2006/relationships/hyperlink" Target="https://login.consultant.ru/link/?req=doc&amp;base=RLAW376&amp;n=161348&amp;dst=100014" TargetMode="External"/><Relationship Id="rId60" Type="http://schemas.openxmlformats.org/officeDocument/2006/relationships/hyperlink" Target="https://login.consultant.ru/link/?req=doc&amp;base=RLAW376&amp;n=161348&amp;dst=100018" TargetMode="External"/><Relationship Id="rId65" Type="http://schemas.openxmlformats.org/officeDocument/2006/relationships/hyperlink" Target="https://login.consultant.ru/link/?req=doc&amp;base=RLAW376&amp;n=161348&amp;dst=100020" TargetMode="External"/><Relationship Id="rId81" Type="http://schemas.openxmlformats.org/officeDocument/2006/relationships/hyperlink" Target="https://login.consultant.ru/link/?req=doc&amp;base=RLAW376&amp;n=161348&amp;dst=100045" TargetMode="External"/><Relationship Id="rId86" Type="http://schemas.openxmlformats.org/officeDocument/2006/relationships/hyperlink" Target="https://login.consultant.ru/link/?req=doc&amp;base=RLAW376&amp;n=157240&amp;dst=100036" TargetMode="External"/><Relationship Id="rId130" Type="http://schemas.openxmlformats.org/officeDocument/2006/relationships/hyperlink" Target="https://login.consultant.ru/link/?req=doc&amp;base=RLAW376&amp;n=161348&amp;dst=100045" TargetMode="External"/><Relationship Id="rId135" Type="http://schemas.openxmlformats.org/officeDocument/2006/relationships/hyperlink" Target="https://login.consultant.ru/link/?req=doc&amp;base=RLAW376&amp;n=161348&amp;dst=100045" TargetMode="External"/><Relationship Id="rId151" Type="http://schemas.openxmlformats.org/officeDocument/2006/relationships/hyperlink" Target="https://login.consultant.ru/link/?req=doc&amp;base=RLAW376&amp;n=161348&amp;dst=100038" TargetMode="External"/><Relationship Id="rId156" Type="http://schemas.openxmlformats.org/officeDocument/2006/relationships/hyperlink" Target="https://login.consultant.ru/link/?req=doc&amp;base=RLAW376&amp;n=161348&amp;dst=100041" TargetMode="External"/><Relationship Id="rId172" Type="http://schemas.openxmlformats.org/officeDocument/2006/relationships/hyperlink" Target="https://login.consultant.ru/link/?req=doc&amp;base=RLAW376&amp;n=149701&amp;dst=100017" TargetMode="External"/><Relationship Id="rId13" Type="http://schemas.openxmlformats.org/officeDocument/2006/relationships/hyperlink" Target="https://login.consultant.ru/link/?req=doc&amp;base=RLAW376&amp;n=149701&amp;dst=100011" TargetMode="External"/><Relationship Id="rId18" Type="http://schemas.openxmlformats.org/officeDocument/2006/relationships/hyperlink" Target="https://login.consultant.ru/link/?req=doc&amp;base=RLAW376&amp;n=157240&amp;dst=100013" TargetMode="External"/><Relationship Id="rId39" Type="http://schemas.openxmlformats.org/officeDocument/2006/relationships/hyperlink" Target="https://login.consultant.ru/link/?req=doc&amp;base=RLAW376&amp;n=161348&amp;dst=100013" TargetMode="External"/><Relationship Id="rId109" Type="http://schemas.openxmlformats.org/officeDocument/2006/relationships/hyperlink" Target="https://login.consultant.ru/link/?req=doc&amp;base=RLAW376&amp;n=161348&amp;dst=100029" TargetMode="External"/><Relationship Id="rId34" Type="http://schemas.openxmlformats.org/officeDocument/2006/relationships/hyperlink" Target="https://login.consultant.ru/link/?req=doc&amp;base=RLAW376&amp;n=161348&amp;dst=100012" TargetMode="External"/><Relationship Id="rId50" Type="http://schemas.openxmlformats.org/officeDocument/2006/relationships/hyperlink" Target="https://login.consultant.ru/link/?req=doc&amp;base=RLAW376&amp;n=157240&amp;dst=100018" TargetMode="External"/><Relationship Id="rId55" Type="http://schemas.openxmlformats.org/officeDocument/2006/relationships/hyperlink" Target="https://login.consultant.ru/link/?req=doc&amp;base=RLAW376&amp;n=161348&amp;dst=100017" TargetMode="External"/><Relationship Id="rId76" Type="http://schemas.openxmlformats.org/officeDocument/2006/relationships/hyperlink" Target="https://login.consultant.ru/link/?req=doc&amp;base=RLAW376&amp;n=157240&amp;dst=100031" TargetMode="External"/><Relationship Id="rId97" Type="http://schemas.openxmlformats.org/officeDocument/2006/relationships/hyperlink" Target="https://login.consultant.ru/link/?req=doc&amp;base=RLAW376&amp;n=161348&amp;dst=100045" TargetMode="External"/><Relationship Id="rId104" Type="http://schemas.openxmlformats.org/officeDocument/2006/relationships/hyperlink" Target="https://login.consultant.ru/link/?req=doc&amp;base=RLAW376&amp;n=161348&amp;dst=100028" TargetMode="External"/><Relationship Id="rId120" Type="http://schemas.openxmlformats.org/officeDocument/2006/relationships/hyperlink" Target="https://login.consultant.ru/link/?req=doc&amp;base=RLAW376&amp;n=161348&amp;dst=100045" TargetMode="External"/><Relationship Id="rId125" Type="http://schemas.openxmlformats.org/officeDocument/2006/relationships/hyperlink" Target="https://login.consultant.ru/link/?req=doc&amp;base=RLAW376&amp;n=161348&amp;dst=100034" TargetMode="External"/><Relationship Id="rId141" Type="http://schemas.openxmlformats.org/officeDocument/2006/relationships/hyperlink" Target="https://login.consultant.ru/link/?req=doc&amp;base=RLAW376&amp;n=157240&amp;dst=100050" TargetMode="External"/><Relationship Id="rId146" Type="http://schemas.openxmlformats.org/officeDocument/2006/relationships/hyperlink" Target="https://login.consultant.ru/link/?req=doc&amp;base=RLAW376&amp;n=161348&amp;dst=100045" TargetMode="External"/><Relationship Id="rId167" Type="http://schemas.openxmlformats.org/officeDocument/2006/relationships/hyperlink" Target="https://login.consultant.ru/link/?req=doc&amp;base=RLAW376&amp;n=161348&amp;dst=100045" TargetMode="External"/><Relationship Id="rId7" Type="http://schemas.openxmlformats.org/officeDocument/2006/relationships/hyperlink" Target="https://login.consultant.ru/link/?req=doc&amp;base=RLAW376&amp;n=161348&amp;dst=100005" TargetMode="External"/><Relationship Id="rId71" Type="http://schemas.openxmlformats.org/officeDocument/2006/relationships/hyperlink" Target="https://login.consultant.ru/link/?req=doc&amp;base=RLAW376&amp;n=157240&amp;dst=100023" TargetMode="External"/><Relationship Id="rId92" Type="http://schemas.openxmlformats.org/officeDocument/2006/relationships/hyperlink" Target="https://login.consultant.ru/link/?req=doc&amp;base=RLAW376&amp;n=161348&amp;dst=100045" TargetMode="External"/><Relationship Id="rId162" Type="http://schemas.openxmlformats.org/officeDocument/2006/relationships/hyperlink" Target="https://login.consultant.ru/link/?req=doc&amp;base=RLAW376&amp;n=161348&amp;dst=100042" TargetMode="External"/><Relationship Id="rId2" Type="http://schemas.openxmlformats.org/officeDocument/2006/relationships/settings" Target="settings.xml"/><Relationship Id="rId29" Type="http://schemas.openxmlformats.org/officeDocument/2006/relationships/hyperlink" Target="https://login.consultant.ru/link/?req=doc&amp;base=RLAW376&amp;n=161348&amp;dst=100010" TargetMode="External"/><Relationship Id="rId24" Type="http://schemas.openxmlformats.org/officeDocument/2006/relationships/hyperlink" Target="https://login.consultant.ru/link/?req=doc&amp;base=RLAW376&amp;n=161348&amp;dst=100007" TargetMode="External"/><Relationship Id="rId40" Type="http://schemas.openxmlformats.org/officeDocument/2006/relationships/hyperlink" Target="https://login.consultant.ru/link/?req=doc&amp;base=RLAW376&amp;n=161348&amp;dst=100045" TargetMode="External"/><Relationship Id="rId45" Type="http://schemas.openxmlformats.org/officeDocument/2006/relationships/hyperlink" Target="https://login.consultant.ru/link/?req=doc&amp;base=RLAW376&amp;n=161348&amp;dst=100045" TargetMode="External"/><Relationship Id="rId66" Type="http://schemas.openxmlformats.org/officeDocument/2006/relationships/hyperlink" Target="https://login.consultant.ru/link/?req=doc&amp;base=RLAW376&amp;n=161348&amp;dst=100021" TargetMode="External"/><Relationship Id="rId87" Type="http://schemas.openxmlformats.org/officeDocument/2006/relationships/hyperlink" Target="https://login.consultant.ru/link/?req=doc&amp;base=RLAW376&amp;n=157240&amp;dst=100036" TargetMode="External"/><Relationship Id="rId110" Type="http://schemas.openxmlformats.org/officeDocument/2006/relationships/hyperlink" Target="https://login.consultant.ru/link/?req=doc&amp;base=RLAW376&amp;n=161348&amp;dst=100030" TargetMode="External"/><Relationship Id="rId115" Type="http://schemas.openxmlformats.org/officeDocument/2006/relationships/hyperlink" Target="https://login.consultant.ru/link/?req=doc&amp;base=RLAW376&amp;n=161348&amp;dst=100031" TargetMode="External"/><Relationship Id="rId131" Type="http://schemas.openxmlformats.org/officeDocument/2006/relationships/hyperlink" Target="https://login.consultant.ru/link/?req=doc&amp;base=RLAW376&amp;n=157240&amp;dst=100044" TargetMode="External"/><Relationship Id="rId136" Type="http://schemas.openxmlformats.org/officeDocument/2006/relationships/hyperlink" Target="https://login.consultant.ru/link/?req=doc&amp;base=RLAW376&amp;n=157240&amp;dst=100047" TargetMode="External"/><Relationship Id="rId157" Type="http://schemas.openxmlformats.org/officeDocument/2006/relationships/hyperlink" Target="https://login.consultant.ru/link/?req=doc&amp;base=RLAW376&amp;n=161348&amp;dst=100045" TargetMode="External"/><Relationship Id="rId61" Type="http://schemas.openxmlformats.org/officeDocument/2006/relationships/hyperlink" Target="https://login.consultant.ru/link/?req=doc&amp;base=RLAW376&amp;n=161348&amp;dst=100020" TargetMode="External"/><Relationship Id="rId82" Type="http://schemas.openxmlformats.org/officeDocument/2006/relationships/hyperlink" Target="https://login.consultant.ru/link/?req=doc&amp;base=RLAW376&amp;n=161348&amp;dst=100024" TargetMode="External"/><Relationship Id="rId152" Type="http://schemas.openxmlformats.org/officeDocument/2006/relationships/hyperlink" Target="https://login.consultant.ru/link/?req=doc&amp;base=RLAW376&amp;n=161348&amp;dst=100039" TargetMode="External"/><Relationship Id="rId173" Type="http://schemas.openxmlformats.org/officeDocument/2006/relationships/hyperlink" Target="https://login.consultant.ru/link/?req=doc&amp;base=RLAW376&amp;n=157240&amp;dst=100057" TargetMode="External"/><Relationship Id="rId19" Type="http://schemas.openxmlformats.org/officeDocument/2006/relationships/hyperlink" Target="https://login.consultant.ru/link/?req=doc&amp;base=RZR&amp;n=495161" TargetMode="External"/><Relationship Id="rId14" Type="http://schemas.openxmlformats.org/officeDocument/2006/relationships/hyperlink" Target="https://login.consultant.ru/link/?req=doc&amp;base=RZR&amp;n=426999" TargetMode="External"/><Relationship Id="rId30" Type="http://schemas.openxmlformats.org/officeDocument/2006/relationships/hyperlink" Target="https://login.consultant.ru/link/?req=doc&amp;base=RLAW376&amp;n=161348&amp;dst=100045" TargetMode="External"/><Relationship Id="rId35" Type="http://schemas.openxmlformats.org/officeDocument/2006/relationships/hyperlink" Target="https://login.consultant.ru/link/?req=doc&amp;base=RZR&amp;n=509736&amp;dst=100016" TargetMode="External"/><Relationship Id="rId56" Type="http://schemas.openxmlformats.org/officeDocument/2006/relationships/hyperlink" Target="https://login.consultant.ru/link/?req=doc&amp;base=RLAW376&amp;n=161348&amp;dst=100045" TargetMode="External"/><Relationship Id="rId77" Type="http://schemas.openxmlformats.org/officeDocument/2006/relationships/hyperlink" Target="https://login.consultant.ru/link/?req=doc&amp;base=RLAW376&amp;n=161348&amp;dst=100022" TargetMode="External"/><Relationship Id="rId100" Type="http://schemas.openxmlformats.org/officeDocument/2006/relationships/hyperlink" Target="https://login.consultant.ru/link/?req=doc&amp;base=RLAW376&amp;n=161348&amp;dst=100027" TargetMode="External"/><Relationship Id="rId105" Type="http://schemas.openxmlformats.org/officeDocument/2006/relationships/hyperlink" Target="https://login.consultant.ru/link/?req=doc&amp;base=RLAW376&amp;n=161348&amp;dst=100045" TargetMode="External"/><Relationship Id="rId126" Type="http://schemas.openxmlformats.org/officeDocument/2006/relationships/hyperlink" Target="https://login.consultant.ru/link/?req=doc&amp;base=RLAW376&amp;n=161348&amp;dst=100045" TargetMode="External"/><Relationship Id="rId147" Type="http://schemas.openxmlformats.org/officeDocument/2006/relationships/hyperlink" Target="https://login.consultant.ru/link/?req=doc&amp;base=RLAW376&amp;n=161348&amp;dst=100037" TargetMode="External"/><Relationship Id="rId168" Type="http://schemas.openxmlformats.org/officeDocument/2006/relationships/hyperlink" Target="https://login.consultant.ru/link/?req=doc&amp;base=RLAW376&amp;n=161348&amp;dst=100043" TargetMode="External"/><Relationship Id="rId8" Type="http://schemas.openxmlformats.org/officeDocument/2006/relationships/hyperlink" Target="https://login.consultant.ru/link/?req=doc&amp;base=RLAW376&amp;n=149701&amp;dst=100007" TargetMode="External"/><Relationship Id="rId51" Type="http://schemas.openxmlformats.org/officeDocument/2006/relationships/hyperlink" Target="https://login.consultant.ru/link/?req=doc&amp;base=RLAW376&amp;n=161348&amp;dst=100015" TargetMode="External"/><Relationship Id="rId72" Type="http://schemas.openxmlformats.org/officeDocument/2006/relationships/hyperlink" Target="https://login.consultant.ru/link/?req=doc&amp;base=RLAW376&amp;n=157240&amp;dst=100024" TargetMode="External"/><Relationship Id="rId93" Type="http://schemas.openxmlformats.org/officeDocument/2006/relationships/hyperlink" Target="https://login.consultant.ru/link/?req=doc&amp;base=RLAW376&amp;n=161348&amp;dst=100025" TargetMode="External"/><Relationship Id="rId98" Type="http://schemas.openxmlformats.org/officeDocument/2006/relationships/hyperlink" Target="https://login.consultant.ru/link/?req=doc&amp;base=RLAW376&amp;n=157240&amp;dst=100040" TargetMode="External"/><Relationship Id="rId121" Type="http://schemas.openxmlformats.org/officeDocument/2006/relationships/hyperlink" Target="https://login.consultant.ru/link/?req=doc&amp;base=RLAW376&amp;n=161348&amp;dst=100033" TargetMode="External"/><Relationship Id="rId142" Type="http://schemas.openxmlformats.org/officeDocument/2006/relationships/hyperlink" Target="https://login.consultant.ru/link/?req=doc&amp;base=RLAW376&amp;n=161348&amp;dst=100037" TargetMode="External"/><Relationship Id="rId163" Type="http://schemas.openxmlformats.org/officeDocument/2006/relationships/hyperlink" Target="https://login.consultant.ru/link/?req=doc&amp;base=RLAW376&amp;n=149701&amp;dst=100015" TargetMode="External"/><Relationship Id="rId3" Type="http://schemas.openxmlformats.org/officeDocument/2006/relationships/webSettings" Target="webSettings.xml"/><Relationship Id="rId25" Type="http://schemas.openxmlformats.org/officeDocument/2006/relationships/hyperlink" Target="https://login.consultant.ru/link/?req=doc&amp;base=RZR&amp;n=500127" TargetMode="External"/><Relationship Id="rId46" Type="http://schemas.openxmlformats.org/officeDocument/2006/relationships/hyperlink" Target="https://login.consultant.ru/link/?req=doc&amp;base=RLAW376&amp;n=157240&amp;dst=100017" TargetMode="External"/><Relationship Id="rId67" Type="http://schemas.openxmlformats.org/officeDocument/2006/relationships/hyperlink" Target="https://login.consultant.ru/link/?req=doc&amp;base=RLAW376&amp;n=161348&amp;dst=100045" TargetMode="External"/><Relationship Id="rId116" Type="http://schemas.openxmlformats.org/officeDocument/2006/relationships/hyperlink" Target="https://login.consultant.ru/link/?req=doc&amp;base=RLAW376&amp;n=161348&amp;dst=100032" TargetMode="External"/><Relationship Id="rId137" Type="http://schemas.openxmlformats.org/officeDocument/2006/relationships/hyperlink" Target="https://login.consultant.ru/link/?req=doc&amp;base=RLAW376&amp;n=161348&amp;dst=100036" TargetMode="External"/><Relationship Id="rId158" Type="http://schemas.openxmlformats.org/officeDocument/2006/relationships/hyperlink" Target="https://login.consultant.ru/link/?req=doc&amp;base=RLAW376&amp;n=161348&amp;dst=100041" TargetMode="External"/><Relationship Id="rId20" Type="http://schemas.openxmlformats.org/officeDocument/2006/relationships/hyperlink" Target="https://login.consultant.ru/link/?req=doc&amp;base=RLAW376&amp;n=161348&amp;dst=100006" TargetMode="External"/><Relationship Id="rId41" Type="http://schemas.openxmlformats.org/officeDocument/2006/relationships/hyperlink" Target="https://login.consultant.ru/link/?req=doc&amp;base=RLAW376&amp;n=161348&amp;dst=100013" TargetMode="External"/><Relationship Id="rId62" Type="http://schemas.openxmlformats.org/officeDocument/2006/relationships/hyperlink" Target="https://login.consultant.ru/link/?req=doc&amp;base=RLAW376&amp;n=161348&amp;dst=100045" TargetMode="External"/><Relationship Id="rId83" Type="http://schemas.openxmlformats.org/officeDocument/2006/relationships/hyperlink" Target="https://login.consultant.ru/link/?req=doc&amp;base=RLAW376&amp;n=157240&amp;dst=100033" TargetMode="External"/><Relationship Id="rId88" Type="http://schemas.openxmlformats.org/officeDocument/2006/relationships/hyperlink" Target="https://login.consultant.ru/link/?req=doc&amp;base=RLAW376&amp;n=161348&amp;dst=100025" TargetMode="External"/><Relationship Id="rId111" Type="http://schemas.openxmlformats.org/officeDocument/2006/relationships/hyperlink" Target="https://login.consultant.ru/link/?req=doc&amp;base=RLAW376&amp;n=161348&amp;dst=100045" TargetMode="External"/><Relationship Id="rId132" Type="http://schemas.openxmlformats.org/officeDocument/2006/relationships/hyperlink" Target="https://login.consultant.ru/link/?req=doc&amp;base=RLAW376&amp;n=161348&amp;dst=100035" TargetMode="External"/><Relationship Id="rId153" Type="http://schemas.openxmlformats.org/officeDocument/2006/relationships/hyperlink" Target="https://login.consultant.ru/link/?req=doc&amp;base=RLAW376&amp;n=161348&amp;dst=100045" TargetMode="External"/><Relationship Id="rId174" Type="http://schemas.openxmlformats.org/officeDocument/2006/relationships/hyperlink" Target="https://login.consultant.ru/link/?req=doc&amp;base=RZR&amp;n=499769" TargetMode="External"/><Relationship Id="rId15" Type="http://schemas.openxmlformats.org/officeDocument/2006/relationships/hyperlink" Target="https://login.consultant.ru/link/?req=doc&amp;base=RLAW376&amp;n=157240&amp;dst=100006" TargetMode="External"/><Relationship Id="rId36" Type="http://schemas.openxmlformats.org/officeDocument/2006/relationships/hyperlink" Target="https://login.consultant.ru/link/?req=doc&amp;base=RLAW376&amp;n=161348&amp;dst=100013" TargetMode="External"/><Relationship Id="rId57" Type="http://schemas.openxmlformats.org/officeDocument/2006/relationships/hyperlink" Target="https://login.consultant.ru/link/?req=doc&amp;base=RLAW376&amp;n=161348&amp;dst=100017" TargetMode="External"/><Relationship Id="rId106" Type="http://schemas.openxmlformats.org/officeDocument/2006/relationships/hyperlink" Target="https://login.consultant.ru/link/?req=doc&amp;base=RLAW376&amp;n=161348&amp;dst=100028" TargetMode="External"/><Relationship Id="rId127" Type="http://schemas.openxmlformats.org/officeDocument/2006/relationships/hyperlink" Target="https://login.consultant.ru/link/?req=doc&amp;base=RLAW376&amp;n=157240&amp;dst=100043" TargetMode="External"/><Relationship Id="rId10" Type="http://schemas.openxmlformats.org/officeDocument/2006/relationships/hyperlink" Target="https://login.consultant.ru/link/?req=doc&amp;base=RLAW376&amp;n=149701&amp;dst=100009" TargetMode="External"/><Relationship Id="rId31" Type="http://schemas.openxmlformats.org/officeDocument/2006/relationships/hyperlink" Target="https://login.consultant.ru/link/?req=doc&amp;base=RLAW376&amp;n=161348&amp;dst=100010" TargetMode="External"/><Relationship Id="rId52" Type="http://schemas.openxmlformats.org/officeDocument/2006/relationships/hyperlink" Target="https://login.consultant.ru/link/?req=doc&amp;base=RLAW376&amp;n=161348&amp;dst=100016" TargetMode="External"/><Relationship Id="rId73" Type="http://schemas.openxmlformats.org/officeDocument/2006/relationships/hyperlink" Target="https://login.consultant.ru/link/?req=doc&amp;base=RLAW376&amp;n=157240&amp;dst=100025" TargetMode="External"/><Relationship Id="rId78" Type="http://schemas.openxmlformats.org/officeDocument/2006/relationships/hyperlink" Target="https://login.consultant.ru/link/?req=doc&amp;base=RLAW376&amp;n=161348&amp;dst=100045" TargetMode="External"/><Relationship Id="rId94" Type="http://schemas.openxmlformats.org/officeDocument/2006/relationships/hyperlink" Target="https://login.consultant.ru/link/?req=doc&amp;base=RLAW376&amp;n=157240&amp;dst=100037" TargetMode="External"/><Relationship Id="rId99" Type="http://schemas.openxmlformats.org/officeDocument/2006/relationships/hyperlink" Target="https://login.consultant.ru/link/?req=doc&amp;base=RLAW376&amp;n=161348&amp;dst=100026" TargetMode="External"/><Relationship Id="rId101" Type="http://schemas.openxmlformats.org/officeDocument/2006/relationships/hyperlink" Target="https://login.consultant.ru/link/?req=doc&amp;base=RLAW376&amp;n=161348&amp;dst=100045" TargetMode="External"/><Relationship Id="rId122" Type="http://schemas.openxmlformats.org/officeDocument/2006/relationships/hyperlink" Target="https://login.consultant.ru/link/?req=doc&amp;base=RLAW376&amp;n=157240&amp;dst=100042" TargetMode="External"/><Relationship Id="rId143" Type="http://schemas.openxmlformats.org/officeDocument/2006/relationships/hyperlink" Target="https://login.consultant.ru/link/?req=doc&amp;base=RLAW376&amp;n=161348&amp;dst=100045" TargetMode="External"/><Relationship Id="rId148" Type="http://schemas.openxmlformats.org/officeDocument/2006/relationships/hyperlink" Target="https://login.consultant.ru/link/?req=doc&amp;base=RLAW376&amp;n=157240&amp;dst=100051" TargetMode="External"/><Relationship Id="rId164" Type="http://schemas.openxmlformats.org/officeDocument/2006/relationships/hyperlink" Target="https://login.consultant.ru/link/?req=doc&amp;base=RLAW376&amp;n=157240&amp;dst=100055" TargetMode="External"/><Relationship Id="rId169" Type="http://schemas.openxmlformats.org/officeDocument/2006/relationships/hyperlink" Target="https://login.consultant.ru/link/?req=doc&amp;base=RLAW376&amp;n=161348&amp;dst=10004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376&amp;n=149701&amp;dst=100008" TargetMode="External"/><Relationship Id="rId26" Type="http://schemas.openxmlformats.org/officeDocument/2006/relationships/hyperlink" Target="https://login.consultant.ru/link/?req=doc&amp;base=RLAW376&amp;n=161348&amp;dst=100008" TargetMode="External"/><Relationship Id="rId47" Type="http://schemas.openxmlformats.org/officeDocument/2006/relationships/hyperlink" Target="https://login.consultant.ru/link/?req=doc&amp;base=RLAW376&amp;n=161348&amp;dst=100014" TargetMode="External"/><Relationship Id="rId68" Type="http://schemas.openxmlformats.org/officeDocument/2006/relationships/hyperlink" Target="https://login.consultant.ru/link/?req=doc&amp;base=RLAW376&amp;n=161348&amp;dst=100021" TargetMode="External"/><Relationship Id="rId89" Type="http://schemas.openxmlformats.org/officeDocument/2006/relationships/hyperlink" Target="https://login.consultant.ru/link/?req=doc&amp;base=RLAW376&amp;n=161348&amp;dst=100045" TargetMode="External"/><Relationship Id="rId112" Type="http://schemas.openxmlformats.org/officeDocument/2006/relationships/hyperlink" Target="https://login.consultant.ru/link/?req=doc&amp;base=RLAW376&amp;n=161348&amp;dst=100030" TargetMode="External"/><Relationship Id="rId133" Type="http://schemas.openxmlformats.org/officeDocument/2006/relationships/hyperlink" Target="https://login.consultant.ru/link/?req=doc&amp;base=RLAW376&amp;n=157240&amp;dst=100046" TargetMode="External"/><Relationship Id="rId154" Type="http://schemas.openxmlformats.org/officeDocument/2006/relationships/hyperlink" Target="https://login.consultant.ru/link/?req=doc&amp;base=RLAW376&amp;n=157240&amp;dst=100052" TargetMode="External"/><Relationship Id="rId175" Type="http://schemas.openxmlformats.org/officeDocument/2006/relationships/fontTable" Target="fontTable.xml"/><Relationship Id="rId16" Type="http://schemas.openxmlformats.org/officeDocument/2006/relationships/hyperlink" Target="https://login.consultant.ru/link/?req=doc&amp;base=RLAW376&amp;n=157240&amp;dst=100008" TargetMode="External"/><Relationship Id="rId37" Type="http://schemas.openxmlformats.org/officeDocument/2006/relationships/hyperlink" Target="https://login.consultant.ru/link/?req=doc&amp;base=RLAW376&amp;n=161348&amp;dst=100045" TargetMode="External"/><Relationship Id="rId58" Type="http://schemas.openxmlformats.org/officeDocument/2006/relationships/hyperlink" Target="https://login.consultant.ru/link/?req=doc&amp;base=RLAW376&amp;n=161348&amp;dst=100018" TargetMode="External"/><Relationship Id="rId79" Type="http://schemas.openxmlformats.org/officeDocument/2006/relationships/hyperlink" Target="https://login.consultant.ru/link/?req=doc&amp;base=RLAW376&amp;n=161348&amp;dst=100022" TargetMode="External"/><Relationship Id="rId102" Type="http://schemas.openxmlformats.org/officeDocument/2006/relationships/hyperlink" Target="https://login.consultant.ru/link/?req=doc&amp;base=RLAW376&amp;n=157240&amp;dst=100041" TargetMode="External"/><Relationship Id="rId123" Type="http://schemas.openxmlformats.org/officeDocument/2006/relationships/hyperlink" Target="https://login.consultant.ru/link/?req=doc&amp;base=RZR&amp;n=511788" TargetMode="External"/><Relationship Id="rId144" Type="http://schemas.openxmlformats.org/officeDocument/2006/relationships/hyperlink" Target="https://login.consultant.ru/link/?req=doc&amp;base=RLAW376&amp;n=161348&amp;dst=100037" TargetMode="External"/><Relationship Id="rId90" Type="http://schemas.openxmlformats.org/officeDocument/2006/relationships/hyperlink" Target="https://login.consultant.ru/link/?req=doc&amp;base=RLAW376&amp;n=161348&amp;dst=100025" TargetMode="External"/><Relationship Id="rId165" Type="http://schemas.openxmlformats.org/officeDocument/2006/relationships/hyperlink" Target="https://login.consultant.ru/link/?req=doc&amp;base=RLAW376&amp;n=149701&amp;dst=100016" TargetMode="External"/><Relationship Id="rId27" Type="http://schemas.openxmlformats.org/officeDocument/2006/relationships/hyperlink" Target="https://login.consultant.ru/link/?req=doc&amp;base=RLAW376&amp;n=161348&amp;dst=100045" TargetMode="External"/><Relationship Id="rId48" Type="http://schemas.openxmlformats.org/officeDocument/2006/relationships/hyperlink" Target="https://login.consultant.ru/link/?req=doc&amp;base=RLAW376&amp;n=161348&amp;dst=100015" TargetMode="External"/><Relationship Id="rId69" Type="http://schemas.openxmlformats.org/officeDocument/2006/relationships/hyperlink" Target="https://login.consultant.ru/link/?req=doc&amp;base=RLAW376&amp;n=157240&amp;dst=100021" TargetMode="External"/><Relationship Id="rId113" Type="http://schemas.openxmlformats.org/officeDocument/2006/relationships/hyperlink" Target="https://login.consultant.ru/link/?req=doc&amp;base=RLAW376&amp;n=161348&amp;dst=100031" TargetMode="External"/><Relationship Id="rId134" Type="http://schemas.openxmlformats.org/officeDocument/2006/relationships/hyperlink" Target="https://login.consultant.ru/link/?req=doc&amp;base=RLAW376&amp;n=161348&amp;dst=100036" TargetMode="External"/><Relationship Id="rId80" Type="http://schemas.openxmlformats.org/officeDocument/2006/relationships/hyperlink" Target="https://login.consultant.ru/link/?req=doc&amp;base=RLAW376&amp;n=161348&amp;dst=100024" TargetMode="External"/><Relationship Id="rId155" Type="http://schemas.openxmlformats.org/officeDocument/2006/relationships/hyperlink" Target="https://login.consultant.ru/link/?req=doc&amp;base=RLAW376&amp;n=161348&amp;dst=100039" TargetMode="External"/><Relationship Id="rId176" Type="http://schemas.openxmlformats.org/officeDocument/2006/relationships/theme" Target="theme/theme1.xml"/><Relationship Id="rId17" Type="http://schemas.openxmlformats.org/officeDocument/2006/relationships/hyperlink" Target="https://login.consultant.ru/link/?req=doc&amp;base=RLAW376&amp;n=157240&amp;dst=100012" TargetMode="External"/><Relationship Id="rId38" Type="http://schemas.openxmlformats.org/officeDocument/2006/relationships/hyperlink" Target="https://login.consultant.ru/link/?req=doc&amp;base=RLAW376&amp;n=161348&amp;dst=100013" TargetMode="External"/><Relationship Id="rId59" Type="http://schemas.openxmlformats.org/officeDocument/2006/relationships/hyperlink" Target="https://login.consultant.ru/link/?req=doc&amp;base=RLAW376&amp;n=161348&amp;dst=100045" TargetMode="External"/><Relationship Id="rId103" Type="http://schemas.openxmlformats.org/officeDocument/2006/relationships/hyperlink" Target="https://login.consultant.ru/link/?req=doc&amp;base=RLAW376&amp;n=161348&amp;dst=100027" TargetMode="External"/><Relationship Id="rId124" Type="http://schemas.openxmlformats.org/officeDocument/2006/relationships/hyperlink" Target="https://login.consultant.ru/link/?req=doc&amp;base=RZR&amp;n=500127" TargetMode="External"/><Relationship Id="rId70" Type="http://schemas.openxmlformats.org/officeDocument/2006/relationships/hyperlink" Target="https://login.consultant.ru/link/?req=doc&amp;base=RLAW376&amp;n=157240&amp;dst=100022" TargetMode="External"/><Relationship Id="rId91" Type="http://schemas.openxmlformats.org/officeDocument/2006/relationships/hyperlink" Target="https://login.consultant.ru/link/?req=doc&amp;base=RLAW376&amp;n=161348&amp;dst=100025" TargetMode="External"/><Relationship Id="rId145" Type="http://schemas.openxmlformats.org/officeDocument/2006/relationships/hyperlink" Target="https://login.consultant.ru/link/?req=doc&amp;base=RLAW376&amp;n=161348&amp;dst=100037" TargetMode="External"/><Relationship Id="rId166" Type="http://schemas.openxmlformats.org/officeDocument/2006/relationships/hyperlink" Target="https://login.consultant.ru/link/?req=doc&amp;base=RLAW376&amp;n=161348&amp;dst=100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16984</Words>
  <Characters>96813</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Швитова Наталья Сергеевна</dc:creator>
  <cp:keywords/>
  <dc:description/>
  <cp:lastModifiedBy>Швитова Наталья Сергеевна</cp:lastModifiedBy>
  <cp:revision>1</cp:revision>
  <dcterms:created xsi:type="dcterms:W3CDTF">2026-07-07T19:11:00Z</dcterms:created>
  <dcterms:modified xsi:type="dcterms:W3CDTF">2026-07-07T19:12:00Z</dcterms:modified>
</cp:coreProperties>
</file>