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B2" w:rsidRDefault="005207B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07B2" w:rsidRDefault="005207B2">
      <w:pPr>
        <w:pStyle w:val="ConsPlusNormal"/>
        <w:jc w:val="both"/>
        <w:outlineLvl w:val="0"/>
      </w:pPr>
    </w:p>
    <w:p w:rsidR="005207B2" w:rsidRDefault="005207B2">
      <w:pPr>
        <w:pStyle w:val="ConsPlusNormal"/>
        <w:outlineLvl w:val="0"/>
      </w:pPr>
      <w:r>
        <w:t>Зарегистрировано в Минюсте России 3 июля 2020 г. N 58824</w:t>
      </w:r>
    </w:p>
    <w:p w:rsidR="005207B2" w:rsidRDefault="005207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7B2" w:rsidRDefault="005207B2">
      <w:pPr>
        <w:pStyle w:val="ConsPlusNormal"/>
      </w:pPr>
    </w:p>
    <w:p w:rsidR="005207B2" w:rsidRDefault="005207B2">
      <w:pPr>
        <w:pStyle w:val="ConsPlusTitle"/>
        <w:jc w:val="center"/>
      </w:pPr>
      <w:r>
        <w:t>ФЕДЕРАЛЬНАЯ СЛУЖБА ПО НАДЗОРУ В СФЕРЕ ЗАЩИТЫ</w:t>
      </w:r>
    </w:p>
    <w:p w:rsidR="005207B2" w:rsidRDefault="005207B2">
      <w:pPr>
        <w:pStyle w:val="ConsPlusTitle"/>
        <w:jc w:val="center"/>
      </w:pPr>
      <w:r>
        <w:t>ПРАВ ПОТРЕБИТЕЛЕЙ И БЛАГОПОЛУЧИЯ ЧЕЛОВЕКА</w:t>
      </w:r>
    </w:p>
    <w:p w:rsidR="005207B2" w:rsidRDefault="005207B2">
      <w:pPr>
        <w:pStyle w:val="ConsPlusTitle"/>
        <w:jc w:val="center"/>
      </w:pPr>
    </w:p>
    <w:p w:rsidR="005207B2" w:rsidRDefault="005207B2">
      <w:pPr>
        <w:pStyle w:val="ConsPlusTitle"/>
        <w:jc w:val="center"/>
      </w:pPr>
      <w:r>
        <w:t>ГЛАВНЫЙ ГОСУДАРСТВЕННЫЙ САНИТАРНЫЙ ВРАЧ</w:t>
      </w:r>
    </w:p>
    <w:p w:rsidR="005207B2" w:rsidRDefault="005207B2">
      <w:pPr>
        <w:pStyle w:val="ConsPlusTitle"/>
        <w:jc w:val="center"/>
      </w:pPr>
      <w:r>
        <w:t>РОССИЙСКОЙ ФЕДЕРАЦИИ</w:t>
      </w:r>
    </w:p>
    <w:p w:rsidR="005207B2" w:rsidRDefault="005207B2">
      <w:pPr>
        <w:pStyle w:val="ConsPlusTitle"/>
        <w:jc w:val="center"/>
      </w:pPr>
    </w:p>
    <w:p w:rsidR="005207B2" w:rsidRDefault="005207B2">
      <w:pPr>
        <w:pStyle w:val="ConsPlusTitle"/>
        <w:jc w:val="center"/>
      </w:pPr>
      <w:r>
        <w:t>ПОСТАНОВЛЕНИЕ</w:t>
      </w:r>
    </w:p>
    <w:p w:rsidR="005207B2" w:rsidRDefault="005207B2">
      <w:pPr>
        <w:pStyle w:val="ConsPlusTitle"/>
        <w:jc w:val="center"/>
      </w:pPr>
      <w:r>
        <w:t>от 30 июня 2020 г. N 16</w:t>
      </w:r>
    </w:p>
    <w:p w:rsidR="005207B2" w:rsidRDefault="005207B2">
      <w:pPr>
        <w:pStyle w:val="ConsPlusTitle"/>
        <w:jc w:val="center"/>
      </w:pPr>
    </w:p>
    <w:p w:rsidR="005207B2" w:rsidRDefault="005207B2">
      <w:pPr>
        <w:pStyle w:val="ConsPlusTitle"/>
        <w:jc w:val="center"/>
      </w:pPr>
      <w:r>
        <w:t>ОБ УТВЕРЖДЕНИИ САНИТАРНО-ЭПИДЕМИОЛОГИЧЕСКИХ ПРАВИЛ</w:t>
      </w:r>
    </w:p>
    <w:p w:rsidR="005207B2" w:rsidRDefault="005207B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5207B2" w:rsidRDefault="005207B2">
      <w:pPr>
        <w:pStyle w:val="ConsPlusTitle"/>
        <w:jc w:val="center"/>
      </w:pPr>
      <w:r>
        <w:t>К УСТРОЙСТВУ, СОДЕРЖАНИЮ И ОРГАНИЗАЦИИ РАБОТЫ</w:t>
      </w:r>
    </w:p>
    <w:p w:rsidR="005207B2" w:rsidRDefault="005207B2">
      <w:pPr>
        <w:pStyle w:val="ConsPlusTitle"/>
        <w:jc w:val="center"/>
      </w:pPr>
      <w:r>
        <w:t>ОБРАЗОВАТЕЛЬНЫХ ОРГАНИЗАЦИЙ И ДРУГИХ ОБЪЕКТОВ</w:t>
      </w:r>
    </w:p>
    <w:p w:rsidR="005207B2" w:rsidRDefault="005207B2">
      <w:pPr>
        <w:pStyle w:val="ConsPlusTitle"/>
        <w:jc w:val="center"/>
      </w:pPr>
      <w:r>
        <w:t>СОЦИАЛЬНОЙ ИНФРАСТРУКТУРЫ ДЛЯ ДЕТЕЙ И МОЛОДЕЖИ</w:t>
      </w:r>
    </w:p>
    <w:p w:rsidR="005207B2" w:rsidRDefault="005207B2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5207B2" w:rsidRDefault="005207B2">
      <w:pPr>
        <w:pStyle w:val="ConsPlusTitle"/>
        <w:jc w:val="center"/>
      </w:pPr>
      <w:r>
        <w:t>ИНФЕКЦИИ (COVID-19)"</w:t>
      </w:r>
    </w:p>
    <w:p w:rsidR="005207B2" w:rsidRDefault="005207B2">
      <w:pPr>
        <w:pStyle w:val="ConsPlusNormal"/>
        <w:jc w:val="center"/>
      </w:pPr>
    </w:p>
    <w:p w:rsidR="005207B2" w:rsidRDefault="005207B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</w:r>
      <w:proofErr w:type="gramEnd"/>
      <w:r>
        <w:t xml:space="preserve"> (Собрание законодательства Российской Федерации, 2000, N 31, ст. 3295; 2005, N 39, ст. 3953) постановляю: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jc w:val="right"/>
      </w:pPr>
      <w:r>
        <w:t>А.Ю.ПОПОВА</w:t>
      </w:r>
    </w:p>
    <w:p w:rsidR="005207B2" w:rsidRDefault="005207B2">
      <w:pPr>
        <w:pStyle w:val="ConsPlusNormal"/>
        <w:jc w:val="right"/>
      </w:pPr>
    </w:p>
    <w:p w:rsidR="005207B2" w:rsidRDefault="005207B2">
      <w:pPr>
        <w:pStyle w:val="ConsPlusNormal"/>
        <w:jc w:val="right"/>
      </w:pPr>
    </w:p>
    <w:p w:rsidR="005207B2" w:rsidRDefault="005207B2">
      <w:pPr>
        <w:pStyle w:val="ConsPlusNormal"/>
        <w:jc w:val="right"/>
      </w:pPr>
    </w:p>
    <w:p w:rsidR="005207B2" w:rsidRDefault="005207B2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8F6066" w:rsidRDefault="008F6066">
      <w:pPr>
        <w:pStyle w:val="ConsPlusNormal"/>
        <w:jc w:val="right"/>
      </w:pPr>
    </w:p>
    <w:p w:rsidR="005207B2" w:rsidRDefault="005207B2">
      <w:pPr>
        <w:pStyle w:val="ConsPlusNormal"/>
        <w:jc w:val="right"/>
      </w:pPr>
    </w:p>
    <w:p w:rsidR="005207B2" w:rsidRDefault="005207B2">
      <w:pPr>
        <w:pStyle w:val="ConsPlusNormal"/>
        <w:jc w:val="right"/>
        <w:outlineLvl w:val="0"/>
      </w:pPr>
      <w:r>
        <w:lastRenderedPageBreak/>
        <w:t>Приложение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jc w:val="right"/>
      </w:pPr>
      <w:r>
        <w:t>Утверждены</w:t>
      </w:r>
    </w:p>
    <w:p w:rsidR="005207B2" w:rsidRDefault="005207B2">
      <w:pPr>
        <w:pStyle w:val="ConsPlusNormal"/>
        <w:jc w:val="right"/>
      </w:pPr>
      <w:r>
        <w:t>постановлением</w:t>
      </w:r>
    </w:p>
    <w:p w:rsidR="005207B2" w:rsidRDefault="005207B2">
      <w:pPr>
        <w:pStyle w:val="ConsPlusNormal"/>
        <w:jc w:val="right"/>
      </w:pPr>
      <w:r>
        <w:t>Главного государственного</w:t>
      </w:r>
    </w:p>
    <w:p w:rsidR="005207B2" w:rsidRDefault="005207B2">
      <w:pPr>
        <w:pStyle w:val="ConsPlusNormal"/>
        <w:jc w:val="right"/>
      </w:pPr>
      <w:r>
        <w:t>санитарного врача</w:t>
      </w:r>
    </w:p>
    <w:p w:rsidR="005207B2" w:rsidRDefault="005207B2">
      <w:pPr>
        <w:pStyle w:val="ConsPlusNormal"/>
        <w:jc w:val="right"/>
      </w:pPr>
      <w:r>
        <w:t>Российской Федерации</w:t>
      </w:r>
    </w:p>
    <w:p w:rsidR="005207B2" w:rsidRDefault="005207B2">
      <w:pPr>
        <w:pStyle w:val="ConsPlusNormal"/>
        <w:jc w:val="right"/>
      </w:pPr>
      <w:r>
        <w:t>от 30.06.2020 N 16</w:t>
      </w:r>
    </w:p>
    <w:p w:rsidR="005207B2" w:rsidRDefault="005207B2">
      <w:pPr>
        <w:pStyle w:val="ConsPlusNormal"/>
        <w:jc w:val="center"/>
      </w:pPr>
    </w:p>
    <w:p w:rsidR="005207B2" w:rsidRDefault="005207B2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5207B2" w:rsidRDefault="005207B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5207B2" w:rsidRDefault="005207B2">
      <w:pPr>
        <w:pStyle w:val="ConsPlusTitle"/>
        <w:jc w:val="center"/>
      </w:pPr>
      <w:r>
        <w:t>К УСТРОЙСТВУ, СОДЕРЖАНИЮ И ОРГАНИЗАЦИИ РАБОТЫ</w:t>
      </w:r>
    </w:p>
    <w:p w:rsidR="005207B2" w:rsidRDefault="005207B2">
      <w:pPr>
        <w:pStyle w:val="ConsPlusTitle"/>
        <w:jc w:val="center"/>
      </w:pPr>
      <w:r>
        <w:t>ОБРАЗОВАТЕЛЬНЫХ ОРГАНИЗАЦИЙ И ДРУГИХ ОБЪЕКТОВ</w:t>
      </w:r>
    </w:p>
    <w:p w:rsidR="005207B2" w:rsidRDefault="005207B2">
      <w:pPr>
        <w:pStyle w:val="ConsPlusTitle"/>
        <w:jc w:val="center"/>
      </w:pPr>
      <w:r>
        <w:t>СОЦИАЛЬНОЙ ИНФРАСТРУКТУРЫ ДЛЯ ДЕТЕЙ И МОЛОДЕЖИ</w:t>
      </w:r>
    </w:p>
    <w:p w:rsidR="005207B2" w:rsidRDefault="005207B2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5207B2" w:rsidRDefault="005207B2">
      <w:pPr>
        <w:pStyle w:val="ConsPlusTitle"/>
        <w:jc w:val="center"/>
      </w:pPr>
      <w:r>
        <w:t>ИНФЕКЦИИ (COVID-19)"</w:t>
      </w:r>
    </w:p>
    <w:p w:rsidR="005207B2" w:rsidRDefault="005207B2">
      <w:pPr>
        <w:pStyle w:val="ConsPlusNormal"/>
        <w:jc w:val="center"/>
      </w:pPr>
    </w:p>
    <w:p w:rsidR="005207B2" w:rsidRDefault="005207B2">
      <w:pPr>
        <w:pStyle w:val="ConsPlusTitle"/>
        <w:jc w:val="center"/>
        <w:outlineLvl w:val="1"/>
      </w:pPr>
      <w:r>
        <w:t>I. Общие положения</w:t>
      </w:r>
    </w:p>
    <w:p w:rsidR="005207B2" w:rsidRDefault="005207B2">
      <w:pPr>
        <w:pStyle w:val="ConsPlusNormal"/>
        <w:jc w:val="center"/>
      </w:pPr>
    </w:p>
    <w:p w:rsidR="005207B2" w:rsidRDefault="005207B2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 xml:space="preserve">, </w:t>
      </w:r>
      <w:proofErr w:type="gramStart"/>
      <w: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t xml:space="preserve"> &lt;1&gt; (далее - Организации).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ind w:firstLine="540"/>
        <w:jc w:val="both"/>
      </w:pPr>
      <w:r>
        <w:t xml:space="preserve">1.2. </w:t>
      </w:r>
      <w:bookmarkStart w:id="1" w:name="_GoBack"/>
      <w:r>
        <w:t>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bookmarkEnd w:id="1"/>
    <w:p w:rsidR="005207B2" w:rsidRDefault="005207B2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Title"/>
        <w:jc w:val="center"/>
        <w:outlineLvl w:val="1"/>
      </w:pPr>
      <w:r>
        <w:lastRenderedPageBreak/>
        <w:t>II. Общие санитарно-эпидемиологические требования,</w:t>
      </w:r>
    </w:p>
    <w:p w:rsidR="005207B2" w:rsidRDefault="005207B2">
      <w:pPr>
        <w:pStyle w:val="ConsPlusTitle"/>
        <w:jc w:val="center"/>
      </w:pPr>
      <w:r>
        <w:t>направленные на предупреждение распространения COVID-19</w:t>
      </w:r>
    </w:p>
    <w:p w:rsidR="005207B2" w:rsidRDefault="005207B2">
      <w:pPr>
        <w:pStyle w:val="ConsPlusTitle"/>
        <w:jc w:val="center"/>
      </w:pPr>
      <w:r>
        <w:t>в Организациях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07B2" w:rsidRDefault="005207B2">
      <w:pPr>
        <w:pStyle w:val="ConsPlusNormal"/>
        <w:spacing w:before="220"/>
        <w:ind w:firstLine="540"/>
        <w:jc w:val="both"/>
      </w:pPr>
      <w:proofErr w:type="gramStart"/>
      <w:r>
        <w:t xml:space="preserve">&lt;2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  <w:proofErr w:type="gramEnd"/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5207B2" w:rsidRDefault="005207B2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5207B2" w:rsidRDefault="005207B2">
      <w:pPr>
        <w:pStyle w:val="ConsPlusTitle"/>
        <w:jc w:val="center"/>
      </w:pPr>
      <w:r>
        <w:t>COVID-19 в отдельных Организациях</w:t>
      </w:r>
    </w:p>
    <w:p w:rsidR="005207B2" w:rsidRDefault="005207B2">
      <w:pPr>
        <w:pStyle w:val="ConsPlusNormal"/>
        <w:jc w:val="center"/>
      </w:pPr>
    </w:p>
    <w:p w:rsidR="005207B2" w:rsidRDefault="005207B2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</w:t>
      </w:r>
      <w:r>
        <w:lastRenderedPageBreak/>
        <w:t>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5207B2" w:rsidRDefault="005207B2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5207B2" w:rsidRDefault="005207B2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lastRenderedPageBreak/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5207B2" w:rsidRDefault="005207B2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1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207B2" w:rsidRDefault="005207B2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2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</w:t>
      </w:r>
      <w:proofErr w:type="gramEnd"/>
      <w:r>
        <w:t xml:space="preserve">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5207B2" w:rsidRDefault="005207B2">
      <w:pPr>
        <w:pStyle w:val="ConsPlusNormal"/>
        <w:ind w:firstLine="540"/>
        <w:jc w:val="both"/>
      </w:pPr>
    </w:p>
    <w:p w:rsidR="005207B2" w:rsidRDefault="005207B2">
      <w:pPr>
        <w:pStyle w:val="ConsPlusNormal"/>
        <w:ind w:firstLine="540"/>
        <w:jc w:val="both"/>
      </w:pPr>
      <w:bookmarkStart w:id="6" w:name="P119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3.6. </w:t>
      </w:r>
      <w:hyperlink w:anchor="P101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4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14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19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 xml:space="preserve">3.7. В социальных организациях для детей с круглосуточным пребыванием должно быть обеспечено </w:t>
      </w:r>
      <w:r>
        <w:lastRenderedPageBreak/>
        <w:t>круглосуточное нахождение медицинских работников.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5207B2" w:rsidRDefault="005207B2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sectPr w:rsidR="005207B2" w:rsidSect="008F60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B2"/>
    <w:rsid w:val="001A0931"/>
    <w:rsid w:val="001D7905"/>
    <w:rsid w:val="005207B2"/>
    <w:rsid w:val="008F6066"/>
    <w:rsid w:val="00A3594C"/>
    <w:rsid w:val="00E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393F9504B8F78441A23E9DF28D9375C8B0DFE33E9A0017482C4A11CB4E16D26DAD84009C00C2879F2120430zCJ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393F9504B8F78441A23E9DF28D93758890BF637E7FD0B7CDBC8A31BBBBE6833CB804D0FD8122F60EE1006z3J2H" TargetMode="External"/><Relationship Id="rId12" Type="http://schemas.openxmlformats.org/officeDocument/2006/relationships/hyperlink" Target="consultantplus://offline/ref=254393F9504B8F78441A23E9DF28D9375F8509F739E5A0017482C4A11CB4E16D34DA804E0CCD46793AB91D0434DBDFDD937A2A95z2J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4393F9504B8F78441A23E9DF28D9375E8F0CF732EBA0017482C4A11CB4E16D34DA804F0AC1197C2FA8450932C3C1DA8A6628972Cz7JDH" TargetMode="External"/><Relationship Id="rId11" Type="http://schemas.openxmlformats.org/officeDocument/2006/relationships/hyperlink" Target="consultantplus://offline/ref=254393F9504B8F78441A23E9DF28D9375F8509F739E5A0017482C4A11CB4E16D34DA804E0CCD46793AB91D0434DBDFDD937A2A95z2JE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54393F9504B8F78441A23E9DF28D9375E8F0CF732EBA0017482C4A11CB4E16D34DA804C09C6112C7FE744557690D2DA8B662A90307FD82Fz8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4393F9504B8F78441A23E9DF28D9375C8409F134EBA0017482C4A11CB4E16D26DAD84009C00C2879F2120430zCJ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Курненкова Диана Анатольевна</dc:creator>
  <cp:lastModifiedBy>Курненкова Диана Анатольевна</cp:lastModifiedBy>
  <cp:revision>4</cp:revision>
  <cp:lastPrinted>2020-07-06T07:42:00Z</cp:lastPrinted>
  <dcterms:created xsi:type="dcterms:W3CDTF">2020-07-06T07:09:00Z</dcterms:created>
  <dcterms:modified xsi:type="dcterms:W3CDTF">2020-07-06T13:06:00Z</dcterms:modified>
</cp:coreProperties>
</file>