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5C1A6" w14:textId="77777777" w:rsidR="008D0C59" w:rsidRDefault="008D0C59" w:rsidP="00CC3A1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0C59">
        <w:rPr>
          <w:rFonts w:ascii="Times New Roman" w:hAnsi="Times New Roman" w:cs="Times New Roman"/>
          <w:sz w:val="28"/>
          <w:szCs w:val="28"/>
        </w:rPr>
        <w:t xml:space="preserve">О реформировании системы контрольной (надзорной) деятельности </w:t>
      </w:r>
    </w:p>
    <w:p w14:paraId="1460041E" w14:textId="148A31B5" w:rsidR="00CC3A16" w:rsidRDefault="008D0C59" w:rsidP="00CC3A1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0C59">
        <w:rPr>
          <w:rFonts w:ascii="Times New Roman" w:hAnsi="Times New Roman" w:cs="Times New Roman"/>
          <w:sz w:val="28"/>
          <w:szCs w:val="28"/>
        </w:rPr>
        <w:t>в сфере образования. Стратегические векторы работы управления в 2022 году</w:t>
      </w:r>
    </w:p>
    <w:p w14:paraId="14A1A374" w14:textId="1808638C" w:rsidR="008D0C59" w:rsidRDefault="008D0C59" w:rsidP="00CC3A1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4CA3FD" w14:textId="4B6CF2D4" w:rsidR="000C609A" w:rsidRPr="00641A16" w:rsidRDefault="00683E52" w:rsidP="000C609A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Уважаемая </w:t>
      </w:r>
      <w:r w:rsidR="000C609A" w:rsidRPr="00641A16">
        <w:rPr>
          <w:rFonts w:ascii="Times New Roman" w:hAnsi="Times New Roman" w:cs="Times New Roman"/>
          <w:b/>
          <w:bCs/>
          <w:sz w:val="28"/>
          <w:szCs w:val="28"/>
        </w:rPr>
        <w:t>Елена Петровна!</w:t>
      </w:r>
    </w:p>
    <w:p w14:paraId="277D2BBD" w14:textId="4CE3240F" w:rsidR="0077621E" w:rsidRPr="00125F9F" w:rsidRDefault="000C609A" w:rsidP="000C609A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1A16">
        <w:rPr>
          <w:rFonts w:ascii="Times New Roman" w:hAnsi="Times New Roman" w:cs="Times New Roman"/>
          <w:b/>
          <w:bCs/>
          <w:sz w:val="28"/>
          <w:szCs w:val="28"/>
        </w:rPr>
        <w:t>Уважаемые члены коллегии!</w:t>
      </w:r>
    </w:p>
    <w:p w14:paraId="6CC532BC" w14:textId="6438402B" w:rsidR="00B81226" w:rsidRPr="00125F9F" w:rsidRDefault="00B81226" w:rsidP="008D0C59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C58BEAD" w14:textId="226B9378" w:rsidR="00DA1ED3" w:rsidRDefault="00683E52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80943">
        <w:rPr>
          <w:rFonts w:ascii="Times New Roman" w:hAnsi="Times New Roman" w:cs="Times New Roman"/>
          <w:sz w:val="28"/>
          <w:szCs w:val="28"/>
        </w:rPr>
        <w:t>азрешите</w:t>
      </w:r>
      <w:r w:rsidR="00DA1ED3">
        <w:rPr>
          <w:rFonts w:ascii="Times New Roman" w:hAnsi="Times New Roman" w:cs="Times New Roman"/>
          <w:sz w:val="28"/>
          <w:szCs w:val="28"/>
        </w:rPr>
        <w:t xml:space="preserve"> остановиться на ключевых изменениях, которые произойдут в организации контрольно-надзорной деятельности в сфере образования на территории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начиная с 2022 года. </w:t>
      </w:r>
    </w:p>
    <w:p w14:paraId="3ACB0817" w14:textId="4CB131F9" w:rsidR="00CD1355" w:rsidRDefault="00125F9F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с</w:t>
      </w:r>
      <w:r w:rsidR="00F2720E">
        <w:rPr>
          <w:rFonts w:ascii="Times New Roman" w:hAnsi="Times New Roman" w:cs="Times New Roman"/>
          <w:sz w:val="28"/>
          <w:szCs w:val="28"/>
        </w:rPr>
        <w:t xml:space="preserve"> 1-го июля 2021 года вступил в силу новый Федеральный закон </w:t>
      </w:r>
      <w:r w:rsidR="00F2720E">
        <w:rPr>
          <w:rFonts w:ascii="Times New Roman" w:hAnsi="Times New Roman" w:cs="Times New Roman"/>
          <w:sz w:val="28"/>
          <w:szCs w:val="28"/>
        </w:rPr>
        <w:br/>
        <w:t>от 31 июля 2020 года № 248-ФЗ «О государственном контроле (надзоре) и муниципальном контроле в Российской Федерации». В соответствии с положениями данного закона в Российской Федерации</w:t>
      </w:r>
      <w:r w:rsidR="00CD1355">
        <w:rPr>
          <w:rFonts w:ascii="Times New Roman" w:hAnsi="Times New Roman" w:cs="Times New Roman"/>
          <w:sz w:val="28"/>
          <w:szCs w:val="28"/>
        </w:rPr>
        <w:t>, в буквальном смысле слова, происходит реформирование контрольно-надзорной сферы.</w:t>
      </w:r>
    </w:p>
    <w:p w14:paraId="5F50B863" w14:textId="77777777" w:rsidR="007A5556" w:rsidRDefault="00CD1355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 с этим изменился подход к оказанию государственных услуг</w:t>
      </w:r>
      <w:r w:rsidR="00125F9F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>
        <w:rPr>
          <w:rFonts w:ascii="Times New Roman" w:hAnsi="Times New Roman" w:cs="Times New Roman"/>
          <w:sz w:val="28"/>
          <w:szCs w:val="28"/>
        </w:rPr>
        <w:t>, оказываемых в рамках переданных полномочий,</w:t>
      </w:r>
      <w:r w:rsidR="00125F9F">
        <w:rPr>
          <w:rFonts w:ascii="Times New Roman" w:hAnsi="Times New Roman" w:cs="Times New Roman"/>
          <w:sz w:val="28"/>
          <w:szCs w:val="28"/>
        </w:rPr>
        <w:t xml:space="preserve"> в частности государственной аккредитации и лицензирования образовательной деятельности. </w:t>
      </w:r>
    </w:p>
    <w:p w14:paraId="2E2582E3" w14:textId="77777777" w:rsidR="00654B05" w:rsidRDefault="00654B05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26A8D4" w14:textId="162F42E2" w:rsidR="0001502C" w:rsidRDefault="0001502C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Российской Федерации формируется принципиально новая модель контрольно-надзорной деятельности в сфере образования. Её к</w:t>
      </w:r>
      <w:r w:rsidRPr="0001502C">
        <w:rPr>
          <w:rFonts w:ascii="Times New Roman" w:hAnsi="Times New Roman" w:cs="Times New Roman"/>
          <w:sz w:val="28"/>
          <w:szCs w:val="28"/>
        </w:rPr>
        <w:t>лючевыми элементами должны стать:</w:t>
      </w:r>
    </w:p>
    <w:p w14:paraId="13569754" w14:textId="09B89891" w:rsidR="00AA707F" w:rsidRDefault="0001502C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A707F">
        <w:rPr>
          <w:rFonts w:ascii="Times New Roman" w:hAnsi="Times New Roman" w:cs="Times New Roman"/>
          <w:sz w:val="28"/>
          <w:szCs w:val="28"/>
        </w:rPr>
        <w:t xml:space="preserve"> </w:t>
      </w:r>
      <w:r w:rsidR="00AA707F" w:rsidRPr="0001502C">
        <w:rPr>
          <w:rFonts w:ascii="Times New Roman" w:hAnsi="Times New Roman" w:cs="Times New Roman"/>
          <w:sz w:val="28"/>
          <w:szCs w:val="28"/>
        </w:rPr>
        <w:t xml:space="preserve">смещение акцентов от проверок и наказаний по фактам выявленных нарушений к проведению </w:t>
      </w:r>
      <w:r w:rsidR="00932069">
        <w:rPr>
          <w:rFonts w:ascii="Times New Roman" w:hAnsi="Times New Roman" w:cs="Times New Roman"/>
          <w:sz w:val="28"/>
          <w:szCs w:val="28"/>
        </w:rPr>
        <w:t>предупредительных мероприятий</w:t>
      </w:r>
      <w:r w:rsidR="00AA707F">
        <w:rPr>
          <w:rFonts w:ascii="Times New Roman" w:hAnsi="Times New Roman" w:cs="Times New Roman"/>
          <w:sz w:val="28"/>
          <w:szCs w:val="28"/>
        </w:rPr>
        <w:t>,</w:t>
      </w:r>
    </w:p>
    <w:p w14:paraId="497A62A7" w14:textId="51039D75" w:rsidR="00AA707F" w:rsidRDefault="00AA707F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новой системы профилактики нарушений,</w:t>
      </w:r>
    </w:p>
    <w:p w14:paraId="69C5089D" w14:textId="77777777" w:rsidR="00371985" w:rsidRDefault="00AA707F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принципов открытости, повышение уровня информированности контролируемых лиц о процедурах контрольных (надзорных) мероприятий, их правах</w:t>
      </w:r>
      <w:r w:rsidR="00371985">
        <w:rPr>
          <w:rFonts w:ascii="Times New Roman" w:hAnsi="Times New Roman" w:cs="Times New Roman"/>
          <w:sz w:val="28"/>
          <w:szCs w:val="28"/>
        </w:rPr>
        <w:t>, ответственности и правовых последствиях контрольно-надзорных мероприятий,</w:t>
      </w:r>
    </w:p>
    <w:p w14:paraId="46FA79FA" w14:textId="62019D72" w:rsidR="00371985" w:rsidRDefault="00371985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роли общественных объединений и советов в работе контрольных (надзорных) органов, привлечение экспертов к проводимым мероприятиям, </w:t>
      </w:r>
    </w:p>
    <w:p w14:paraId="73021A58" w14:textId="07FA336F" w:rsidR="00371985" w:rsidRDefault="00371985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внедрение принципиально новых форм взаимодействия с контролируемыми лицами, </w:t>
      </w:r>
    </w:p>
    <w:p w14:paraId="2493E6C4" w14:textId="7934A0B8" w:rsidR="00371985" w:rsidRDefault="00371985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расширения практики мониторинговых наблюдений, </w:t>
      </w:r>
    </w:p>
    <w:p w14:paraId="08BBE16A" w14:textId="77777777" w:rsidR="00932069" w:rsidRDefault="00371985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2069">
        <w:rPr>
          <w:rFonts w:ascii="Times New Roman" w:hAnsi="Times New Roman" w:cs="Times New Roman"/>
          <w:sz w:val="28"/>
          <w:szCs w:val="28"/>
        </w:rPr>
        <w:t xml:space="preserve">реализация принципов интеграции информационных систем, обеспечение мобильного межведомственного взаимодействия. </w:t>
      </w:r>
    </w:p>
    <w:p w14:paraId="216A89B2" w14:textId="77777777" w:rsidR="00932069" w:rsidRDefault="00932069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C77B06" w14:textId="77777777" w:rsidR="001E5E8B" w:rsidRDefault="00932069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Данные векторы потребуют полного, последовательного и взвешенного переформатирования работы управления по надзору и контролю в сфере образования</w:t>
      </w:r>
      <w:r w:rsidR="001E5E8B">
        <w:rPr>
          <w:rFonts w:ascii="Times New Roman" w:hAnsi="Times New Roman" w:cs="Times New Roman"/>
          <w:sz w:val="28"/>
          <w:szCs w:val="28"/>
        </w:rPr>
        <w:t>.</w:t>
      </w:r>
    </w:p>
    <w:p w14:paraId="4EB3333B" w14:textId="77777777" w:rsidR="001E5E8B" w:rsidRDefault="001E5E8B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3377E8" w14:textId="670F45CE" w:rsidR="001E5E8B" w:rsidRDefault="001E5E8B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EF">
        <w:rPr>
          <w:rFonts w:ascii="Times New Roman" w:hAnsi="Times New Roman" w:cs="Times New Roman"/>
          <w:b/>
          <w:bCs/>
          <w:sz w:val="28"/>
          <w:szCs w:val="28"/>
        </w:rPr>
        <w:t xml:space="preserve">Приоритетными </w:t>
      </w:r>
      <w:r>
        <w:rPr>
          <w:rFonts w:ascii="Times New Roman" w:hAnsi="Times New Roman" w:cs="Times New Roman"/>
          <w:sz w:val="28"/>
          <w:szCs w:val="28"/>
        </w:rPr>
        <w:t>задачами выступят:</w:t>
      </w:r>
    </w:p>
    <w:p w14:paraId="4FF5CB79" w14:textId="77777777" w:rsidR="0086089A" w:rsidRDefault="0086089A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615A18" w14:textId="163AC3F5" w:rsidR="00932069" w:rsidRPr="005D59EF" w:rsidRDefault="0086089A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59EF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1E5E8B" w:rsidRPr="005D59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59E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E5E8B" w:rsidRPr="005D59EF">
        <w:rPr>
          <w:rFonts w:ascii="Times New Roman" w:hAnsi="Times New Roman" w:cs="Times New Roman"/>
          <w:b/>
          <w:bCs/>
          <w:sz w:val="28"/>
          <w:szCs w:val="28"/>
        </w:rPr>
        <w:t>зменение организационно-правовой с</w:t>
      </w:r>
      <w:r w:rsidRPr="005D59EF">
        <w:rPr>
          <w:rFonts w:ascii="Times New Roman" w:hAnsi="Times New Roman" w:cs="Times New Roman"/>
          <w:b/>
          <w:bCs/>
          <w:sz w:val="28"/>
          <w:szCs w:val="28"/>
        </w:rPr>
        <w:t>труктуры управления.</w:t>
      </w:r>
      <w:r w:rsidR="00932069" w:rsidRPr="005D59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D7D38E4" w14:textId="77777777" w:rsidR="00683E52" w:rsidRDefault="009A7162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частности: </w:t>
      </w:r>
    </w:p>
    <w:p w14:paraId="6381AF35" w14:textId="6F286678" w:rsidR="00683E52" w:rsidRDefault="00683E52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7162">
        <w:rPr>
          <w:rFonts w:ascii="Times New Roman" w:hAnsi="Times New Roman" w:cs="Times New Roman"/>
          <w:sz w:val="28"/>
          <w:szCs w:val="28"/>
        </w:rPr>
        <w:t>изменятся название отделов, они будут приведены в соответствие требованиям нового закон</w:t>
      </w:r>
      <w:r w:rsidR="00C8313F">
        <w:rPr>
          <w:rFonts w:ascii="Times New Roman" w:hAnsi="Times New Roman" w:cs="Times New Roman"/>
          <w:sz w:val="28"/>
          <w:szCs w:val="28"/>
        </w:rPr>
        <w:t>одательства и функционалу управления</w:t>
      </w:r>
      <w:r w:rsidR="009A7162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7B247BC" w14:textId="5373B18F" w:rsidR="00932069" w:rsidRDefault="00683E52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7162">
        <w:rPr>
          <w:rFonts w:ascii="Times New Roman" w:hAnsi="Times New Roman" w:cs="Times New Roman"/>
          <w:sz w:val="28"/>
          <w:szCs w:val="28"/>
        </w:rPr>
        <w:t xml:space="preserve">в структуре управления появится сектор </w:t>
      </w:r>
      <w:r w:rsidR="009A7162" w:rsidRPr="009A7162">
        <w:rPr>
          <w:rFonts w:ascii="Times New Roman" w:hAnsi="Times New Roman" w:cs="Times New Roman"/>
          <w:sz w:val="28"/>
          <w:szCs w:val="28"/>
        </w:rPr>
        <w:t>информационно-аналитического сопровождения</w:t>
      </w:r>
      <w:r w:rsidR="009A7162">
        <w:rPr>
          <w:rFonts w:ascii="Times New Roman" w:hAnsi="Times New Roman" w:cs="Times New Roman"/>
          <w:sz w:val="28"/>
          <w:szCs w:val="28"/>
        </w:rPr>
        <w:t>, главным функционалом которого будут обеспечение бесперебойной работы информационных баз, реестров, оперативное взаимодействие с муниципальными органами власти</w:t>
      </w:r>
      <w:r w:rsidR="001668C1">
        <w:rPr>
          <w:rFonts w:ascii="Times New Roman" w:hAnsi="Times New Roman" w:cs="Times New Roman"/>
          <w:sz w:val="28"/>
          <w:szCs w:val="28"/>
        </w:rPr>
        <w:t xml:space="preserve"> и образовательными организациями</w:t>
      </w:r>
      <w:r w:rsidR="009A7162">
        <w:rPr>
          <w:rFonts w:ascii="Times New Roman" w:hAnsi="Times New Roman" w:cs="Times New Roman"/>
          <w:sz w:val="28"/>
          <w:szCs w:val="28"/>
        </w:rPr>
        <w:t xml:space="preserve"> при проведении мониторингов, анализ собранных данных, работа с</w:t>
      </w:r>
      <w:r w:rsidR="00DB18F7">
        <w:rPr>
          <w:rFonts w:ascii="Times New Roman" w:hAnsi="Times New Roman" w:cs="Times New Roman"/>
          <w:sz w:val="28"/>
          <w:szCs w:val="28"/>
        </w:rPr>
        <w:t xml:space="preserve"> информационными источниками, страницей управления на сайте Департамента в сети Интернет</w:t>
      </w:r>
      <w:r w:rsidR="001668C1">
        <w:rPr>
          <w:rFonts w:ascii="Times New Roman" w:hAnsi="Times New Roman" w:cs="Times New Roman"/>
          <w:sz w:val="28"/>
          <w:szCs w:val="28"/>
        </w:rPr>
        <w:t>, наполнение и обеспечение деятельности автоматизированных баз данных.</w:t>
      </w:r>
      <w:r w:rsidR="00DB18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DA5950" w14:textId="5DA0FAF9" w:rsidR="00DB18F7" w:rsidRDefault="00DB18F7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B5E08" w14:textId="77777777" w:rsidR="005D59EF" w:rsidRDefault="00DB18F7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C43A2" w:rsidRPr="005D59EF">
        <w:rPr>
          <w:rFonts w:ascii="Times New Roman" w:hAnsi="Times New Roman" w:cs="Times New Roman"/>
          <w:b/>
          <w:bCs/>
          <w:sz w:val="28"/>
          <w:szCs w:val="28"/>
        </w:rPr>
        <w:t>Повышение открытости и доступности информации о деятельности контрольного (надзорного) органа</w:t>
      </w:r>
      <w:r w:rsidR="004C43A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9E1E7D9" w14:textId="77777777" w:rsidR="005D59EF" w:rsidRDefault="005D59EF" w:rsidP="005D59EF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0FEF388C" w14:textId="2CE2F51B" w:rsidR="005D59EF" w:rsidRPr="005D59EF" w:rsidRDefault="005D59EF" w:rsidP="005D59EF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D59EF">
        <w:rPr>
          <w:rFonts w:ascii="Times New Roman" w:hAnsi="Times New Roman" w:cs="Times New Roman"/>
          <w:i/>
          <w:iCs/>
          <w:sz w:val="28"/>
          <w:szCs w:val="28"/>
        </w:rPr>
        <w:t>принцип</w:t>
      </w:r>
      <w:r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5D59EF">
        <w:rPr>
          <w:rFonts w:ascii="Times New Roman" w:hAnsi="Times New Roman" w:cs="Times New Roman"/>
          <w:i/>
          <w:iCs/>
          <w:sz w:val="28"/>
          <w:szCs w:val="28"/>
        </w:rPr>
        <w:t xml:space="preserve"> и механизм</w:t>
      </w:r>
      <w:r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5D59EF">
        <w:rPr>
          <w:rFonts w:ascii="Times New Roman" w:hAnsi="Times New Roman" w:cs="Times New Roman"/>
          <w:i/>
          <w:iCs/>
          <w:sz w:val="28"/>
          <w:szCs w:val="28"/>
        </w:rPr>
        <w:t xml:space="preserve"> Концепции открытости федеральных органов исполнительной власти</w:t>
      </w:r>
    </w:p>
    <w:p w14:paraId="60180319" w14:textId="77777777" w:rsidR="005D59EF" w:rsidRDefault="005D59EF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070CD3" w14:textId="675918C4" w:rsidR="004C43A2" w:rsidRDefault="004C43A2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данной задачи уже реализован комплекс мер:</w:t>
      </w:r>
    </w:p>
    <w:p w14:paraId="1F19DEF9" w14:textId="5901CA1B" w:rsidR="004C43A2" w:rsidRDefault="004C43A2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главной странице официального сайта Департамента в сети «Интернет» размещена информационная ссылка</w:t>
      </w:r>
      <w:r w:rsidR="00C642FA">
        <w:rPr>
          <w:rFonts w:ascii="Times New Roman" w:hAnsi="Times New Roman" w:cs="Times New Roman"/>
          <w:sz w:val="28"/>
          <w:szCs w:val="28"/>
        </w:rPr>
        <w:t>, обеспечивающая удобный для пользователя переход</w:t>
      </w:r>
      <w:r>
        <w:rPr>
          <w:rFonts w:ascii="Times New Roman" w:hAnsi="Times New Roman" w:cs="Times New Roman"/>
          <w:sz w:val="28"/>
          <w:szCs w:val="28"/>
        </w:rPr>
        <w:t xml:space="preserve"> на специализированную</w:t>
      </w:r>
      <w:r w:rsidR="00C642FA">
        <w:rPr>
          <w:rFonts w:ascii="Times New Roman" w:hAnsi="Times New Roman" w:cs="Times New Roman"/>
          <w:sz w:val="28"/>
          <w:szCs w:val="28"/>
        </w:rPr>
        <w:t xml:space="preserve"> страницу, освещающая деятельность управления,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6BA0B9" w14:textId="77777777" w:rsidR="007268A9" w:rsidRDefault="004C43A2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42FA">
        <w:rPr>
          <w:rFonts w:ascii="Times New Roman" w:hAnsi="Times New Roman" w:cs="Times New Roman"/>
          <w:sz w:val="28"/>
          <w:szCs w:val="28"/>
        </w:rPr>
        <w:t xml:space="preserve">меню данной страницы содержит тематические подразделы, обеспечивающие быстрый и доступный пользователю поиск необходимой информации: актуальные нормативные документы, ссылки, подбор методических рекомендаций, </w:t>
      </w:r>
      <w:r w:rsidR="007268A9">
        <w:rPr>
          <w:rFonts w:ascii="Times New Roman" w:hAnsi="Times New Roman" w:cs="Times New Roman"/>
          <w:sz w:val="28"/>
          <w:szCs w:val="28"/>
        </w:rPr>
        <w:t>положений и др.,</w:t>
      </w:r>
    </w:p>
    <w:p w14:paraId="6C01C09A" w14:textId="77777777" w:rsidR="007268A9" w:rsidRDefault="007268A9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странице размещаются новостные сообщения о проводимых управлением контрольных (надзорных), профилактических мероприятиях и оказываемых государственных услугах, в рамках переданных Российской Федерацией полномочий в сфере образования.</w:t>
      </w:r>
    </w:p>
    <w:p w14:paraId="475BDC20" w14:textId="77777777" w:rsidR="005D59EF" w:rsidRDefault="005D59EF" w:rsidP="006740E4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06773C49" w14:textId="6B5F7016" w:rsidR="00882D2F" w:rsidRDefault="007268A9" w:rsidP="006740E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количество ежедневных просмотров подтверждает востребованность данного информационного контента, его актуальность</w:t>
      </w:r>
    </w:p>
    <w:p w14:paraId="27BBD176" w14:textId="77777777" w:rsidR="005D59EF" w:rsidRDefault="005D59EF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84D07E" w14:textId="0A883DE9" w:rsidR="0074264C" w:rsidRDefault="0074264C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C6BDA" w:rsidRPr="005D59EF">
        <w:rPr>
          <w:rFonts w:ascii="Times New Roman" w:hAnsi="Times New Roman" w:cs="Times New Roman"/>
          <w:b/>
          <w:bCs/>
          <w:sz w:val="28"/>
          <w:szCs w:val="28"/>
        </w:rPr>
        <w:t>Реализация принципов у</w:t>
      </w:r>
      <w:r w:rsidRPr="005D59EF">
        <w:rPr>
          <w:rFonts w:ascii="Times New Roman" w:hAnsi="Times New Roman" w:cs="Times New Roman"/>
          <w:b/>
          <w:bCs/>
          <w:sz w:val="28"/>
          <w:szCs w:val="28"/>
        </w:rPr>
        <w:t>правлени</w:t>
      </w:r>
      <w:r w:rsidR="005C6BDA" w:rsidRPr="005D59E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5D59EF">
        <w:rPr>
          <w:rFonts w:ascii="Times New Roman" w:hAnsi="Times New Roman" w:cs="Times New Roman"/>
          <w:b/>
          <w:bCs/>
          <w:sz w:val="28"/>
          <w:szCs w:val="28"/>
        </w:rPr>
        <w:t xml:space="preserve"> рисками причинения вреда (ущерба) охраняемым ценностям.</w:t>
      </w:r>
      <w:r w:rsidR="005C6B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9CE26F" w14:textId="43A7A2E7" w:rsidR="005C6BDA" w:rsidRDefault="005C6BDA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23D944" w14:textId="77777777" w:rsidR="006740E4" w:rsidRDefault="005C6BDA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требований законодательства управлением Департамента проведен анализ </w:t>
      </w:r>
      <w:r w:rsidR="005755EE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AA6A4F">
        <w:rPr>
          <w:rFonts w:ascii="Times New Roman" w:hAnsi="Times New Roman" w:cs="Times New Roman"/>
          <w:sz w:val="28"/>
          <w:szCs w:val="28"/>
        </w:rPr>
        <w:t xml:space="preserve"> субъектов, </w:t>
      </w:r>
      <w:r w:rsidR="005755EE">
        <w:rPr>
          <w:rFonts w:ascii="Times New Roman" w:hAnsi="Times New Roman" w:cs="Times New Roman"/>
          <w:sz w:val="28"/>
          <w:szCs w:val="28"/>
        </w:rPr>
        <w:t>реализующих образовательные программы на территории Смоленской области,</w:t>
      </w:r>
      <w:r w:rsidR="00596E6B" w:rsidRPr="00596E6B">
        <w:rPr>
          <w:rFonts w:ascii="Times New Roman" w:hAnsi="Times New Roman" w:cs="Times New Roman"/>
          <w:sz w:val="28"/>
          <w:szCs w:val="28"/>
        </w:rPr>
        <w:t xml:space="preserve"> </w:t>
      </w:r>
      <w:r w:rsidR="00AA6A4F">
        <w:rPr>
          <w:rFonts w:ascii="Times New Roman" w:hAnsi="Times New Roman" w:cs="Times New Roman"/>
          <w:sz w:val="28"/>
          <w:szCs w:val="28"/>
        </w:rPr>
        <w:t>обладающих лицензией на осуществление образовательной деятельности</w:t>
      </w:r>
      <w:r w:rsidR="005755EE">
        <w:rPr>
          <w:rFonts w:ascii="Times New Roman" w:hAnsi="Times New Roman" w:cs="Times New Roman"/>
          <w:sz w:val="28"/>
          <w:szCs w:val="28"/>
        </w:rPr>
        <w:t>.</w:t>
      </w:r>
      <w:r w:rsidR="00596E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064800" w14:textId="77777777" w:rsidR="00B512A0" w:rsidRDefault="00596E6B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критериями, утвержденными постановлением Правительства Российской Федерации</w:t>
      </w:r>
      <w:r w:rsidR="00B512A0">
        <w:rPr>
          <w:rFonts w:ascii="Times New Roman" w:hAnsi="Times New Roman" w:cs="Times New Roman"/>
          <w:sz w:val="28"/>
          <w:szCs w:val="28"/>
        </w:rPr>
        <w:t xml:space="preserve">, а данными критериями выступают: </w:t>
      </w:r>
    </w:p>
    <w:p w14:paraId="67BB6E9F" w14:textId="0671911F" w:rsidR="00B512A0" w:rsidRDefault="00B512A0" w:rsidP="00B512A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обоснованных жалоб, заявлений о фактах нарушения контролируемым лицом обязательных требований, </w:t>
      </w:r>
    </w:p>
    <w:p w14:paraId="1C8FB25D" w14:textId="18C100B7" w:rsidR="00B512A0" w:rsidRDefault="00B512A0" w:rsidP="00B512A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исполнение решений, принятых контрольным органом по результатам проведенных контрольных мероприятий, </w:t>
      </w:r>
    </w:p>
    <w:p w14:paraId="4FBA6324" w14:textId="5C716E72" w:rsidR="00B512A0" w:rsidRDefault="00B512A0" w:rsidP="00B512A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информация, поступившая из средств массовой информации и т.п.,</w:t>
      </w:r>
    </w:p>
    <w:p w14:paraId="3C7A2F40" w14:textId="54AA73D1" w:rsidR="00B512A0" w:rsidRDefault="00B512A0" w:rsidP="00B512A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вступившее в законную силу постановление об административном наказании за совершение административного правонарушения, в период предшествующих 3 лет,  </w:t>
      </w:r>
    </w:p>
    <w:p w14:paraId="28920103" w14:textId="77777777" w:rsidR="00B512A0" w:rsidRDefault="00B512A0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90CD3E" w14:textId="2A99D7EA" w:rsidR="00596E6B" w:rsidRDefault="00596E6B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объект был отнесен к о</w:t>
      </w:r>
      <w:r w:rsidR="00B512A0">
        <w:rPr>
          <w:rFonts w:ascii="Times New Roman" w:hAnsi="Times New Roman" w:cs="Times New Roman"/>
          <w:sz w:val="28"/>
          <w:szCs w:val="28"/>
        </w:rPr>
        <w:t>дной из категорий</w:t>
      </w:r>
      <w:r>
        <w:rPr>
          <w:rFonts w:ascii="Times New Roman" w:hAnsi="Times New Roman" w:cs="Times New Roman"/>
          <w:sz w:val="28"/>
          <w:szCs w:val="28"/>
        </w:rPr>
        <w:t xml:space="preserve"> риска</w:t>
      </w:r>
      <w:r w:rsidR="00B512A0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низкой, средней и</w:t>
      </w:r>
      <w:r w:rsidR="00B512A0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высокой</w:t>
      </w:r>
    </w:p>
    <w:p w14:paraId="40DF3EA8" w14:textId="77777777" w:rsidR="006740E4" w:rsidRDefault="006740E4" w:rsidP="006740E4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616BB1A" w14:textId="4F739AA8" w:rsidR="006740E4" w:rsidRPr="006740E4" w:rsidRDefault="006740E4" w:rsidP="006740E4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740E4">
        <w:rPr>
          <w:rFonts w:ascii="Times New Roman" w:hAnsi="Times New Roman" w:cs="Times New Roman"/>
          <w:i/>
          <w:iCs/>
          <w:sz w:val="28"/>
          <w:szCs w:val="28"/>
        </w:rPr>
        <w:t>Постановление Правительства РФ от 25.06.2021 № 997 «Об утверждении Положения о федеральном государственном контроле (надзоре) в сфере образования</w:t>
      </w:r>
    </w:p>
    <w:p w14:paraId="34B9D654" w14:textId="77777777" w:rsidR="006740E4" w:rsidRDefault="006740E4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2144F3" w14:textId="4B0EEDB6" w:rsidR="005C6BDA" w:rsidRDefault="00596E6B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801 объект отнесен к низкой, 145 к средней и 3 </w:t>
      </w:r>
      <w:r w:rsidR="0050551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высокой категории</w:t>
      </w:r>
      <w:r w:rsidR="0050551A">
        <w:rPr>
          <w:rFonts w:ascii="Times New Roman" w:hAnsi="Times New Roman" w:cs="Times New Roman"/>
          <w:sz w:val="28"/>
          <w:szCs w:val="28"/>
        </w:rPr>
        <w:t xml:space="preserve"> риска</w:t>
      </w:r>
      <w:r w:rsidR="005A2DA0">
        <w:rPr>
          <w:rFonts w:ascii="Times New Roman" w:hAnsi="Times New Roman" w:cs="Times New Roman"/>
          <w:sz w:val="28"/>
          <w:szCs w:val="28"/>
        </w:rPr>
        <w:t xml:space="preserve"> (1 получил лицензию и автоматически отнесен к низкому уровню)</w:t>
      </w:r>
    </w:p>
    <w:p w14:paraId="24B4447C" w14:textId="4987FF22" w:rsidR="001A5151" w:rsidRPr="00833F4E" w:rsidRDefault="001A5151" w:rsidP="001A5151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A5151">
        <w:rPr>
          <w:rFonts w:ascii="Times New Roman" w:hAnsi="Times New Roman" w:cs="Times New Roman"/>
          <w:i/>
          <w:iCs/>
          <w:sz w:val="28"/>
          <w:szCs w:val="28"/>
        </w:rPr>
        <w:t>Общее число лицензиатов на территории региона – 9</w:t>
      </w:r>
      <w:r w:rsidR="00054611">
        <w:rPr>
          <w:rFonts w:ascii="Times New Roman" w:hAnsi="Times New Roman" w:cs="Times New Roman"/>
          <w:i/>
          <w:iCs/>
          <w:sz w:val="28"/>
          <w:szCs w:val="28"/>
        </w:rPr>
        <w:t>50</w:t>
      </w:r>
    </w:p>
    <w:p w14:paraId="6B4CAEB7" w14:textId="77D795CB" w:rsidR="00881781" w:rsidRDefault="00881781" w:rsidP="001A5151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57EE935B" w14:textId="77777777" w:rsidR="00B512A0" w:rsidRDefault="006740E4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результатов проделанной работы составлен и утвержден Реестр объектов. Данный Реестр является открытым, размещен в свободном доступе на </w:t>
      </w:r>
      <w:r w:rsidR="0078005F">
        <w:rPr>
          <w:rFonts w:ascii="Times New Roman" w:hAnsi="Times New Roman" w:cs="Times New Roman"/>
          <w:sz w:val="28"/>
          <w:szCs w:val="28"/>
        </w:rPr>
        <w:t>официальном сайте Департамента в сети «Интернет»</w:t>
      </w:r>
      <w:r w:rsidR="00B512A0">
        <w:rPr>
          <w:rFonts w:ascii="Times New Roman" w:hAnsi="Times New Roman" w:cs="Times New Roman"/>
          <w:sz w:val="28"/>
          <w:szCs w:val="28"/>
        </w:rPr>
        <w:t>. Реестр явился основанием для составления ежегодного Плана проведения контрольных (надзорных) мероприятий в 2022 году.</w:t>
      </w:r>
    </w:p>
    <w:p w14:paraId="234AA026" w14:textId="3BFB7829" w:rsidR="0078005F" w:rsidRDefault="00B512A0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настоящий момент План согласован и полностью поддержан </w:t>
      </w:r>
      <w:r w:rsidR="0081128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рокуратурой Смоленской области, замечаний и отклоненных прокуратурой проверок нет.  </w:t>
      </w:r>
    </w:p>
    <w:p w14:paraId="4ACB40EF" w14:textId="77777777" w:rsidR="00811288" w:rsidRDefault="00811288" w:rsidP="00811288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11288">
        <w:rPr>
          <w:rFonts w:ascii="Times New Roman" w:hAnsi="Times New Roman" w:cs="Times New Roman"/>
          <w:i/>
          <w:iCs/>
          <w:sz w:val="28"/>
          <w:szCs w:val="28"/>
        </w:rPr>
        <w:t xml:space="preserve">В план включены 67 проверок </w:t>
      </w:r>
    </w:p>
    <w:p w14:paraId="3C303594" w14:textId="77777777" w:rsidR="00811288" w:rsidRDefault="00811288" w:rsidP="00811288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3FF6981A" w14:textId="65552392" w:rsidR="00D55445" w:rsidRPr="00D55445" w:rsidRDefault="00D55445" w:rsidP="00D554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прокуратурой согласован и утвержден начальником Департамента ежегодный план проверок муниципальных органов власти в сфере образования. </w:t>
      </w:r>
    </w:p>
    <w:p w14:paraId="3C55EFF9" w14:textId="77777777" w:rsidR="00D55445" w:rsidRDefault="00D55445" w:rsidP="00811288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 него включены </w:t>
      </w:r>
      <w:r w:rsidR="00811288" w:rsidRPr="00811288">
        <w:rPr>
          <w:rFonts w:ascii="Times New Roman" w:hAnsi="Times New Roman" w:cs="Times New Roman"/>
          <w:i/>
          <w:iCs/>
          <w:sz w:val="28"/>
          <w:szCs w:val="28"/>
        </w:rPr>
        <w:t>4 проверки органов местного самоуправления в сфере образования</w:t>
      </w:r>
      <w:r>
        <w:rPr>
          <w:rFonts w:ascii="Times New Roman" w:hAnsi="Times New Roman" w:cs="Times New Roman"/>
          <w:i/>
          <w:iCs/>
          <w:sz w:val="28"/>
          <w:szCs w:val="28"/>
        </w:rPr>
        <w:t>, в отношении которых, с момента проведения предыдущей проверки прошло 3 года</w:t>
      </w:r>
    </w:p>
    <w:p w14:paraId="0E7C552D" w14:textId="7E07A953" w:rsidR="00D55445" w:rsidRDefault="00D55445" w:rsidP="00811288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42174E64" w14:textId="347485F9" w:rsidR="00811288" w:rsidRPr="00C8313F" w:rsidRDefault="00A94064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313F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C8313F" w:rsidRPr="00C8313F">
        <w:rPr>
          <w:rFonts w:ascii="Times New Roman" w:hAnsi="Times New Roman" w:cs="Times New Roman"/>
          <w:b/>
          <w:bCs/>
          <w:sz w:val="28"/>
          <w:szCs w:val="28"/>
        </w:rPr>
        <w:t xml:space="preserve"> Перенос акцентов с контрольных (надзорных) мероприятий на профилактику. </w:t>
      </w:r>
      <w:r w:rsidR="005D59EF" w:rsidRPr="00C831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31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35E1A61" w14:textId="75446D35" w:rsidR="007268A9" w:rsidRDefault="007268A9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7665EA" w14:textId="77777777" w:rsidR="00D00AD9" w:rsidRDefault="00C72D7A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ключевых позиций реформы контрольно-надзорной деятельности выступает преобладание профилактических мероприятий</w:t>
      </w:r>
      <w:r w:rsidR="007963BA">
        <w:rPr>
          <w:rFonts w:ascii="Times New Roman" w:hAnsi="Times New Roman" w:cs="Times New Roman"/>
          <w:sz w:val="28"/>
          <w:szCs w:val="28"/>
        </w:rPr>
        <w:t xml:space="preserve"> в работе контрольно-надзорного органа. </w:t>
      </w:r>
    </w:p>
    <w:p w14:paraId="4467CBB1" w14:textId="0FD24FF1" w:rsidR="00D00AD9" w:rsidRDefault="00D00AD9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практике работы управления доминирующей формой взаимодействия с контролируемыми лицами будет выступать профилактика нарушений, их предостережение.</w:t>
      </w:r>
    </w:p>
    <w:p w14:paraId="3325D7EA" w14:textId="77777777" w:rsidR="00E45989" w:rsidRDefault="00D00AD9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поставленной задачи разработана Программа профилактики рисков на 2022 год. </w:t>
      </w:r>
      <w:r w:rsidR="00E45989">
        <w:rPr>
          <w:rFonts w:ascii="Times New Roman" w:hAnsi="Times New Roman" w:cs="Times New Roman"/>
          <w:sz w:val="28"/>
          <w:szCs w:val="28"/>
        </w:rPr>
        <w:t>Основными направлениями работы в ней определены:</w:t>
      </w:r>
    </w:p>
    <w:p w14:paraId="37E1C7A8" w14:textId="1DA0BA85" w:rsidR="00E45989" w:rsidRDefault="00E45989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 и консультирование (в различных формах – индивидуальные встречи, совещания, круглые столы и т.п.),</w:t>
      </w:r>
    </w:p>
    <w:p w14:paraId="5A2FE095" w14:textId="21D0B7D3" w:rsidR="00E45989" w:rsidRDefault="00E45989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профилактические визиты,</w:t>
      </w:r>
    </w:p>
    <w:p w14:paraId="4D00C252" w14:textId="77777777" w:rsidR="00E45989" w:rsidRDefault="00E45989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предостережения,</w:t>
      </w:r>
    </w:p>
    <w:p w14:paraId="68592B57" w14:textId="77777777" w:rsidR="00133E64" w:rsidRDefault="00E45989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3E64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практики, обеспечение её публичности.</w:t>
      </w:r>
    </w:p>
    <w:p w14:paraId="28D87D73" w14:textId="2458A2A8" w:rsidR="00133E64" w:rsidRDefault="00F16466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профилактики предусматривает широкий спектр мероприятий, реализа</w:t>
      </w:r>
      <w:r w:rsidR="00C74385">
        <w:rPr>
          <w:rFonts w:ascii="Times New Roman" w:hAnsi="Times New Roman" w:cs="Times New Roman"/>
          <w:sz w:val="28"/>
          <w:szCs w:val="28"/>
        </w:rPr>
        <w:t>ция которых нацелена на достижение конкретных целей:</w:t>
      </w:r>
    </w:p>
    <w:p w14:paraId="7764D242" w14:textId="13AE2664" w:rsidR="00C74385" w:rsidRDefault="00C74385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C74385">
        <w:rPr>
          <w:rFonts w:ascii="Times New Roman" w:hAnsi="Times New Roman" w:cs="Times New Roman"/>
          <w:sz w:val="28"/>
          <w:szCs w:val="28"/>
        </w:rPr>
        <w:t>нижение рисков причинения вреда охраняемым законом ценностям и 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в сфере образования</w:t>
      </w:r>
      <w:r w:rsidR="003F2AA2">
        <w:rPr>
          <w:rFonts w:ascii="Times New Roman" w:hAnsi="Times New Roman" w:cs="Times New Roman"/>
          <w:sz w:val="28"/>
          <w:szCs w:val="28"/>
        </w:rPr>
        <w:t xml:space="preserve"> контролируемыми лицами, осуществляющими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AA2">
        <w:rPr>
          <w:rFonts w:ascii="Times New Roman" w:hAnsi="Times New Roman" w:cs="Times New Roman"/>
          <w:sz w:val="28"/>
          <w:szCs w:val="28"/>
        </w:rPr>
        <w:t>на территории Смоленской области,</w:t>
      </w:r>
    </w:p>
    <w:p w14:paraId="3BCE7BD4" w14:textId="0CB8663A" w:rsidR="003F2AA2" w:rsidRDefault="003F2AA2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построение планомерной и эффективной </w:t>
      </w:r>
      <w:r w:rsidRPr="003F2AA2">
        <w:rPr>
          <w:rFonts w:ascii="Times New Roman" w:hAnsi="Times New Roman" w:cs="Times New Roman"/>
          <w:sz w:val="28"/>
          <w:szCs w:val="28"/>
        </w:rPr>
        <w:t xml:space="preserve">системы профилактики, </w:t>
      </w:r>
      <w:r>
        <w:rPr>
          <w:rFonts w:ascii="Times New Roman" w:hAnsi="Times New Roman" w:cs="Times New Roman"/>
          <w:sz w:val="28"/>
          <w:szCs w:val="28"/>
        </w:rPr>
        <w:t>в регионе,</w:t>
      </w:r>
    </w:p>
    <w:p w14:paraId="1645CEC8" w14:textId="77777777" w:rsidR="00FC0D1C" w:rsidRDefault="003F2AA2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перенос акцентов с контрольных (надзорных) мероприятий на мероприятия предупредительного характера</w:t>
      </w:r>
      <w:r w:rsidR="00FC0D1C">
        <w:rPr>
          <w:rFonts w:ascii="Times New Roman" w:hAnsi="Times New Roman" w:cs="Times New Roman"/>
          <w:sz w:val="28"/>
          <w:szCs w:val="28"/>
        </w:rPr>
        <w:t>,</w:t>
      </w:r>
    </w:p>
    <w:p w14:paraId="16457418" w14:textId="77777777" w:rsidR="00FC0D1C" w:rsidRDefault="00FC0D1C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2A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FC0D1C">
        <w:rPr>
          <w:rFonts w:ascii="Times New Roman" w:hAnsi="Times New Roman" w:cs="Times New Roman"/>
          <w:sz w:val="28"/>
          <w:szCs w:val="28"/>
        </w:rPr>
        <w:t xml:space="preserve">ормирование единого понимания обязательных требований в сфере образования у всех участников </w:t>
      </w:r>
      <w:r>
        <w:rPr>
          <w:rFonts w:ascii="Times New Roman" w:hAnsi="Times New Roman" w:cs="Times New Roman"/>
          <w:sz w:val="28"/>
          <w:szCs w:val="28"/>
        </w:rPr>
        <w:t>образовательных отношений в независимости от их формы собственности, ведомственной принадлежности и других факторов,</w:t>
      </w:r>
    </w:p>
    <w:p w14:paraId="125196E9" w14:textId="1C1166F6" w:rsidR="00D00AD9" w:rsidRDefault="00FC0D1C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</w:t>
      </w:r>
      <w:r w:rsidRPr="00FC0D1C">
        <w:rPr>
          <w:rFonts w:ascii="Times New Roman" w:hAnsi="Times New Roman" w:cs="Times New Roman"/>
          <w:sz w:val="28"/>
          <w:szCs w:val="28"/>
        </w:rPr>
        <w:t xml:space="preserve">овышение уровня правовой компетентности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руководителей организаций, осуществляющих образовательную деятельность на территории Смоленской области. </w:t>
      </w:r>
      <w:r w:rsidR="00E45989">
        <w:rPr>
          <w:rFonts w:ascii="Times New Roman" w:hAnsi="Times New Roman" w:cs="Times New Roman"/>
          <w:sz w:val="28"/>
          <w:szCs w:val="28"/>
        </w:rPr>
        <w:t xml:space="preserve"> </w:t>
      </w:r>
      <w:r w:rsidR="00D00A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1E7C98" w14:textId="18E9C61E" w:rsidR="00C8313F" w:rsidRDefault="00C72D7A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623940" w14:textId="43E942B4" w:rsidR="00FC7801" w:rsidRPr="00FC7801" w:rsidRDefault="00FC7801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7801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5F0DE1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соблюдения </w:t>
      </w:r>
      <w:r w:rsidRPr="00FC7801">
        <w:rPr>
          <w:rFonts w:ascii="Times New Roman" w:hAnsi="Times New Roman" w:cs="Times New Roman"/>
          <w:b/>
          <w:bCs/>
          <w:sz w:val="28"/>
          <w:szCs w:val="28"/>
        </w:rPr>
        <w:t xml:space="preserve">прав </w:t>
      </w:r>
      <w:r w:rsidR="005F0DE1">
        <w:rPr>
          <w:rFonts w:ascii="Times New Roman" w:hAnsi="Times New Roman" w:cs="Times New Roman"/>
          <w:b/>
          <w:bCs/>
          <w:sz w:val="28"/>
          <w:szCs w:val="28"/>
        </w:rPr>
        <w:t xml:space="preserve">и законных интересов </w:t>
      </w:r>
      <w:r w:rsidRPr="00FC7801">
        <w:rPr>
          <w:rFonts w:ascii="Times New Roman" w:hAnsi="Times New Roman" w:cs="Times New Roman"/>
          <w:b/>
          <w:bCs/>
          <w:sz w:val="28"/>
          <w:szCs w:val="28"/>
        </w:rPr>
        <w:t xml:space="preserve">контролируемых лиц. </w:t>
      </w:r>
    </w:p>
    <w:p w14:paraId="39CFFE18" w14:textId="77777777" w:rsidR="00FC7801" w:rsidRPr="00C8313F" w:rsidRDefault="00FC7801" w:rsidP="00C831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67B2E1" w14:textId="77777777" w:rsidR="00F86199" w:rsidRDefault="00FC7801" w:rsidP="00F861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01">
        <w:rPr>
          <w:rFonts w:ascii="Times New Roman" w:hAnsi="Times New Roman" w:cs="Times New Roman"/>
          <w:sz w:val="28"/>
          <w:szCs w:val="28"/>
        </w:rPr>
        <w:t>С 1 июля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C05">
        <w:rPr>
          <w:rFonts w:ascii="Times New Roman" w:hAnsi="Times New Roman" w:cs="Times New Roman"/>
          <w:sz w:val="28"/>
          <w:szCs w:val="28"/>
        </w:rPr>
        <w:t>введен обязательный порядок досудебного обжалования. Данный порядок предоставляет возможность контролируемому лицу, до обращения в судебные органы обжаловать</w:t>
      </w:r>
      <w:r w:rsidR="00F8619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3242EC3" w14:textId="77777777" w:rsidR="00F86199" w:rsidRDefault="00F86199" w:rsidP="00F861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7801">
        <w:rPr>
          <w:rFonts w:ascii="Times New Roman" w:hAnsi="Times New Roman" w:cs="Times New Roman"/>
          <w:sz w:val="28"/>
          <w:szCs w:val="28"/>
        </w:rPr>
        <w:t>решения по результатам проверки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F7D3AC1" w14:textId="170442E7" w:rsidR="00F86199" w:rsidRPr="00FC7801" w:rsidRDefault="00F86199" w:rsidP="00F861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выданные </w:t>
      </w:r>
      <w:r w:rsidRPr="00FC7801">
        <w:rPr>
          <w:rFonts w:ascii="Times New Roman" w:hAnsi="Times New Roman" w:cs="Times New Roman"/>
          <w:sz w:val="28"/>
          <w:szCs w:val="28"/>
        </w:rPr>
        <w:t>предписания об устранении выявленных нарушений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243B110" w14:textId="42C350FA" w:rsidR="00F86199" w:rsidRPr="00FC7801" w:rsidRDefault="00F86199" w:rsidP="00F861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7801">
        <w:rPr>
          <w:rFonts w:ascii="Times New Roman" w:hAnsi="Times New Roman" w:cs="Times New Roman"/>
          <w:sz w:val="28"/>
          <w:szCs w:val="28"/>
        </w:rPr>
        <w:t>предписания о проведении мероприятий по предотвращению причинения вреда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9ECA070" w14:textId="1B857709" w:rsidR="00F86199" w:rsidRPr="00FC7801" w:rsidRDefault="00F86199" w:rsidP="00F861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7801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C780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FC7801">
        <w:rPr>
          <w:rFonts w:ascii="Times New Roman" w:hAnsi="Times New Roman" w:cs="Times New Roman"/>
          <w:sz w:val="28"/>
          <w:szCs w:val="28"/>
        </w:rPr>
        <w:t>) о назначении плановой (внеплановой) проверки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5D39232" w14:textId="1D9E1EF2" w:rsidR="00F86199" w:rsidRPr="00FC7801" w:rsidRDefault="00F86199" w:rsidP="00F861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7801">
        <w:rPr>
          <w:rFonts w:ascii="Times New Roman" w:hAnsi="Times New Roman" w:cs="Times New Roman"/>
          <w:sz w:val="28"/>
          <w:szCs w:val="28"/>
        </w:rPr>
        <w:t>действия (бездействия) должностного лица в рамках проверки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E0AE04" w14:textId="15FA4472" w:rsidR="005F0DE1" w:rsidRDefault="005F0DE1" w:rsidP="00FC78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Смоленская область обеспечила информирование и упрощенный доступ контролируемых лиц к цифровому сервису досудебного обжалования</w:t>
      </w:r>
      <w:r w:rsidR="00C4430E">
        <w:rPr>
          <w:rFonts w:ascii="Times New Roman" w:hAnsi="Times New Roman" w:cs="Times New Roman"/>
          <w:sz w:val="28"/>
          <w:szCs w:val="28"/>
        </w:rPr>
        <w:t>. На сайте Департамента размещен информационный бан</w:t>
      </w:r>
      <w:r w:rsidR="008E5E30">
        <w:rPr>
          <w:rFonts w:ascii="Times New Roman" w:hAnsi="Times New Roman" w:cs="Times New Roman"/>
          <w:sz w:val="28"/>
          <w:szCs w:val="28"/>
        </w:rPr>
        <w:t>н</w:t>
      </w:r>
      <w:r w:rsidR="00C4430E">
        <w:rPr>
          <w:rFonts w:ascii="Times New Roman" w:hAnsi="Times New Roman" w:cs="Times New Roman"/>
          <w:sz w:val="28"/>
          <w:szCs w:val="28"/>
        </w:rPr>
        <w:t xml:space="preserve">ер, обеспечивающий возможность одним кликом перейти к данному цифровому сервису. </w:t>
      </w:r>
    </w:p>
    <w:p w14:paraId="23BCAFBB" w14:textId="2C3B44D3" w:rsidR="00864C05" w:rsidRPr="00171E6D" w:rsidRDefault="005F0DE1" w:rsidP="005F0DE1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71E6D">
        <w:rPr>
          <w:rFonts w:ascii="Times New Roman" w:hAnsi="Times New Roman" w:cs="Times New Roman"/>
          <w:i/>
          <w:iCs/>
          <w:sz w:val="20"/>
          <w:szCs w:val="20"/>
        </w:rPr>
        <w:t>Постановление Правительства РФ от 28 апреля 2021 г. N 663 «Об утверждении перечня видов федерального государственного контроля (надзора), в отношении которых обязательный досудебный порядок рассмотрения жалоб применяется с 1 июля 2021 г.»</w:t>
      </w:r>
    </w:p>
    <w:p w14:paraId="56D26D77" w14:textId="61660F8C" w:rsidR="009158B4" w:rsidRDefault="00864C05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58B4" w:rsidRPr="00654B05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654B05" w:rsidRPr="00654B05">
        <w:rPr>
          <w:rFonts w:ascii="Times New Roman" w:hAnsi="Times New Roman" w:cs="Times New Roman"/>
          <w:b/>
          <w:bCs/>
          <w:sz w:val="28"/>
          <w:szCs w:val="28"/>
        </w:rPr>
        <w:t>Усил</w:t>
      </w:r>
      <w:r w:rsidR="00E81F10">
        <w:rPr>
          <w:rFonts w:ascii="Times New Roman" w:hAnsi="Times New Roman" w:cs="Times New Roman"/>
          <w:b/>
          <w:bCs/>
          <w:sz w:val="28"/>
          <w:szCs w:val="28"/>
        </w:rPr>
        <w:t>ение</w:t>
      </w:r>
      <w:r w:rsidR="00654B05" w:rsidRPr="00654B05">
        <w:rPr>
          <w:rFonts w:ascii="Times New Roman" w:hAnsi="Times New Roman" w:cs="Times New Roman"/>
          <w:b/>
          <w:bCs/>
          <w:sz w:val="28"/>
          <w:szCs w:val="28"/>
        </w:rPr>
        <w:t xml:space="preserve"> рол</w:t>
      </w:r>
      <w:r w:rsidR="00E81F1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54B05" w:rsidRPr="00654B05">
        <w:rPr>
          <w:rFonts w:ascii="Times New Roman" w:hAnsi="Times New Roman" w:cs="Times New Roman"/>
          <w:b/>
          <w:bCs/>
          <w:sz w:val="28"/>
          <w:szCs w:val="28"/>
        </w:rPr>
        <w:t xml:space="preserve"> экспертного сообщества в оценке деятельности </w:t>
      </w:r>
      <w:r w:rsidR="007505A4">
        <w:rPr>
          <w:rFonts w:ascii="Times New Roman" w:hAnsi="Times New Roman" w:cs="Times New Roman"/>
          <w:b/>
          <w:bCs/>
          <w:sz w:val="28"/>
          <w:szCs w:val="28"/>
        </w:rPr>
        <w:t>контролируемых лиц.</w:t>
      </w:r>
    </w:p>
    <w:p w14:paraId="142BFAEB" w14:textId="7645D738" w:rsidR="007505A4" w:rsidRDefault="007505A4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A8B4AC" w14:textId="77777777" w:rsidR="007505A4" w:rsidRDefault="007505A4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Pr="007505A4">
        <w:rPr>
          <w:rFonts w:ascii="Times New Roman" w:hAnsi="Times New Roman" w:cs="Times New Roman"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>ов к контрольным (надзорным) мероприятиям обусловлена рядом факторов:</w:t>
      </w:r>
    </w:p>
    <w:p w14:paraId="795C8906" w14:textId="77777777" w:rsidR="00171E6D" w:rsidRDefault="007505A4" w:rsidP="00EB7EE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7EE2">
        <w:rPr>
          <w:rFonts w:ascii="Times New Roman" w:hAnsi="Times New Roman" w:cs="Times New Roman"/>
          <w:sz w:val="28"/>
          <w:szCs w:val="28"/>
        </w:rPr>
        <w:t xml:space="preserve">необходимость повышения качества проводимых оценочных (контрольных) процедур с точки зрения глубокого компетентного изучения вопроса, </w:t>
      </w:r>
    </w:p>
    <w:p w14:paraId="0C78FC2D" w14:textId="37956550" w:rsidR="00AF6876" w:rsidRPr="007505A4" w:rsidRDefault="00EB7EE2" w:rsidP="00EB7EE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4611">
        <w:rPr>
          <w:rFonts w:ascii="Times New Roman" w:hAnsi="Times New Roman" w:cs="Times New Roman"/>
          <w:sz w:val="28"/>
          <w:szCs w:val="28"/>
        </w:rPr>
        <w:t xml:space="preserve">наделение </w:t>
      </w:r>
      <w:r w:rsidR="008F37F5">
        <w:rPr>
          <w:rFonts w:ascii="Times New Roman" w:hAnsi="Times New Roman" w:cs="Times New Roman"/>
          <w:sz w:val="28"/>
          <w:szCs w:val="28"/>
        </w:rPr>
        <w:t xml:space="preserve">экспертного сообщества </w:t>
      </w:r>
      <w:r w:rsidR="00054611">
        <w:rPr>
          <w:rFonts w:ascii="Times New Roman" w:hAnsi="Times New Roman" w:cs="Times New Roman"/>
          <w:sz w:val="28"/>
          <w:szCs w:val="28"/>
        </w:rPr>
        <w:t xml:space="preserve">полномочиями нормами </w:t>
      </w:r>
      <w:r w:rsidR="008F37F5">
        <w:rPr>
          <w:rFonts w:ascii="Times New Roman" w:hAnsi="Times New Roman" w:cs="Times New Roman"/>
          <w:sz w:val="28"/>
          <w:szCs w:val="28"/>
        </w:rPr>
        <w:t>нового законодательства в сфере образования</w:t>
      </w:r>
      <w:r w:rsidR="00054611">
        <w:rPr>
          <w:rFonts w:ascii="Times New Roman" w:hAnsi="Times New Roman" w:cs="Times New Roman"/>
          <w:sz w:val="28"/>
          <w:szCs w:val="28"/>
        </w:rPr>
        <w:t>.</w:t>
      </w:r>
    </w:p>
    <w:p w14:paraId="37BC5305" w14:textId="12A6586F" w:rsidR="00552914" w:rsidRDefault="00552914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91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7. </w:t>
      </w:r>
      <w:r w:rsidR="00D8256E">
        <w:rPr>
          <w:rFonts w:ascii="Times New Roman" w:hAnsi="Times New Roman" w:cs="Times New Roman"/>
          <w:b/>
          <w:bCs/>
          <w:sz w:val="28"/>
          <w:szCs w:val="28"/>
        </w:rPr>
        <w:t xml:space="preserve">Внедрение в практику новых </w:t>
      </w:r>
      <w:r w:rsidRPr="00552914">
        <w:rPr>
          <w:rFonts w:ascii="Times New Roman" w:hAnsi="Times New Roman" w:cs="Times New Roman"/>
          <w:b/>
          <w:bCs/>
          <w:sz w:val="28"/>
          <w:szCs w:val="28"/>
        </w:rPr>
        <w:t>форм</w:t>
      </w:r>
      <w:r w:rsidR="00D8256E">
        <w:rPr>
          <w:rFonts w:ascii="Times New Roman" w:hAnsi="Times New Roman" w:cs="Times New Roman"/>
          <w:b/>
          <w:bCs/>
          <w:sz w:val="28"/>
          <w:szCs w:val="28"/>
        </w:rPr>
        <w:t xml:space="preserve"> и механизмов</w:t>
      </w:r>
      <w:r w:rsidRPr="00552914">
        <w:rPr>
          <w:rFonts w:ascii="Times New Roman" w:hAnsi="Times New Roman" w:cs="Times New Roman"/>
          <w:b/>
          <w:bCs/>
          <w:sz w:val="28"/>
          <w:szCs w:val="28"/>
        </w:rPr>
        <w:t xml:space="preserve"> взаимодействия с контролируемыми лицами</w:t>
      </w:r>
    </w:p>
    <w:p w14:paraId="2062F060" w14:textId="0EAC471A" w:rsidR="00552914" w:rsidRDefault="00552914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7FCCB2" w14:textId="77777777" w:rsidR="00EE2C28" w:rsidRDefault="00552914" w:rsidP="00EE2C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B25">
        <w:rPr>
          <w:rFonts w:ascii="Times New Roman" w:hAnsi="Times New Roman" w:cs="Times New Roman"/>
          <w:sz w:val="28"/>
          <w:szCs w:val="28"/>
        </w:rPr>
        <w:t xml:space="preserve">- </w:t>
      </w:r>
      <w:r w:rsidR="00910B25">
        <w:rPr>
          <w:rFonts w:ascii="Times New Roman" w:hAnsi="Times New Roman" w:cs="Times New Roman"/>
          <w:sz w:val="28"/>
          <w:szCs w:val="28"/>
        </w:rPr>
        <w:t>наряду с плановыми контрольными (надзорными) мероприятиями законом закреплены виды профилактических мероприятий: информирование, обобщение правоприменительной практики, объявление предостережения, консультирование и профилактический визит</w:t>
      </w:r>
      <w:r w:rsidR="00EE2C28">
        <w:rPr>
          <w:rFonts w:ascii="Times New Roman" w:hAnsi="Times New Roman" w:cs="Times New Roman"/>
          <w:sz w:val="28"/>
          <w:szCs w:val="28"/>
        </w:rPr>
        <w:t>,</w:t>
      </w:r>
    </w:p>
    <w:p w14:paraId="02307B14" w14:textId="55C52820" w:rsidR="00552914" w:rsidRPr="00910B25" w:rsidRDefault="00EE2C28" w:rsidP="00EE2C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появляется возможность использования средств дистанционного взаимодействия, в том числе посредством аудио- или видеосвязи (при проведении выездной проверки), средств видео-конференц-связи (при проведении профилактического визита), материалов фотосъемки, аудио- и видеозаписи и иных носителей информации (при проведении документарной проверки) </w:t>
      </w:r>
      <w:r w:rsidR="00910B25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5CD222A" w14:textId="6F0F5496" w:rsidR="00E81F10" w:rsidRDefault="00E81F10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FB3E42" w14:textId="77777777" w:rsidR="00171E6D" w:rsidRDefault="00171E6D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2CE478" w14:textId="53A1D914" w:rsidR="00D8256E" w:rsidRDefault="00D8256E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E6D">
        <w:rPr>
          <w:rFonts w:ascii="Times New Roman" w:hAnsi="Times New Roman" w:cs="Times New Roman"/>
          <w:b/>
          <w:bCs/>
          <w:sz w:val="28"/>
          <w:szCs w:val="28"/>
        </w:rPr>
        <w:t>Иной формат деятельности управления будет обусловлен и тем, что требованиями законодательства</w:t>
      </w:r>
      <w:r w:rsidR="00171E6D">
        <w:rPr>
          <w:rFonts w:ascii="Times New Roman" w:hAnsi="Times New Roman" w:cs="Times New Roman"/>
          <w:sz w:val="28"/>
          <w:szCs w:val="28"/>
        </w:rPr>
        <w:t xml:space="preserve"> (представлен на слайде)</w:t>
      </w:r>
    </w:p>
    <w:p w14:paraId="5A9EFB45" w14:textId="77777777" w:rsidR="00D8256E" w:rsidRDefault="00D8256E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50F7D9" w14:textId="359E2479" w:rsidR="00654B05" w:rsidRDefault="00654B05" w:rsidP="008E5E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256E">
        <w:rPr>
          <w:rFonts w:ascii="Times New Roman" w:hAnsi="Times New Roman" w:cs="Times New Roman"/>
          <w:sz w:val="28"/>
          <w:szCs w:val="28"/>
        </w:rPr>
        <w:t xml:space="preserve">3 вида контроля </w:t>
      </w:r>
      <w:r>
        <w:rPr>
          <w:rFonts w:ascii="Times New Roman" w:hAnsi="Times New Roman" w:cs="Times New Roman"/>
          <w:sz w:val="28"/>
          <w:szCs w:val="28"/>
        </w:rPr>
        <w:t xml:space="preserve">объединены в 1 </w:t>
      </w:r>
    </w:p>
    <w:p w14:paraId="0B017BAC" w14:textId="73953C8B" w:rsidR="00654B05" w:rsidRDefault="00654B05" w:rsidP="004609E4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609E4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4609E4" w:rsidRPr="004609E4">
        <w:rPr>
          <w:rFonts w:ascii="Times New Roman" w:hAnsi="Times New Roman" w:cs="Times New Roman"/>
          <w:i/>
          <w:iCs/>
          <w:sz w:val="28"/>
          <w:szCs w:val="28"/>
        </w:rPr>
        <w:t>лицензионный, федеральный государственный надзор в сфере образования и федеральный государственный контроль качества образования – федеральный государственный контроль (надзор) в сфере образования)</w:t>
      </w:r>
      <w:r w:rsidR="00054611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0A3915D9" w14:textId="4B07D0EA" w:rsidR="004609E4" w:rsidRDefault="004609E4" w:rsidP="004609E4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2EDE7DBD" w14:textId="52B6D655" w:rsidR="005A2DA0" w:rsidRDefault="005A2DA0" w:rsidP="005A2DA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переход к максимальному использованию данных (информации), являющихся ресурсами реестров и межведомственных информационных систем;</w:t>
      </w:r>
    </w:p>
    <w:p w14:paraId="393AF5C1" w14:textId="3F408AF8" w:rsidR="00054611" w:rsidRDefault="004609E4" w:rsidP="001D65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6547">
        <w:rPr>
          <w:rFonts w:ascii="Times New Roman" w:hAnsi="Times New Roman" w:cs="Times New Roman"/>
          <w:sz w:val="28"/>
          <w:szCs w:val="28"/>
        </w:rPr>
        <w:t>изменяются цель и предмет государственной аккредитации образовательной деятельности</w:t>
      </w:r>
      <w:r w:rsidR="00054611">
        <w:rPr>
          <w:rFonts w:ascii="Times New Roman" w:hAnsi="Times New Roman" w:cs="Times New Roman"/>
          <w:sz w:val="28"/>
          <w:szCs w:val="28"/>
        </w:rPr>
        <w:t xml:space="preserve"> (вводится понятие «соответствие аккредитационным показателям»);  </w:t>
      </w:r>
      <w:r w:rsidR="001D65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2F79B2" w14:textId="77777777" w:rsidR="00054611" w:rsidRDefault="00054611" w:rsidP="001D65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E68BDC" w14:textId="2F02CBFF" w:rsidR="004609E4" w:rsidRDefault="00054611" w:rsidP="001D65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6547">
        <w:rPr>
          <w:rFonts w:ascii="Times New Roman" w:hAnsi="Times New Roman" w:cs="Times New Roman"/>
          <w:sz w:val="28"/>
          <w:szCs w:val="28"/>
        </w:rPr>
        <w:t>закрепляется бессрочность действия свидетельства о государственной аккредитации</w:t>
      </w:r>
      <w:r>
        <w:rPr>
          <w:rFonts w:ascii="Times New Roman" w:hAnsi="Times New Roman" w:cs="Times New Roman"/>
          <w:sz w:val="28"/>
          <w:szCs w:val="28"/>
        </w:rPr>
        <w:t xml:space="preserve"> (бессрочность действия лицензии на осуществление образовательной деятельности уже действует);</w:t>
      </w:r>
    </w:p>
    <w:p w14:paraId="1958C630" w14:textId="7DB7DD06" w:rsidR="00054611" w:rsidRDefault="00054611" w:rsidP="001D65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A73B39" w14:textId="57F06E64" w:rsidR="00054611" w:rsidRDefault="00054611" w:rsidP="001D65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1F0B">
        <w:rPr>
          <w:rFonts w:ascii="Times New Roman" w:hAnsi="Times New Roman" w:cs="Times New Roman"/>
          <w:sz w:val="28"/>
          <w:szCs w:val="28"/>
        </w:rPr>
        <w:t>осуществляется планомерный переход (до конца 2023 года) на электронную платформу взаимодействия надзорного органа с контролируемыми лицами</w:t>
      </w:r>
      <w:r w:rsidR="005A2DA0">
        <w:rPr>
          <w:rFonts w:ascii="Times New Roman" w:hAnsi="Times New Roman" w:cs="Times New Roman"/>
          <w:sz w:val="28"/>
          <w:szCs w:val="28"/>
        </w:rPr>
        <w:t>.</w:t>
      </w:r>
    </w:p>
    <w:p w14:paraId="1ACC55AD" w14:textId="3D1A69A4" w:rsidR="004B1F0B" w:rsidRDefault="004B1F0B" w:rsidP="001D65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D5179C" w14:textId="502977BB" w:rsidR="009C7B74" w:rsidRPr="00951E8B" w:rsidRDefault="009C7B74" w:rsidP="008E5E3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1E8B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Локальными (региональными) направлениями в работе также станут:</w:t>
      </w:r>
    </w:p>
    <w:p w14:paraId="61E33346" w14:textId="77777777" w:rsidR="009C7B74" w:rsidRDefault="009C7B74" w:rsidP="008E5E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966E4C" w14:textId="14D6A6FD" w:rsidR="009C7B74" w:rsidRDefault="009C7B74" w:rsidP="008E5E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и пресечение незаконной образовательной деятельности на территории Смоленской области</w:t>
      </w:r>
      <w:r w:rsidR="00951E8B">
        <w:rPr>
          <w:rFonts w:ascii="Times New Roman" w:hAnsi="Times New Roman" w:cs="Times New Roman"/>
          <w:sz w:val="28"/>
          <w:szCs w:val="28"/>
        </w:rPr>
        <w:t>. В первую очередь, реализуемая в муниципальных и государственных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5BC9D9" w14:textId="77777777" w:rsidR="009C7B74" w:rsidRDefault="009C7B74" w:rsidP="008E5E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 стимулирования добросовестных контролируемых лиц (посредством включения в состав экспертного сообщества; транслирования позитивного опыта организации работы и его представление в рамках круглых столов, семинаров и др.);</w:t>
      </w:r>
    </w:p>
    <w:p w14:paraId="71FF5731" w14:textId="77777777" w:rsidR="001F5802" w:rsidRDefault="009C7B74" w:rsidP="008E5E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укрепление института </w:t>
      </w:r>
      <w:r w:rsidR="001F5802">
        <w:rPr>
          <w:rFonts w:ascii="Times New Roman" w:hAnsi="Times New Roman" w:cs="Times New Roman"/>
          <w:sz w:val="28"/>
          <w:szCs w:val="28"/>
        </w:rPr>
        <w:t>общественных инициатив, реализуемое через создание общественного совета при управлении Департамента, участие педагогического сообщества в проводимых опросах, изучении мнения и т.п.;</w:t>
      </w:r>
    </w:p>
    <w:p w14:paraId="5C14E2EF" w14:textId="01CF6B4C" w:rsidR="00CC3A16" w:rsidRDefault="001F5802" w:rsidP="0057393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интерактивного ресурса, представляющего современное состояние систем образования муниципальных районов и </w:t>
      </w:r>
      <w:r w:rsidR="0057393E">
        <w:rPr>
          <w:rFonts w:ascii="Times New Roman" w:hAnsi="Times New Roman" w:cs="Times New Roman"/>
          <w:sz w:val="28"/>
          <w:szCs w:val="28"/>
        </w:rPr>
        <w:t xml:space="preserve">городских округов Смоленской области. </w:t>
      </w:r>
    </w:p>
    <w:p w14:paraId="0D53EEF8" w14:textId="680367F3" w:rsidR="00951E8B" w:rsidRDefault="00951E8B" w:rsidP="0057393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BEAE32" w14:textId="4E95FF20" w:rsidR="008F0684" w:rsidRDefault="008F0684" w:rsidP="0057393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руководителей органов муниципальной власти и образовательных организаций</w:t>
      </w:r>
      <w:r w:rsidR="00171E6D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D95E5C1" w14:textId="77777777" w:rsidR="008F0684" w:rsidRDefault="008F0684" w:rsidP="0057393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обратить внимание коллег на масштабное изменение законодательства, что указывает на необходимость проведение полного аудита локальной документации;</w:t>
      </w:r>
    </w:p>
    <w:p w14:paraId="725A05C3" w14:textId="40B8B7AD" w:rsidR="008F0684" w:rsidRDefault="008F0684" w:rsidP="0057393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информационного ресурса, способствующего оперативному доступу к новым нормативным документам;</w:t>
      </w:r>
    </w:p>
    <w:p w14:paraId="16AF8D98" w14:textId="6FE92DE1" w:rsidR="008F0684" w:rsidRDefault="008F0684" w:rsidP="0057393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утвержденных документов, с которыми необходимо ознакомиться: План контрольных (надзорных) мероприятий и Программа профилактики рисков</w:t>
      </w:r>
      <w:r w:rsidR="00FD521A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роанализировать место и степень участия</w:t>
      </w:r>
      <w:r w:rsidR="00171E6D">
        <w:rPr>
          <w:rFonts w:ascii="Times New Roman" w:hAnsi="Times New Roman" w:cs="Times New Roman"/>
          <w:sz w:val="28"/>
          <w:szCs w:val="28"/>
        </w:rPr>
        <w:t xml:space="preserve"> в мероприятиях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B7CD87" w14:textId="172CE450" w:rsidR="00951E8B" w:rsidRPr="00CC3A16" w:rsidRDefault="008F0684" w:rsidP="008F068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провести мониторинг </w:t>
      </w:r>
      <w:r w:rsidR="00171E6D">
        <w:rPr>
          <w:rFonts w:ascii="Times New Roman" w:hAnsi="Times New Roman" w:cs="Times New Roman"/>
          <w:sz w:val="28"/>
          <w:szCs w:val="28"/>
        </w:rPr>
        <w:t>собственных сайтов в сети «Интернет».</w:t>
      </w:r>
    </w:p>
    <w:sectPr w:rsidR="00951E8B" w:rsidRPr="00CC3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A70"/>
    <w:rsid w:val="0001502C"/>
    <w:rsid w:val="00054611"/>
    <w:rsid w:val="000C609A"/>
    <w:rsid w:val="00125F9F"/>
    <w:rsid w:val="00133E64"/>
    <w:rsid w:val="001668C1"/>
    <w:rsid w:val="00171E6D"/>
    <w:rsid w:val="001A5151"/>
    <w:rsid w:val="001D2FD8"/>
    <w:rsid w:val="001D6547"/>
    <w:rsid w:val="001E5E8B"/>
    <w:rsid w:val="001F5802"/>
    <w:rsid w:val="002078A0"/>
    <w:rsid w:val="00243DEE"/>
    <w:rsid w:val="002E36CF"/>
    <w:rsid w:val="002E3B62"/>
    <w:rsid w:val="00330932"/>
    <w:rsid w:val="00371985"/>
    <w:rsid w:val="00380943"/>
    <w:rsid w:val="003864CA"/>
    <w:rsid w:val="003F2AA2"/>
    <w:rsid w:val="004118C9"/>
    <w:rsid w:val="004609E4"/>
    <w:rsid w:val="004729FB"/>
    <w:rsid w:val="004B1F0B"/>
    <w:rsid w:val="004B2714"/>
    <w:rsid w:val="004C43A2"/>
    <w:rsid w:val="0050551A"/>
    <w:rsid w:val="005342E4"/>
    <w:rsid w:val="00552914"/>
    <w:rsid w:val="0057393E"/>
    <w:rsid w:val="005755EE"/>
    <w:rsid w:val="00596E6B"/>
    <w:rsid w:val="005A2DA0"/>
    <w:rsid w:val="005C6BDA"/>
    <w:rsid w:val="005D59EF"/>
    <w:rsid w:val="005F0DE1"/>
    <w:rsid w:val="00641A16"/>
    <w:rsid w:val="00654B05"/>
    <w:rsid w:val="006568CC"/>
    <w:rsid w:val="006727B2"/>
    <w:rsid w:val="006740E4"/>
    <w:rsid w:val="00683E52"/>
    <w:rsid w:val="007268A9"/>
    <w:rsid w:val="0074264C"/>
    <w:rsid w:val="007505A4"/>
    <w:rsid w:val="0077621E"/>
    <w:rsid w:val="0078005F"/>
    <w:rsid w:val="00794933"/>
    <w:rsid w:val="007963BA"/>
    <w:rsid w:val="007A5556"/>
    <w:rsid w:val="00811288"/>
    <w:rsid w:val="00824A70"/>
    <w:rsid w:val="00833F4E"/>
    <w:rsid w:val="00856507"/>
    <w:rsid w:val="0086089A"/>
    <w:rsid w:val="00864C05"/>
    <w:rsid w:val="00881781"/>
    <w:rsid w:val="00882D2F"/>
    <w:rsid w:val="008D0C59"/>
    <w:rsid w:val="008E5E30"/>
    <w:rsid w:val="008F0684"/>
    <w:rsid w:val="008F37F5"/>
    <w:rsid w:val="00910B25"/>
    <w:rsid w:val="009158B4"/>
    <w:rsid w:val="00932069"/>
    <w:rsid w:val="00951E8B"/>
    <w:rsid w:val="009A7162"/>
    <w:rsid w:val="009C7B74"/>
    <w:rsid w:val="00A94064"/>
    <w:rsid w:val="00AA1F6C"/>
    <w:rsid w:val="00AA6A4F"/>
    <w:rsid w:val="00AA707F"/>
    <w:rsid w:val="00AF6876"/>
    <w:rsid w:val="00B42D75"/>
    <w:rsid w:val="00B512A0"/>
    <w:rsid w:val="00B573B7"/>
    <w:rsid w:val="00B81226"/>
    <w:rsid w:val="00B85257"/>
    <w:rsid w:val="00BB0838"/>
    <w:rsid w:val="00C4430E"/>
    <w:rsid w:val="00C642FA"/>
    <w:rsid w:val="00C672C7"/>
    <w:rsid w:val="00C72D7A"/>
    <w:rsid w:val="00C74385"/>
    <w:rsid w:val="00C8313F"/>
    <w:rsid w:val="00CA4797"/>
    <w:rsid w:val="00CC3A16"/>
    <w:rsid w:val="00CD1355"/>
    <w:rsid w:val="00D00AD9"/>
    <w:rsid w:val="00D40A57"/>
    <w:rsid w:val="00D55445"/>
    <w:rsid w:val="00D8256E"/>
    <w:rsid w:val="00DA1ED3"/>
    <w:rsid w:val="00DB18F7"/>
    <w:rsid w:val="00DD2871"/>
    <w:rsid w:val="00DD7E5D"/>
    <w:rsid w:val="00E45989"/>
    <w:rsid w:val="00E81F10"/>
    <w:rsid w:val="00E97E6F"/>
    <w:rsid w:val="00EB7EE2"/>
    <w:rsid w:val="00EE2C28"/>
    <w:rsid w:val="00F16466"/>
    <w:rsid w:val="00F2720E"/>
    <w:rsid w:val="00F86199"/>
    <w:rsid w:val="00FC0D1C"/>
    <w:rsid w:val="00FC7801"/>
    <w:rsid w:val="00FD521A"/>
    <w:rsid w:val="00FE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48036"/>
  <w15:chartTrackingRefBased/>
  <w15:docId w15:val="{D3C490F4-8273-4DD1-A152-79B19167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В.В.</dc:creator>
  <cp:keywords/>
  <dc:description/>
  <cp:lastModifiedBy>Новиков В.В.</cp:lastModifiedBy>
  <cp:revision>9</cp:revision>
  <cp:lastPrinted>2021-12-13T15:18:00Z</cp:lastPrinted>
  <dcterms:created xsi:type="dcterms:W3CDTF">2021-12-13T15:18:00Z</dcterms:created>
  <dcterms:modified xsi:type="dcterms:W3CDTF">2021-12-29T05:45:00Z</dcterms:modified>
</cp:coreProperties>
</file>