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8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A16AC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8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A16ACA" w:rsidRDefault="00F8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bookmarkStart w:id="0" w:name="_GoBack"/>
            <w:r>
              <w:rPr>
                <w:rFonts w:ascii="Tahoma" w:hAnsi="Tahoma" w:cs="Tahoma"/>
                <w:sz w:val="48"/>
                <w:szCs w:val="48"/>
              </w:rPr>
              <w:t>Распоряжение Правительства РФ от 14.02.2015 N 236-р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 w:rsidR="00A16ACA" w:rsidRPr="00A16ACA">
              <w:rPr>
                <w:rFonts w:ascii="Tahoma" w:hAnsi="Tahoma" w:cs="Tahoma"/>
                <w:sz w:val="48"/>
                <w:szCs w:val="48"/>
              </w:rPr>
              <w:t>“</w:t>
            </w:r>
            <w:r>
              <w:rPr>
                <w:rFonts w:ascii="Tahoma" w:hAnsi="Tahoma" w:cs="Tahoma"/>
                <w:sz w:val="48"/>
                <w:szCs w:val="48"/>
              </w:rPr>
              <w:t>Об утверждении плана мероприятий ("дорожной карты")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      </w:r>
            <w:r w:rsidR="00A16ACA" w:rsidRPr="00A16ACA">
              <w:rPr>
                <w:rFonts w:ascii="Tahoma" w:hAnsi="Tahoma" w:cs="Tahoma"/>
                <w:sz w:val="48"/>
                <w:szCs w:val="48"/>
              </w:rPr>
              <w:t>”</w:t>
            </w:r>
          </w:p>
          <w:bookmarkEnd w:id="0"/>
          <w:p w:rsidR="00000000" w:rsidRDefault="00F8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8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04.03.2015</w:t>
            </w:r>
          </w:p>
          <w:p w:rsidR="00000000" w:rsidRDefault="00F8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806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806D8">
      <w:pPr>
        <w:pStyle w:val="ConsPlusNormal"/>
        <w:jc w:val="both"/>
        <w:outlineLvl w:val="0"/>
      </w:pPr>
    </w:p>
    <w:p w:rsidR="00000000" w:rsidRDefault="00F806D8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000000" w:rsidRDefault="00F806D8">
      <w:pPr>
        <w:pStyle w:val="ConsPlusNormal"/>
        <w:jc w:val="center"/>
        <w:rPr>
          <w:b/>
          <w:bCs/>
        </w:rPr>
      </w:pPr>
    </w:p>
    <w:p w:rsidR="00000000" w:rsidRDefault="00F806D8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F806D8">
      <w:pPr>
        <w:pStyle w:val="ConsPlusNormal"/>
        <w:jc w:val="center"/>
        <w:rPr>
          <w:b/>
          <w:bCs/>
        </w:rPr>
      </w:pPr>
      <w:r>
        <w:rPr>
          <w:b/>
          <w:bCs/>
        </w:rPr>
        <w:t>от 14 февраля 2015 г. N 236-р</w:t>
      </w: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2" w:tooltip="Ссылка на текущий документ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000000" w:rsidRDefault="00F806D8">
      <w:pPr>
        <w:pStyle w:val="ConsPlusNormal"/>
        <w:ind w:firstLine="540"/>
        <w:jc w:val="both"/>
      </w:pPr>
      <w:r>
        <w:t>2. Федеральным органам исполнительной власт</w:t>
      </w:r>
      <w:r>
        <w:t xml:space="preserve">и, ответственным за реализацию </w:t>
      </w:r>
      <w:hyperlink w:anchor="Par22" w:tooltip="Ссылка на текущий документ" w:history="1">
        <w:r>
          <w:rPr>
            <w:color w:val="0000FF"/>
          </w:rPr>
          <w:t>плана</w:t>
        </w:r>
      </w:hyperlink>
      <w:r>
        <w:t>, утвержденного настоящим распоряжением, ежеквартально, до 5-го числа месяца, следующего за отчетным кварталом, представлять в Минкомсвязь России информацию о ходе ре</w:t>
      </w:r>
      <w:r>
        <w:t>ализации указанного плана.</w:t>
      </w: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right"/>
      </w:pPr>
      <w:r>
        <w:t>Председатель Правительства</w:t>
      </w:r>
    </w:p>
    <w:p w:rsidR="00000000" w:rsidRDefault="00F806D8">
      <w:pPr>
        <w:pStyle w:val="ConsPlusNormal"/>
        <w:jc w:val="right"/>
      </w:pPr>
      <w:r>
        <w:t>Российской Федерации</w:t>
      </w:r>
    </w:p>
    <w:p w:rsidR="00000000" w:rsidRDefault="00F806D8">
      <w:pPr>
        <w:pStyle w:val="ConsPlusNormal"/>
        <w:jc w:val="right"/>
      </w:pPr>
      <w:r>
        <w:t>Д.МЕДВЕДЕВ</w:t>
      </w: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right"/>
        <w:outlineLvl w:val="0"/>
      </w:pPr>
      <w:bookmarkStart w:id="2" w:name="Par17"/>
      <w:bookmarkEnd w:id="2"/>
      <w:r>
        <w:t>Утвержден</w:t>
      </w:r>
    </w:p>
    <w:p w:rsidR="00000000" w:rsidRDefault="00F806D8">
      <w:pPr>
        <w:pStyle w:val="ConsPlusNormal"/>
        <w:jc w:val="right"/>
      </w:pPr>
      <w:r>
        <w:t>распоряжением Правительства</w:t>
      </w:r>
    </w:p>
    <w:p w:rsidR="00000000" w:rsidRDefault="00F806D8">
      <w:pPr>
        <w:pStyle w:val="ConsPlusNormal"/>
        <w:jc w:val="right"/>
      </w:pPr>
      <w:r>
        <w:t>Российской Федерации</w:t>
      </w:r>
    </w:p>
    <w:p w:rsidR="00000000" w:rsidRDefault="00F806D8">
      <w:pPr>
        <w:pStyle w:val="ConsPlusNormal"/>
        <w:jc w:val="right"/>
      </w:pPr>
      <w:r>
        <w:t>от 14 февраля 2015 г. N 236-р</w:t>
      </w: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center"/>
        <w:rPr>
          <w:b/>
          <w:bCs/>
        </w:rPr>
      </w:pPr>
      <w:bookmarkStart w:id="3" w:name="Par22"/>
      <w:bookmarkEnd w:id="3"/>
      <w:r>
        <w:rPr>
          <w:b/>
          <w:bCs/>
        </w:rPr>
        <w:t>ПЛАН</w:t>
      </w:r>
    </w:p>
    <w:p w:rsidR="00000000" w:rsidRDefault="00F806D8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("ДОРОЖНАЯ КАРТА") ПО СОЗДАНИЮ ЕДИНОЙ</w:t>
      </w:r>
    </w:p>
    <w:p w:rsidR="00000000" w:rsidRDefault="00F806D8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ФЕДЕРАЛЬНОЙ МЕЖВЕДОМСТВЕННОЙ СИСТЕМЫ УЧЕТА КОНТИНГЕНТА</w:t>
      </w:r>
    </w:p>
    <w:p w:rsidR="00000000" w:rsidRDefault="00F806D8">
      <w:pPr>
        <w:pStyle w:val="ConsPlusNormal"/>
        <w:jc w:val="center"/>
        <w:rPr>
          <w:b/>
          <w:bCs/>
        </w:rPr>
      </w:pPr>
      <w:r>
        <w:rPr>
          <w:b/>
          <w:bCs/>
        </w:rPr>
        <w:t>ОБУЧАЮЩИХСЯ ПО ОСНОВНЫМ ОБРАЗОВАТЕЛЬНЫМ ПРОГРАММАМ</w:t>
      </w:r>
    </w:p>
    <w:p w:rsidR="00000000" w:rsidRDefault="00F806D8">
      <w:pPr>
        <w:pStyle w:val="ConsPlusNormal"/>
        <w:jc w:val="center"/>
        <w:rPr>
          <w:b/>
          <w:bCs/>
        </w:rPr>
      </w:pPr>
      <w:r>
        <w:rPr>
          <w:b/>
          <w:bCs/>
        </w:rPr>
        <w:t>И ДОПОЛНИТЕЛЬНЫМ ОБЩЕОБРАЗОВАТЕЛЬНЫМ ПРОГРАММАМ</w:t>
      </w:r>
    </w:p>
    <w:p w:rsidR="00000000" w:rsidRDefault="00F806D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02"/>
        <w:gridCol w:w="2155"/>
        <w:gridCol w:w="2422"/>
        <w:gridCol w:w="1400"/>
        <w:gridCol w:w="2799"/>
      </w:tblGrid>
      <w:tr w:rsidR="00000000">
        <w:tc>
          <w:tcPr>
            <w:tcW w:w="4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Ожидаемые результат</w:t>
            </w:r>
            <w:r>
              <w:t>ы</w:t>
            </w:r>
          </w:p>
        </w:tc>
      </w:tr>
      <w:tr w:rsidR="00000000">
        <w:tc>
          <w:tcPr>
            <w:tcW w:w="12812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  <w:outlineLvl w:val="1"/>
            </w:pPr>
            <w:bookmarkStart w:id="4" w:name="Par33"/>
            <w:bookmarkEnd w:id="4"/>
            <w:r>
              <w:t>I. Проектирование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Выбор и утверждение субъектов </w:t>
            </w:r>
            <w:r>
              <w:lastRenderedPageBreak/>
              <w:t>Российской Федерации по апробации внедрения региональных сегментов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</w:t>
            </w:r>
            <w:r>
              <w:t>м (далее - межведомственная система)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 xml:space="preserve">протокол рабочей </w:t>
            </w:r>
            <w:r>
              <w:lastRenderedPageBreak/>
              <w:t>группы по созданию межведомственной системы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lastRenderedPageBreak/>
              <w:t>Минобрнауки России</w:t>
            </w:r>
          </w:p>
          <w:p w:rsidR="00000000" w:rsidRDefault="00F806D8">
            <w:pPr>
              <w:pStyle w:val="ConsPlusNormal"/>
            </w:pPr>
            <w:r>
              <w:t>с участием субъектов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lastRenderedPageBreak/>
              <w:t xml:space="preserve">февраль </w:t>
            </w:r>
            <w:r>
              <w:lastRenderedPageBreak/>
              <w:t>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 xml:space="preserve">выбраны наиболее </w:t>
            </w:r>
            <w:r>
              <w:lastRenderedPageBreak/>
              <w:t>подготовленные к внедрению региональных сегм</w:t>
            </w:r>
            <w:r>
              <w:t>ентов межведомственной системы субъекты Российской Федерации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согласование целевой модели взаимодействия элементов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протокол рабочей группы по созданию межведомственной системы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заинтересованные федеральные органы исполнительной власти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февраль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разработана и согласована модель взаимодействия элементов межведомственной системы, в случае необходимости согласованы изменения, которые вносятся в нормативные правовые акты федеральных органов исполнительной власти Российской Федерации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у</w:t>
            </w:r>
            <w:r>
              <w:t>тверждение унифицированных функционально-технических требований к региональному сегменту межведомственной системы. Разработка и утверждение технических регламентов взаимодействия федерального сегмента и региональных сегментов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прото</w:t>
            </w:r>
            <w:r>
              <w:t>кол рабочей группы по созданию межведомственной системы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апрель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определен набор унифицированных функционально-технических требований к региональному сегменту межведомственной системы, а также требований к форма</w:t>
            </w:r>
            <w:r>
              <w:t xml:space="preserve">там взаимодействия федерального сегмента и региональных сегментов межведомственной системы. Определены </w:t>
            </w:r>
            <w:r>
              <w:lastRenderedPageBreak/>
              <w:t>режимы, форматы и требования к эксплуатации федерального сегмента и региональных сегментов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Формирование комплекта документов</w:t>
            </w:r>
            <w:r>
              <w:t xml:space="preserve"> для сертификации федерального сегмента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комплект документов, согласованный с заинтересованными федеральными органами исполнительной власти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заинтересованные федеральные органы исполнительной власти Российской Фед</w:t>
            </w:r>
            <w:r>
              <w:t>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ноябрь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сформированы и утверждены модели угроз в отношении федерального сегмента межведомственной системы, а также действий нарушителя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согласование технического задания на создание федерального сегмен</w:t>
            </w:r>
            <w:r>
              <w:t>та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техническое задание на разработку федерального сегмента межведомственной системы, согласованное с рабочей группой и утвержденное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июнь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разработано, согласовано с Минобрнауки России и утверждено техническое задание на создание федерального сегмента межведомственной системы</w:t>
            </w:r>
          </w:p>
        </w:tc>
      </w:tr>
      <w:tr w:rsidR="00000000">
        <w:tc>
          <w:tcPr>
            <w:tcW w:w="1281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  <w:outlineLvl w:val="1"/>
            </w:pPr>
            <w:bookmarkStart w:id="5" w:name="Par71"/>
            <w:bookmarkEnd w:id="5"/>
            <w:r>
              <w:t>II. Внесение изменений в законодательство Российской Федерации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Подготовка перечня нормативных правовых </w:t>
            </w:r>
            <w:r>
              <w:t>актов, необходимых для создания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протокол рабочей группы по созданию межведомственной системы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февраль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подготовлен перечень нормативных правовых актов, необходимых для создания межведомс</w:t>
            </w:r>
            <w:r>
              <w:t>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bookmarkStart w:id="6" w:name="Par79"/>
            <w:bookmarkEnd w:id="6"/>
            <w:r>
              <w:t>7.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Подготовка проекта федерального закона о внесении изменений в Федеральный </w:t>
            </w:r>
            <w:hyperlink r:id="rId9" w:tooltip="Федеральный закон от 29.12.2012 N 273-ФЗ (ред. от 31.12.2014) &quot;Об образовании в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образовании в Российской Федерации", Федеральный </w:t>
            </w:r>
            <w:hyperlink r:id="rId10" w:tooltip="Федеральный закон от 24.04.2008 N 48-ФЗ (ред. от 22.12.2014) &quot;Об опеке и попечительстве&quot; (с изм. и доп., вступ. в силу с 01.01.2015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</w:t>
            </w:r>
            <w:r>
              <w:lastRenderedPageBreak/>
              <w:t xml:space="preserve">"Об опеке и попечительстве" и Федеральный </w:t>
            </w:r>
            <w:hyperlink r:id="rId11" w:tooltip="Федеральный закон от 15.11.1997 N 143-ФЗ (ред. от 23.06.2014) &quot;Об актах гражданского состояния&quot; (с изм. и доп., вступ. в силу с 01.01.2015){КонсультантПлюс}" w:history="1">
              <w:r>
                <w:rPr>
                  <w:color w:val="0000FF"/>
                </w:rPr>
                <w:t>зак</w:t>
              </w:r>
              <w:r>
                <w:rPr>
                  <w:color w:val="0000FF"/>
                </w:rPr>
                <w:t>он</w:t>
              </w:r>
            </w:hyperlink>
            <w:r>
              <w:t xml:space="preserve"> "Об актах гражданского состояния"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>проект федерального закона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Минюст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август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в Правительство Российской Федерации внесен проект федерального закона, предусматривающий </w:t>
            </w:r>
            <w:r>
              <w:lastRenderedPageBreak/>
              <w:t>принятие Правительством Россий</w:t>
            </w:r>
            <w:r>
              <w:t>ской Федерации положения о межведомственной системе, право Минобрнауки России на получение от федеральных органов исполнительной власти и государственных внебюджетных фондов необходимых данных для создания межведомственной системы, обязанность органов запи</w:t>
            </w:r>
            <w:r>
              <w:t>си актов гражданского состояния передавать в межведомственную систему сведения о государственной регистрации рождения и смерти несовершеннолетних лиц, обязанность органов опеки и попечительства направлять сведения об опекунах, попечителях и их несовершенно</w:t>
            </w:r>
            <w:r>
              <w:t xml:space="preserve">летних подопечных в межведомственную систему, определение оператора данных межведомственной системы и технологического оператора межведомственной системы, а также право Минкомсвязи России на обработку, очистку и </w:t>
            </w:r>
            <w:r>
              <w:lastRenderedPageBreak/>
              <w:t>интеграцию межведомственных данных для обесп</w:t>
            </w:r>
            <w:r>
              <w:t>ечения создания и эксплуатации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bookmarkStart w:id="7" w:name="Par87"/>
            <w:bookmarkEnd w:id="7"/>
            <w:r>
              <w:lastRenderedPageBreak/>
              <w:t>8.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Подготовка проекта федерального закона о внесении изменений в Федеральный </w:t>
            </w:r>
            <w:hyperlink r:id="rId12" w:tooltip="Федеральный закон от 01.04.1996 N 27-ФЗ (ред. от 01.12.2014) &quot;Об индивидуальном (персонифицированном) учете в системе обязательного пенсионного страхования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индивидуальном (персонифицированном) учете в системе обязательного пенс</w:t>
            </w:r>
            <w:r>
              <w:t>ионного страхования"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Минтруд России </w:t>
            </w:r>
            <w:hyperlink w:anchor="Par24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>,</w:t>
            </w:r>
          </w:p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август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Правительство Российской Федерации внесен проект федерального закона, предусм</w:t>
            </w:r>
            <w:r>
              <w:t>атривающий обязательное присвоение страхового номера индивидуального лицевого счета каждому гражданину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Внесение изменений в </w:t>
            </w:r>
            <w:hyperlink r:id="rId13" w:tooltip="Постановление Правительства РФ от 03.06.2013 N 466 (ред. от 30.06.2014) &quot;Об утверждении Положения о Министерстве образования и науки Российской Федерации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Министерстве образования и науки Российской Федерации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проект пост</w:t>
            </w:r>
            <w:r>
              <w:t>ановления Правительства Российской Федерации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Минкомсвязь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 xml:space="preserve">в течение 3 месяцев после вступления в силу федерального закона, указанного в </w:t>
            </w:r>
            <w:hyperlink w:anchor="Par79" w:tooltip="Ссылка на текущий документ" w:history="1">
              <w:r>
                <w:rPr>
                  <w:color w:val="0000FF"/>
                </w:rPr>
                <w:t>пункте 7</w:t>
              </w:r>
            </w:hyperlink>
            <w:r>
              <w:t xml:space="preserve"> настоящего плана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Правительство Российской Федерации внесен проект постановления Правительства Российской Федерации, предусматривающий наделение Минобрнауки России функцией по обработке данных межведомственной системы, а также по определению цели и содержания обработки та</w:t>
            </w:r>
            <w:r>
              <w:t>ких данных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Утверждение Положения о единой федеральной межведомственной системе учета контингента обучающихся по основным образовательным программам и дополнительным </w:t>
            </w:r>
            <w:r>
              <w:lastRenderedPageBreak/>
              <w:t>общеобразовательным программам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>проект постановления Правительства Российской Федерации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в течение 3 месяцев после вступления в силу федеральног</w:t>
            </w:r>
            <w:r>
              <w:lastRenderedPageBreak/>
              <w:t xml:space="preserve">о закона, указанного в </w:t>
            </w:r>
            <w:hyperlink w:anchor="Par79" w:tooltip="Ссылка на текущий документ" w:history="1">
              <w:r>
                <w:rPr>
                  <w:color w:val="0000FF"/>
                </w:rPr>
                <w:t>пункте 7</w:t>
              </w:r>
            </w:hyperlink>
            <w:r>
              <w:t xml:space="preserve"> настоящего плана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>в Правительство Российской Федерации внесен проект постано</w:t>
            </w:r>
            <w:r>
              <w:t xml:space="preserve">вления Правительства Российской Федерации об утверждении </w:t>
            </w:r>
            <w:r>
              <w:lastRenderedPageBreak/>
              <w:t>Положения о единой федеральной межведомственной системе учета контингента обучающихся по основным образовательным программам и дополнительным общеобразовательным программам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Внесение изменений в </w:t>
            </w:r>
            <w:hyperlink r:id="rId14" w:tooltip="Постановление Правительства РФ от 15.04.2014 N 313 &quot;Об утверждении государственной программы Российской Федерации &quot;Информационное общество (2011 - 2020 годы)&quot;------------ Недействующая редакция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 апреля 2014 г. N 313 "Об утверждении государственной программы Российской Федерации "Информационное общество (2011 - 2020 годы)"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август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Правительство Российской Федерации внесен проект постановления Правительства Российской Федерации о внесении изменений в государственную програм</w:t>
            </w:r>
            <w:r>
              <w:t>му, предусматривающих дополнительные меры по созданию, развитию и техническому сопровождению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Заключение соглашений и (или</w:t>
            </w:r>
            <w:r>
              <w:t>) утверждение приказов заинтересованными федеральными органами исполнительной власти и государственными внебюджетными фондами о межведомственном обмене данными (в случае необходимости)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соглашения и (или) приказы заинтересованных федеральных органов исполни</w:t>
            </w:r>
            <w:r>
              <w:t>тельной власти и государственных внебюджетных фондов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Минздрав России,</w:t>
            </w:r>
          </w:p>
          <w:p w:rsidR="00000000" w:rsidRDefault="00F806D8">
            <w:pPr>
              <w:pStyle w:val="ConsPlusNormal"/>
            </w:pPr>
            <w:r>
              <w:t>Минкомсвязь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октябрь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заключены соглашения и (или) утверждены приказы о межведомственном обмене данными</w:t>
            </w:r>
          </w:p>
        </w:tc>
      </w:tr>
      <w:tr w:rsidR="00000000">
        <w:tc>
          <w:tcPr>
            <w:tcW w:w="1281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  <w:outlineLvl w:val="1"/>
            </w:pPr>
            <w:bookmarkStart w:id="8" w:name="Par124"/>
            <w:bookmarkEnd w:id="8"/>
            <w:r>
              <w:lastRenderedPageBreak/>
              <w:t>III. Методическое обеспечение межвед</w:t>
            </w:r>
            <w:r>
              <w:t>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Оказание методической, информационно-аналитической и консультационной поддержки субъектам Российской Федерации в отношении процесса внедрения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акты и отчеты о проведенных мероприятиях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Минкомсвязь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в течение всего срока реализации проекта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оказана методическая, информационно-аналитическая и консультационная поддержка субъектам Российской Федерации в отношении процесса внедрения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комплекта мето</w:t>
            </w:r>
            <w:r>
              <w:t>дических материалов по учету контингента обучающихся в организациях, осуществляющих образовательную деятельность, и расчету показателей учета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комплект методических материалов, утвержденных рабочей группой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Минкомсвязь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июнь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разработаны методические документы по учету контингента обучающихся в организациях, осуществляющих образовательную деятельность, расчету показателей и др.</w:t>
            </w:r>
          </w:p>
        </w:tc>
      </w:tr>
      <w:tr w:rsidR="00000000">
        <w:tc>
          <w:tcPr>
            <w:tcW w:w="1281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  <w:outlineLvl w:val="1"/>
            </w:pPr>
            <w:bookmarkStart w:id="9" w:name="Par139"/>
            <w:bookmarkEnd w:id="9"/>
            <w:r>
              <w:t xml:space="preserve">IV. Разработка и внедрение федерального сегмента межведомственной системы </w:t>
            </w:r>
            <w:hyperlink w:anchor="Par25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внедрение в опытную эксплуатацию сегмента высшего образования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программа и методика испытаний сегмента высшего образования, приказ о вводе в опытную эксплуатацию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Минкомсвязь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декабрь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введение в опытную эксплуатацию сегмента высшего образования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развитие (в случае необходимости) функциональности сервисов информационного взаимодействия между заинтересованными федеральными органами испол</w:t>
            </w:r>
            <w:r>
              <w:t xml:space="preserve">нительной власти, государственными </w:t>
            </w:r>
            <w:r>
              <w:lastRenderedPageBreak/>
              <w:t>внебюджетными фондами и федеральным сегментом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>схема межведомственного взаимодействия по межведомственному обмену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Минздрав России,</w:t>
            </w:r>
          </w:p>
          <w:p w:rsidR="00000000" w:rsidRDefault="00F806D8">
            <w:pPr>
              <w:pStyle w:val="ConsPlusNormal"/>
            </w:pPr>
            <w:r>
              <w:t>Минтруд России,</w:t>
            </w:r>
          </w:p>
          <w:p w:rsidR="00000000" w:rsidRDefault="00F806D8">
            <w:pPr>
              <w:pStyle w:val="ConsPlusNormal"/>
            </w:pPr>
            <w:r>
              <w:t>Минюст Рос</w:t>
            </w:r>
            <w:r>
              <w:t>сии,</w:t>
            </w:r>
          </w:p>
          <w:p w:rsidR="00000000" w:rsidRDefault="00F806D8">
            <w:pPr>
              <w:pStyle w:val="ConsPlusNormal"/>
            </w:pPr>
            <w:r>
              <w:t>ФМС России,</w:t>
            </w:r>
          </w:p>
          <w:p w:rsidR="00000000" w:rsidRDefault="00F806D8">
            <w:pPr>
              <w:pStyle w:val="ConsPlusNormal"/>
            </w:pPr>
            <w:r>
              <w:t>ФНС России,</w:t>
            </w:r>
          </w:p>
          <w:p w:rsidR="00000000" w:rsidRDefault="00F806D8">
            <w:pPr>
              <w:pStyle w:val="ConsPlusNormal"/>
            </w:pPr>
            <w:r>
              <w:t>Пенсионный фонд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февраль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согласованы схемы межведомственного взаимодействия и реализованы соответствующие сервисы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внедрение в опытную эксплуатацию аналитического компонента федерального сегмента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программа и методика испытаний федерального сегмента межведомственной системы, приказ о вводе в опытную эксплуатацию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Минкомсвязь России, </w:t>
            </w: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февраль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введение в опытную эксплуатацию аналитического компонента федерального сегмента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внедрение в опытную эксплуатацию федерального сегмента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программа и методи</w:t>
            </w:r>
            <w:r>
              <w:t>ка испытаний федерального сегмента межведомственной системы, приказ о вводе в опытную эксплуатацию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март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введение в опытную эксплуатацию федерального сегмента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Первичное наполнение </w:t>
            </w:r>
            <w:r>
              <w:t>данными федерального сегмента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протокол экспертизы межведомственной системы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Минздрав России,</w:t>
            </w:r>
          </w:p>
          <w:p w:rsidR="00000000" w:rsidRDefault="00F806D8">
            <w:pPr>
              <w:pStyle w:val="ConsPlusNormal"/>
            </w:pPr>
            <w:r>
              <w:t>Минтруд России,</w:t>
            </w:r>
          </w:p>
          <w:p w:rsidR="00000000" w:rsidRDefault="00F806D8">
            <w:pPr>
              <w:pStyle w:val="ConsPlusNormal"/>
            </w:pPr>
            <w:r>
              <w:t>ФМС России,</w:t>
            </w:r>
          </w:p>
          <w:p w:rsidR="00000000" w:rsidRDefault="00F806D8">
            <w:pPr>
              <w:pStyle w:val="ConsPlusNormal"/>
            </w:pPr>
            <w:r>
              <w:t>ФНС России,</w:t>
            </w:r>
          </w:p>
          <w:p w:rsidR="00000000" w:rsidRDefault="00F806D8">
            <w:pPr>
              <w:pStyle w:val="ConsPlusNormal"/>
            </w:pPr>
            <w:r>
              <w:t>Пенсионный фонд Российской Федерации с участием субъектов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межведомственная система наполнена данными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Выверка данных федерального сегмента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протокол экспертизы межведомственной системы на пре</w:t>
            </w:r>
            <w:r>
              <w:t>дмет выверки данных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межведомственная система наполнена выверенными данными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Ввод в промышленную эксплуатацию федерального сегмента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акт о вводе в промышленную эксплуатацию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</w:t>
            </w:r>
            <w:r>
              <w:t>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введение в промышленную эксплуатацию федерального сегмента межведомственной системы</w:t>
            </w:r>
          </w:p>
        </w:tc>
      </w:tr>
      <w:tr w:rsidR="00000000">
        <w:tc>
          <w:tcPr>
            <w:tcW w:w="1281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  <w:outlineLvl w:val="1"/>
            </w:pPr>
            <w:bookmarkStart w:id="10" w:name="Par199"/>
            <w:bookmarkEnd w:id="10"/>
            <w:r>
              <w:t xml:space="preserve">V. Разработка региональных сегментов межведомственной системы </w:t>
            </w:r>
            <w:hyperlink w:anchor="Par251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и ввод в опытную эксплуатацию региональных сегментов межведомственной системы субъектами Российской Федерации, выбранными для апробации внедрения региональных сегментов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акт субъе</w:t>
            </w:r>
            <w:r>
              <w:t>кта Российской Федерации о вводе в опытную эксплуатацию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субъекты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декабрь 2015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Минкомсвязь России представлены акты субъектов Российской Федерации о вводе в опытную эксплуатацию региональных сегментов межведомственной системы субъе</w:t>
            </w:r>
            <w:r>
              <w:t>ктами Российской Федерации, выбранными для апробации внедрения региональных сегментов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механизмов информационного взаимодействия региональных сегментов межведомственной системы субъектами Российской Федерации, выбран</w:t>
            </w:r>
            <w:r>
              <w:t>ными для апробации внедрения региональных сегментов межведомственной системы, с федеральным сегментом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акт субъекта Российской Федерации о завершении тестирования информационного взаимодействия, согласованный с Минкомсвязью России и</w:t>
            </w:r>
            <w:r>
              <w:t xml:space="preserve"> Минобрнауки России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субъекты Российской Федерации,</w:t>
            </w:r>
          </w:p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органы записи актов гражданского состояния субъектов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февраль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Минкомсвязь России представлены акты субъектов Российской Федерации о завершении тестирования информационного взаимодействия между региональными и федеральным сегментами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Разработка и ввод в опытную эксплуатацию региональных </w:t>
            </w:r>
            <w:r>
              <w:t>сегментов межведомственной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акт субъекта Российской Федерации о вводе в опытную эксплуатацию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субъекты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май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Минкомсвязь России представлены акты субъектов Российской Федерации о вводе субъектами Российской Федерации в оп</w:t>
            </w:r>
            <w:r>
              <w:t xml:space="preserve">ытную </w:t>
            </w:r>
            <w:r>
              <w:lastRenderedPageBreak/>
              <w:t>эксплуатацию региональных сегментов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Разработка механизмов информационного взаимодействия региональных сегментов межведомственной системы с федеральным сегментом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акт субъекта Российской Федерации о завершении тестирования</w:t>
            </w:r>
            <w:r>
              <w:t xml:space="preserve"> информационного взаимодействия, согласованный с Минкомсвязью России и Минобрнауки России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субъекты Российской Федерации,</w:t>
            </w:r>
          </w:p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органы записи актов гражданского состояния субъектов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июль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Минкомсвязь России представлены акты субъектов Российской Федерации о завершении тестирования информационного взаимодействия между региональными и федеральным сегментами межведомственной системы</w:t>
            </w:r>
          </w:p>
        </w:tc>
      </w:tr>
      <w:tr w:rsidR="0000000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Наполнение и выверка данных региональных сегментов меж</w:t>
            </w:r>
            <w:r>
              <w:t>ведомственной системы</w:t>
            </w:r>
          </w:p>
        </w:tc>
        <w:tc>
          <w:tcPr>
            <w:tcW w:w="2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заключение субъекта Российской Федерации по результатам экспертизы межведомственной системы на предмет наполнения и выверки данных, согласованное с Минкомсвязью России и Минобрнауки России</w:t>
            </w:r>
          </w:p>
        </w:tc>
        <w:tc>
          <w:tcPr>
            <w:tcW w:w="2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субъекты Российской Федерации,</w:t>
            </w:r>
          </w:p>
          <w:p w:rsidR="00000000" w:rsidRDefault="00F806D8">
            <w:pPr>
              <w:pStyle w:val="ConsPlusNormal"/>
            </w:pPr>
            <w:r>
              <w:t>Минкомсвязь Ро</w:t>
            </w:r>
            <w:r>
              <w:t>ссии,</w:t>
            </w:r>
          </w:p>
          <w:p w:rsidR="00000000" w:rsidRDefault="00F806D8">
            <w:pPr>
              <w:pStyle w:val="ConsPlusNormal"/>
            </w:pPr>
            <w:r>
              <w:t>Минобрнауки России,</w:t>
            </w:r>
          </w:p>
          <w:p w:rsidR="00000000" w:rsidRDefault="00F806D8">
            <w:pPr>
              <w:pStyle w:val="ConsPlusNormal"/>
            </w:pPr>
            <w:r>
              <w:t>органы записи актов гражданского состояния субъектов Российской Федерации</w:t>
            </w:r>
          </w:p>
        </w:tc>
        <w:tc>
          <w:tcPr>
            <w:tcW w:w="1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27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межведомственная система наполнена выверенными данными</w:t>
            </w:r>
          </w:p>
        </w:tc>
      </w:tr>
      <w:tr w:rsidR="00000000">
        <w:tc>
          <w:tcPr>
            <w:tcW w:w="6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Экспертиза и ввод в промышленную эксплуатацию региональных сегментов межведомств</w:t>
            </w:r>
            <w:r>
              <w:t>енной системы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 xml:space="preserve">акт субъекта Российской Федерации о вводе в промышленную эксплуатацию, согласованный с Минкомсвязью России и </w:t>
            </w:r>
            <w:r>
              <w:lastRenderedPageBreak/>
              <w:t>Минобрнауки России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lastRenderedPageBreak/>
              <w:t>субъекты Российской Федерации,</w:t>
            </w:r>
          </w:p>
          <w:p w:rsidR="00000000" w:rsidRDefault="00F806D8">
            <w:pPr>
              <w:pStyle w:val="ConsPlusNormal"/>
            </w:pPr>
            <w:r>
              <w:t>Минкомсвязь России,</w:t>
            </w:r>
          </w:p>
          <w:p w:rsidR="00000000" w:rsidRDefault="00F806D8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806D8">
            <w:pPr>
              <w:pStyle w:val="ConsPlusNormal"/>
            </w:pPr>
            <w:r>
              <w:t>в Минкомсвязь России предста</w:t>
            </w:r>
            <w:r>
              <w:t xml:space="preserve">влены акты субъектов Российской Федерации о вводе субъектами Российской Федерации в промышленную эксплуатацию </w:t>
            </w:r>
            <w:r>
              <w:lastRenderedPageBreak/>
              <w:t>региональных сегментов межведомственной системы</w:t>
            </w:r>
          </w:p>
        </w:tc>
      </w:tr>
    </w:tbl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ind w:firstLine="540"/>
        <w:jc w:val="both"/>
      </w:pPr>
      <w:r>
        <w:t>--------------------------------</w:t>
      </w:r>
    </w:p>
    <w:p w:rsidR="00000000" w:rsidRDefault="00F806D8">
      <w:pPr>
        <w:pStyle w:val="ConsPlusNormal"/>
        <w:ind w:firstLine="540"/>
        <w:jc w:val="both"/>
      </w:pPr>
      <w:bookmarkStart w:id="11" w:name="Par249"/>
      <w:bookmarkEnd w:id="11"/>
      <w:r>
        <w:t xml:space="preserve">&lt;1&gt; Минтруд России проводит работу по исполнению </w:t>
      </w:r>
      <w:hyperlink w:anchor="Par87" w:tooltip="Ссылка на текущий документ" w:history="1">
        <w:r>
          <w:rPr>
            <w:color w:val="0000FF"/>
          </w:rPr>
          <w:t>пункта 8</w:t>
        </w:r>
      </w:hyperlink>
      <w:r>
        <w:t xml:space="preserve"> настоящего плана в рамках реализации </w:t>
      </w:r>
      <w:hyperlink r:id="rId15" w:tooltip="Распоряжение Правительства РФ от 25.12.2012 N 2524-р &lt;Об утверждении Стратегии долгосрочного развития пенсионной системы Российской Федерации&gt;{КонсультантПлюс}" w:history="1">
        <w:r>
          <w:rPr>
            <w:color w:val="0000FF"/>
          </w:rPr>
          <w:t>Стратегии</w:t>
        </w:r>
      </w:hyperlink>
      <w:r>
        <w:t xml:space="preserve"> долгосрочного развития пенсионной системы Российской Федерации, утвержденной распоряжением Правительства Росс</w:t>
      </w:r>
      <w:r>
        <w:t>ийской Федерации от 25 декабря 2012 г. N 2524-р.</w:t>
      </w:r>
    </w:p>
    <w:p w:rsidR="00000000" w:rsidRDefault="00F806D8">
      <w:pPr>
        <w:pStyle w:val="ConsPlusNormal"/>
        <w:ind w:firstLine="540"/>
        <w:jc w:val="both"/>
      </w:pPr>
      <w:bookmarkStart w:id="12" w:name="Par250"/>
      <w:bookmarkEnd w:id="12"/>
      <w:r>
        <w:t>&lt;2&gt; Обеспечение получения сведений, необходимых для предоставления государственной услуги по установлению трудовых пенсий и пенсий по государственному пенсионному обеспечению, находящихся в распо</w:t>
      </w:r>
      <w:r>
        <w:t>ряжении Минобрнауки России, по каналам системы межведомственного электронного взаимодействия будет организовано по отдельному плану-графику.</w:t>
      </w:r>
    </w:p>
    <w:p w:rsidR="00000000" w:rsidRDefault="00F806D8">
      <w:pPr>
        <w:pStyle w:val="ConsPlusNormal"/>
        <w:ind w:firstLine="540"/>
        <w:jc w:val="both"/>
      </w:pPr>
      <w:bookmarkStart w:id="13" w:name="Par251"/>
      <w:bookmarkEnd w:id="13"/>
      <w:r>
        <w:t>&lt;3&gt; Региональное решение ведомственной системы разрабатывается самостоятельно субъектами Российской Фед</w:t>
      </w:r>
      <w:r>
        <w:t>ерации в соответствии с функционально-техническими требованиями.</w:t>
      </w:r>
    </w:p>
    <w:p w:rsidR="00000000" w:rsidRDefault="00F806D8">
      <w:pPr>
        <w:pStyle w:val="ConsPlusNormal"/>
        <w:jc w:val="both"/>
      </w:pPr>
    </w:p>
    <w:p w:rsidR="00000000" w:rsidRDefault="00F806D8">
      <w:pPr>
        <w:pStyle w:val="ConsPlusNormal"/>
        <w:jc w:val="both"/>
      </w:pPr>
    </w:p>
    <w:p w:rsidR="00F806D8" w:rsidRDefault="00F806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06D8">
      <w:headerReference w:type="default" r:id="rId16"/>
      <w:footerReference w:type="default" r:id="rId1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D8" w:rsidRDefault="00F806D8">
      <w:pPr>
        <w:spacing w:after="0" w:line="240" w:lineRule="auto"/>
      </w:pPr>
      <w:r>
        <w:separator/>
      </w:r>
    </w:p>
  </w:endnote>
  <w:endnote w:type="continuationSeparator" w:id="0">
    <w:p w:rsidR="00F806D8" w:rsidRDefault="00F8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06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06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06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16AC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16ACA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16AC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16ACA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806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D8" w:rsidRDefault="00F806D8">
      <w:pPr>
        <w:spacing w:after="0" w:line="240" w:lineRule="auto"/>
      </w:pPr>
      <w:r>
        <w:separator/>
      </w:r>
    </w:p>
  </w:footnote>
  <w:footnote w:type="continuationSeparator" w:id="0">
    <w:p w:rsidR="00F806D8" w:rsidRDefault="00F8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06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14.02.2015 N 236-р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плана мероприятий ("дорож</w:t>
          </w:r>
          <w:r>
            <w:rPr>
              <w:rFonts w:ascii="Tahoma" w:hAnsi="Tahoma" w:cs="Tahoma"/>
              <w:sz w:val="16"/>
              <w:szCs w:val="16"/>
            </w:rPr>
            <w:t>ной карты") по созданию еди...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8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06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04.03.2015</w:t>
          </w:r>
        </w:p>
      </w:tc>
    </w:tr>
  </w:tbl>
  <w:p w:rsidR="00000000" w:rsidRDefault="00F806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806D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A"/>
    <w:rsid w:val="00A16ACA"/>
    <w:rsid w:val="00F8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57DC6D-090B-426B-A9BA-0C15EB4E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51C32EE70399E9C9589B2D67744B0A08FC2516EE7CF8958AC757837B2A60E36059423DC372E6088SFu3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51C32EE70399E9C9589B2D67744B0A08FC25065E1C58958AC757837B2SAu6D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51C32EE70399E9C9589B2D67744B0A08FC2516FE7C18958AC757837B2SAu6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1C32EE70399E9C9589B2D67744B0A08FC75D65EBC78958AC757837B2A60E36059423DC372E6089SFuAD" TargetMode="External"/><Relationship Id="rId10" Type="http://schemas.openxmlformats.org/officeDocument/2006/relationships/hyperlink" Target="consultantplus://offline/ref=151C32EE70399E9C9589B2D67744B0A08FC35469E3C28958AC757837B2SAu6D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1C32EE70399E9C9589B2D67744B0A08FC35768E0C48958AC757837B2SAu6D" TargetMode="External"/><Relationship Id="rId14" Type="http://schemas.openxmlformats.org/officeDocument/2006/relationships/hyperlink" Target="consultantplus://offline/ref=151C32EE70399E9C9589B2D67744B0A08FC2566DEBC28958AC757837B2SAu6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2847</Words>
  <Characters>16230</Characters>
  <Application>Microsoft Office Word</Application>
  <DocSecurity>2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14.02.2015 N 236-р&lt;Об утверждении плана мероприятий ("дорожной карты")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</vt:lpstr>
    </vt:vector>
  </TitlesOfParts>
  <Company/>
  <LinksUpToDate>false</LinksUpToDate>
  <CharactersWithSpaces>19039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14.02.2015 N 236-р&lt;Об утверждении плана мероприятий ("дорожной карты")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</dc:title>
  <dc:subject/>
  <dc:creator>ConsultantPlus</dc:creator>
  <cp:keywords/>
  <dc:description/>
  <cp:lastModifiedBy>Учетная запись Майкрософт</cp:lastModifiedBy>
  <cp:revision>2</cp:revision>
  <dcterms:created xsi:type="dcterms:W3CDTF">2015-03-04T06:16:00Z</dcterms:created>
  <dcterms:modified xsi:type="dcterms:W3CDTF">2015-03-04T06:16:00Z</dcterms:modified>
</cp:coreProperties>
</file>