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ECF" w:rsidRDefault="006B4ECF" w:rsidP="006B4ECF">
      <w:pPr>
        <w:pStyle w:val="a4"/>
        <w:spacing w:line="276" w:lineRule="auto"/>
        <w:jc w:val="center"/>
      </w:pPr>
      <w:r>
        <w:rPr>
          <w:rStyle w:val="a5"/>
          <w:color w:val="008000"/>
        </w:rPr>
        <w:t xml:space="preserve">ВЕСЕННЯЯ НЕДЕЛЯ ДОБРА </w:t>
      </w:r>
      <w:proofErr w:type="gramStart"/>
      <w:r>
        <w:rPr>
          <w:rStyle w:val="a5"/>
          <w:color w:val="008000"/>
        </w:rPr>
        <w:t>2015  (</w:t>
      </w:r>
      <w:proofErr w:type="gramEnd"/>
      <w:r>
        <w:rPr>
          <w:rStyle w:val="a5"/>
          <w:color w:val="008000"/>
        </w:rPr>
        <w:t>ВНД2015)</w:t>
      </w:r>
    </w:p>
    <w:p w:rsidR="006B4ECF" w:rsidRDefault="006B4ECF" w:rsidP="006B4ECF">
      <w:pPr>
        <w:pStyle w:val="a4"/>
        <w:spacing w:line="276" w:lineRule="auto"/>
        <w:jc w:val="center"/>
      </w:pPr>
      <w:r>
        <w:rPr>
          <w:rStyle w:val="a5"/>
          <w:color w:val="661900"/>
        </w:rPr>
        <w:t xml:space="preserve">пройдет в России с 18 по 25 апреля под девизом: </w:t>
      </w:r>
    </w:p>
    <w:p w:rsidR="006B4ECF" w:rsidRDefault="006B4ECF" w:rsidP="006B4ECF">
      <w:pPr>
        <w:pStyle w:val="a4"/>
        <w:spacing w:line="276" w:lineRule="auto"/>
        <w:jc w:val="center"/>
      </w:pPr>
      <w:r>
        <w:rPr>
          <w:rStyle w:val="a5"/>
          <w:color w:val="661900"/>
        </w:rPr>
        <w:t>Мы вместе создаем наше будущее!</w:t>
      </w:r>
      <w:bookmarkStart w:id="0" w:name="_GoBack"/>
      <w:bookmarkEnd w:id="0"/>
    </w:p>
    <w:p w:rsidR="006B4ECF" w:rsidRDefault="006B4ECF" w:rsidP="006B4ECF">
      <w:pPr>
        <w:pStyle w:val="a4"/>
        <w:jc w:val="both"/>
      </w:pPr>
      <w:r>
        <w:rPr>
          <w:rStyle w:val="a5"/>
        </w:rPr>
        <w:t xml:space="preserve">       </w:t>
      </w:r>
      <w:r>
        <w:rPr>
          <w:rStyle w:val="a5"/>
          <w:color w:val="006633"/>
        </w:rPr>
        <w:t> </w:t>
      </w:r>
      <w:r>
        <w:rPr>
          <w:rStyle w:val="a5"/>
        </w:rPr>
        <w:t xml:space="preserve">Весенняя неделя добра </w:t>
      </w:r>
      <w:r>
        <w:t xml:space="preserve">– ежегодная общероссийская добровольческая социальная акция. В 2015 году Неделя добра в девятнадцатый раз пройдет во многих регионах России в рамках </w:t>
      </w:r>
      <w:r>
        <w:rPr>
          <w:rStyle w:val="a5"/>
        </w:rPr>
        <w:t>Общероссийских добровольческих действий</w:t>
      </w:r>
      <w:r>
        <w:t>.   </w:t>
      </w:r>
    </w:p>
    <w:p w:rsidR="006B4ECF" w:rsidRDefault="006B4ECF" w:rsidP="006B4ECF">
      <w:pPr>
        <w:pStyle w:val="a4"/>
        <w:jc w:val="both"/>
      </w:pPr>
      <w:r>
        <w:t xml:space="preserve">      </w:t>
      </w:r>
      <w:r>
        <w:rPr>
          <w:rStyle w:val="a5"/>
        </w:rPr>
        <w:t xml:space="preserve">Цели ВНД </w:t>
      </w:r>
      <w:r>
        <w:t>- популяризация и продвижение идей, ценностей и практики добровольчества; активизация созидательного добровольческого потенциала; объединение общественно-государственных усилий в совместном решении социально значимых проблем общества.</w:t>
      </w:r>
    </w:p>
    <w:p w:rsidR="006B4ECF" w:rsidRDefault="006B4ECF" w:rsidP="006B4ECF">
      <w:pPr>
        <w:pStyle w:val="a4"/>
        <w:jc w:val="both"/>
      </w:pPr>
      <w:r>
        <w:t xml:space="preserve">    </w:t>
      </w:r>
      <w:r>
        <w:rPr>
          <w:rStyle w:val="a6"/>
        </w:rPr>
        <w:t>   </w:t>
      </w:r>
      <w:r>
        <w:rPr>
          <w:rStyle w:val="a6"/>
          <w:color w:val="801900"/>
        </w:rPr>
        <w:t>  </w:t>
      </w:r>
      <w:r>
        <w:rPr>
          <w:rStyle w:val="a6"/>
        </w:rPr>
        <w:t>   </w:t>
      </w:r>
      <w:r>
        <w:t xml:space="preserve">Во время Недели добра совместными усилиями всех неравнодушных граждан-добровольцев, СОНКО,   органов власти, образовательных, социальных, медицинских учреждений, бизнес и иных организаций в разных уголках страны будут осуществлены десятки тысяч мероприятий, проектов, акций социально ориентированной направленности, в числе которых: оказание социальной помощи нуждающимся людям, сдача донорской крови, благоустройство школьных  территорий, посадка деревьев, уборка скверов и парков; проведение  благотворительных концертов; сбор вещей, книг, игрушек, денежных и иных средств для оказания адресной помощи ветеранам, пожилым, одиноким людям, больным детям, детям-сиротам, детям, оставшимся без попечения родителей, многих других добрых дел. </w:t>
      </w:r>
    </w:p>
    <w:p w:rsidR="006B4ECF" w:rsidRDefault="006B4ECF" w:rsidP="006B4ECF">
      <w:pPr>
        <w:pStyle w:val="a4"/>
        <w:jc w:val="both"/>
      </w:pPr>
      <w:r>
        <w:rPr>
          <w:rStyle w:val="a6"/>
        </w:rPr>
        <w:t xml:space="preserve">   </w:t>
      </w:r>
      <w:r>
        <w:t>  </w:t>
      </w:r>
      <w:r>
        <w:rPr>
          <w:color w:val="661900"/>
        </w:rPr>
        <w:t> </w:t>
      </w:r>
      <w:r>
        <w:rPr>
          <w:rStyle w:val="a5"/>
          <w:color w:val="661900"/>
        </w:rPr>
        <w:t>Направленность ВНД2015</w:t>
      </w:r>
      <w:r>
        <w:rPr>
          <w:rStyle w:val="a5"/>
        </w:rPr>
        <w:t xml:space="preserve"> </w:t>
      </w:r>
      <w:proofErr w:type="gramStart"/>
      <w:r>
        <w:rPr>
          <w:rStyle w:val="a5"/>
        </w:rPr>
        <w:t>соотносится  с</w:t>
      </w:r>
      <w:proofErr w:type="gramEnd"/>
      <w:r>
        <w:rPr>
          <w:rStyle w:val="a5"/>
        </w:rPr>
        <w:t xml:space="preserve"> общественно значимыми событиями 2015 года: </w:t>
      </w:r>
    </w:p>
    <w:p w:rsidR="006B4ECF" w:rsidRDefault="006B4ECF" w:rsidP="006B4ECF">
      <w:pPr>
        <w:pStyle w:val="a4"/>
        <w:jc w:val="both"/>
      </w:pPr>
      <w:r>
        <w:t>  </w:t>
      </w:r>
      <w:r>
        <w:rPr>
          <w:rStyle w:val="a6"/>
        </w:rPr>
        <w:t xml:space="preserve">       </w:t>
      </w:r>
      <w:r>
        <w:t>    </w:t>
      </w:r>
      <w:proofErr w:type="gramStart"/>
      <w:r>
        <w:rPr>
          <w:rStyle w:val="a5"/>
        </w:rPr>
        <w:t>2015  год</w:t>
      </w:r>
      <w:proofErr w:type="gramEnd"/>
      <w:r>
        <w:t xml:space="preserve"> — Празднование 70-й годовщины Победы в Великой Отечественной Войне 1941 - 1945 годов;</w:t>
      </w:r>
    </w:p>
    <w:p w:rsidR="006B4ECF" w:rsidRDefault="006B4ECF" w:rsidP="006B4ECF">
      <w:pPr>
        <w:pStyle w:val="a4"/>
        <w:ind w:firstLine="709"/>
      </w:pPr>
      <w:r>
        <w:t xml:space="preserve">    </w:t>
      </w:r>
      <w:r>
        <w:rPr>
          <w:rStyle w:val="a5"/>
        </w:rPr>
        <w:t xml:space="preserve">2015 </w:t>
      </w:r>
      <w:r>
        <w:t xml:space="preserve">— Год литературы в России; </w:t>
      </w:r>
    </w:p>
    <w:p w:rsidR="006B4ECF" w:rsidRDefault="006B4ECF" w:rsidP="006B4ECF">
      <w:pPr>
        <w:pStyle w:val="a4"/>
        <w:ind w:firstLine="709"/>
      </w:pPr>
      <w:r>
        <w:t xml:space="preserve">    </w:t>
      </w:r>
      <w:r>
        <w:rPr>
          <w:rStyle w:val="a5"/>
        </w:rPr>
        <w:t>20 апрел</w:t>
      </w:r>
      <w:r>
        <w:t>я — Национальный день Донора;</w:t>
      </w:r>
    </w:p>
    <w:p w:rsidR="006B4ECF" w:rsidRDefault="006B4ECF" w:rsidP="006B4ECF">
      <w:pPr>
        <w:pStyle w:val="a4"/>
        <w:jc w:val="both"/>
      </w:pPr>
      <w:r>
        <w:t xml:space="preserve">                </w:t>
      </w:r>
      <w:r>
        <w:rPr>
          <w:rStyle w:val="a5"/>
        </w:rPr>
        <w:t xml:space="preserve">22 апреля </w:t>
      </w:r>
      <w:r>
        <w:t xml:space="preserve">— Всемирный день Земли; </w:t>
      </w:r>
    </w:p>
    <w:p w:rsidR="006B4ECF" w:rsidRDefault="006B4ECF" w:rsidP="006B4ECF">
      <w:pPr>
        <w:pStyle w:val="a4"/>
        <w:autoSpaceDE w:val="0"/>
        <w:jc w:val="both"/>
        <w:textAlignment w:val="center"/>
      </w:pPr>
      <w:r>
        <w:t xml:space="preserve">                </w:t>
      </w:r>
      <w:r>
        <w:rPr>
          <w:rStyle w:val="a5"/>
        </w:rPr>
        <w:t>18 апреля</w:t>
      </w:r>
      <w:r>
        <w:t xml:space="preserve"> -   Российский день молодых добровольцев. </w:t>
      </w:r>
    </w:p>
    <w:p w:rsidR="006B4ECF" w:rsidRDefault="006B4ECF" w:rsidP="006B4ECF">
      <w:pPr>
        <w:pStyle w:val="a4"/>
        <w:autoSpaceDE w:val="0"/>
        <w:jc w:val="both"/>
        <w:textAlignment w:val="center"/>
      </w:pPr>
      <w:r>
        <w:t xml:space="preserve">            </w:t>
      </w:r>
      <w:r>
        <w:rPr>
          <w:rStyle w:val="a5"/>
          <w:rFonts w:eastAsia="Times New Roman"/>
          <w:color w:val="661900"/>
        </w:rPr>
        <w:t>Приоритетные направления ВНД2015</w:t>
      </w:r>
      <w:r>
        <w:rPr>
          <w:rStyle w:val="a5"/>
        </w:rPr>
        <w:t>:</w:t>
      </w:r>
    </w:p>
    <w:p w:rsidR="006B4ECF" w:rsidRDefault="006B4ECF" w:rsidP="006B4ECF">
      <w:pPr>
        <w:pStyle w:val="a4"/>
        <w:autoSpaceDE w:val="0"/>
        <w:jc w:val="both"/>
        <w:textAlignment w:val="center"/>
      </w:pPr>
      <w:r>
        <w:t xml:space="preserve">            </w:t>
      </w:r>
      <w:r>
        <w:rPr>
          <w:rStyle w:val="a5"/>
        </w:rPr>
        <w:t>Подготовка и проведение мероприятий, посвященных 70-летию Победы в Великой Отечественной войне (1941-1945гг.)</w:t>
      </w:r>
      <w:r>
        <w:t xml:space="preserve">. </w:t>
      </w:r>
      <w:r>
        <w:rPr>
          <w:rStyle w:val="a5"/>
        </w:rPr>
        <w:t>Содействие патриотическому и гражданскому воспитанию детей и молодежи</w:t>
      </w:r>
      <w:r>
        <w:t xml:space="preserve">. Направление </w:t>
      </w:r>
      <w:proofErr w:type="spellStart"/>
      <w:proofErr w:type="gramStart"/>
      <w:r>
        <w:t>включает:оказание</w:t>
      </w:r>
      <w:proofErr w:type="spellEnd"/>
      <w:proofErr w:type="gramEnd"/>
      <w:r>
        <w:t xml:space="preserve"> помощи ветеранам Великой Отечественной войны в решении вопросов их социальной защиты, улучшения социально-экономических условий их жизни; проведение  встреч чествования ветеранов с рассказами о их героических подвигах;  приведение в порядок  воинских захоронений, мемориалов, памятников; многое другое, что помогает сохранить и передать из поколения в поколение память о воинском подвиге в  Великой Отечественной войне. Иные социально ориентированные виды деятельности, соответствующие статье 31.1 ФЗ «О некоммерческих организациях». </w:t>
      </w:r>
    </w:p>
    <w:p w:rsidR="006B4ECF" w:rsidRDefault="006B4ECF" w:rsidP="006B4ECF">
      <w:pPr>
        <w:pStyle w:val="a4"/>
        <w:autoSpaceDE w:val="0"/>
        <w:jc w:val="both"/>
        <w:textAlignment w:val="center"/>
      </w:pPr>
      <w:r>
        <w:t xml:space="preserve">        </w:t>
      </w:r>
      <w:r>
        <w:rPr>
          <w:rStyle w:val="a5"/>
        </w:rPr>
        <w:t>В рамках Года литературы в России</w:t>
      </w:r>
      <w:r>
        <w:t xml:space="preserve"> предполагается проведение (в образовательных учреждениях, детских садах) мероприятий </w:t>
      </w:r>
      <w:proofErr w:type="gramStart"/>
      <w:r>
        <w:t>по  приобщению</w:t>
      </w:r>
      <w:proofErr w:type="gramEnd"/>
      <w:r>
        <w:t xml:space="preserve">  детей и подростков   к чтению; знакомству с классической литературой; проведение  конкурсов, в том числе, конкурсов </w:t>
      </w:r>
      <w:r>
        <w:lastRenderedPageBreak/>
        <w:t xml:space="preserve">литературных работ на тему добровольчества, стимулирующих участие  детей,  подростков, молодежи в добровольческой деятельности. Уже традиционно в сотнях школ усилиями молодых добровольцев проведение Уроков добра, нацеленных на привитие с детских лет ценностей добра, </w:t>
      </w:r>
      <w:proofErr w:type="gramStart"/>
      <w:r>
        <w:t>желания  помогать</w:t>
      </w:r>
      <w:proofErr w:type="gramEnd"/>
      <w:r>
        <w:t xml:space="preserve"> людям;  вовлечение  молодежи в процесс разработки, планирования  и  реализации социально значимых проектов. </w:t>
      </w:r>
    </w:p>
    <w:p w:rsidR="006B4ECF" w:rsidRDefault="006B4ECF" w:rsidP="006B4ECF">
      <w:pPr>
        <w:pStyle w:val="a4"/>
        <w:autoSpaceDE w:val="0"/>
        <w:jc w:val="both"/>
        <w:textAlignment w:val="center"/>
      </w:pPr>
      <w:r>
        <w:t xml:space="preserve">         </w:t>
      </w:r>
      <w:r>
        <w:rPr>
          <w:rStyle w:val="a5"/>
          <w:color w:val="661900"/>
        </w:rPr>
        <w:t>Примерный план проведения ВНД2015</w:t>
      </w:r>
      <w:r>
        <w:rPr>
          <w:rStyle w:val="a5"/>
        </w:rPr>
        <w:t>.</w:t>
      </w:r>
      <w:r>
        <w:t xml:space="preserve"> В каждом регионе, в каждом местном сообществе, в каждой участвующей </w:t>
      </w:r>
      <w:proofErr w:type="gramStart"/>
      <w:r>
        <w:t>организации  мероприятия</w:t>
      </w:r>
      <w:proofErr w:type="gramEnd"/>
      <w:r>
        <w:t xml:space="preserve"> ВНД проводятся с учетом своих специфических проблем, условий и задач. Общие ориентиры </w:t>
      </w:r>
      <w:proofErr w:type="gramStart"/>
      <w:r>
        <w:t>проведения  ВНД</w:t>
      </w:r>
      <w:proofErr w:type="gramEnd"/>
      <w:r>
        <w:t xml:space="preserve"> по дням:  </w:t>
      </w:r>
    </w:p>
    <w:p w:rsidR="006B4ECF" w:rsidRDefault="006B4ECF" w:rsidP="006B4ECF">
      <w:pPr>
        <w:pStyle w:val="a4"/>
        <w:ind w:firstLine="708"/>
        <w:jc w:val="both"/>
      </w:pPr>
      <w:r>
        <w:rPr>
          <w:rStyle w:val="a5"/>
        </w:rPr>
        <w:t>18 апреля (суббота). Открытие Недели добра</w:t>
      </w:r>
      <w:r>
        <w:t xml:space="preserve"> совпадает в 2015 году с </w:t>
      </w:r>
      <w:r>
        <w:rPr>
          <w:rStyle w:val="a5"/>
        </w:rPr>
        <w:t xml:space="preserve">Российским днем молодежного добровольчества. </w:t>
      </w:r>
      <w:r>
        <w:t xml:space="preserve">Проведение с привлечением внимания СМИ торжественных мероприятий, посвященных открытию ВНД, праздников  добровольческого труда; признания молодых добровольцев за их бескорыстное участие в решении социальных проблем сообществ; проведение социальных, экологических, образовательных акций; мероприятий помощи ветеранам ВОВ,  уроков добра в детских садах, школах, мн. др.; </w:t>
      </w:r>
      <w:r>
        <w:rPr>
          <w:rStyle w:val="a5"/>
        </w:rPr>
        <w:t>Справка:</w:t>
      </w:r>
      <w:r>
        <w:t xml:space="preserve"> </w:t>
      </w:r>
      <w:r>
        <w:rPr>
          <w:rStyle w:val="a5"/>
        </w:rPr>
        <w:t xml:space="preserve">Российский день молодежного добровольчества (РДМД) с 2000 года </w:t>
      </w:r>
      <w:r>
        <w:t xml:space="preserve">ежегодно проводится в рамках Всемирного дня молодежного служения (в 2015 году ВДМС в мире  проводится с 18 по  20 апреля, </w:t>
      </w:r>
      <w:hyperlink r:id="rId4" w:tgtFrame="_blank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gysd</w:t>
        </w:r>
        <w:proofErr w:type="spellEnd"/>
        <w:r>
          <w:rPr>
            <w:rStyle w:val="a3"/>
          </w:rPr>
          <w:t>.</w:t>
        </w:r>
        <w:r>
          <w:rPr>
            <w:rStyle w:val="a3"/>
            <w:lang w:val="en-US"/>
          </w:rPr>
          <w:t>org</w:t>
        </w:r>
      </w:hyperlink>
      <w:r>
        <w:t>).</w:t>
      </w:r>
    </w:p>
    <w:p w:rsidR="006B4ECF" w:rsidRDefault="006B4ECF" w:rsidP="006B4ECF">
      <w:pPr>
        <w:pStyle w:val="a4"/>
        <w:ind w:firstLine="708"/>
        <w:jc w:val="both"/>
      </w:pPr>
      <w:r>
        <w:rPr>
          <w:rStyle w:val="a5"/>
        </w:rPr>
        <w:t xml:space="preserve">19 апреля - </w:t>
      </w:r>
      <w:r>
        <w:t xml:space="preserve">продолжение осуществления </w:t>
      </w:r>
      <w:proofErr w:type="gramStart"/>
      <w:r>
        <w:t>экологических,  социальных</w:t>
      </w:r>
      <w:proofErr w:type="gramEnd"/>
      <w:r>
        <w:t xml:space="preserve"> и образовательных акций (по разработанным региональным и местным планам);</w:t>
      </w:r>
    </w:p>
    <w:p w:rsidR="006B4ECF" w:rsidRDefault="006B4ECF" w:rsidP="006B4ECF">
      <w:pPr>
        <w:pStyle w:val="a4"/>
        <w:ind w:firstLine="708"/>
        <w:jc w:val="both"/>
      </w:pPr>
      <w:r>
        <w:rPr>
          <w:rStyle w:val="a5"/>
        </w:rPr>
        <w:t xml:space="preserve">20, </w:t>
      </w:r>
      <w:proofErr w:type="gramStart"/>
      <w:r>
        <w:rPr>
          <w:rStyle w:val="a5"/>
        </w:rPr>
        <w:t>21  апреля</w:t>
      </w:r>
      <w:proofErr w:type="gramEnd"/>
      <w:r>
        <w:rPr>
          <w:rStyle w:val="a5"/>
        </w:rPr>
        <w:t xml:space="preserve"> - </w:t>
      </w:r>
      <w:r>
        <w:t>акцент на мероприятия сдачи донорской крови;</w:t>
      </w:r>
    </w:p>
    <w:p w:rsidR="006B4ECF" w:rsidRDefault="006B4ECF" w:rsidP="006B4ECF">
      <w:pPr>
        <w:pStyle w:val="a4"/>
        <w:ind w:firstLine="708"/>
        <w:jc w:val="both"/>
      </w:pPr>
      <w:r>
        <w:rPr>
          <w:rStyle w:val="a5"/>
        </w:rPr>
        <w:t xml:space="preserve">22 апреля - </w:t>
      </w:r>
      <w:r>
        <w:t>Всемирный день Земли. Акцент на проведении экологических акций, мероприятий, посвященных Дню Земли;</w:t>
      </w:r>
    </w:p>
    <w:p w:rsidR="006B4ECF" w:rsidRDefault="006B4ECF" w:rsidP="006B4ECF">
      <w:pPr>
        <w:pStyle w:val="a4"/>
        <w:ind w:firstLine="708"/>
        <w:jc w:val="both"/>
      </w:pPr>
      <w:r>
        <w:rPr>
          <w:rStyle w:val="a5"/>
        </w:rPr>
        <w:t>23, 24 апреля</w:t>
      </w:r>
      <w:r>
        <w:t xml:space="preserve"> - продолжение осуществления мероприятий ВНД по разработанным региональным и местным планам;</w:t>
      </w:r>
    </w:p>
    <w:p w:rsidR="006B4ECF" w:rsidRDefault="006B4ECF" w:rsidP="006B4ECF">
      <w:pPr>
        <w:pStyle w:val="a4"/>
        <w:jc w:val="both"/>
      </w:pPr>
      <w:r>
        <w:t xml:space="preserve">            </w:t>
      </w:r>
      <w:r>
        <w:rPr>
          <w:rStyle w:val="a5"/>
        </w:rPr>
        <w:t xml:space="preserve">25 апреля - </w:t>
      </w:r>
      <w:r>
        <w:t xml:space="preserve">мероприятия, </w:t>
      </w:r>
      <w:proofErr w:type="gramStart"/>
      <w:r>
        <w:t xml:space="preserve">посвященные </w:t>
      </w:r>
      <w:r>
        <w:rPr>
          <w:rStyle w:val="a5"/>
        </w:rPr>
        <w:t> </w:t>
      </w:r>
      <w:r>
        <w:t>торжественному</w:t>
      </w:r>
      <w:proofErr w:type="gramEnd"/>
      <w:r>
        <w:t xml:space="preserve"> подведению итогов ВНД, награждение и признанию добровольцев.</w:t>
      </w:r>
    </w:p>
    <w:p w:rsidR="006B4ECF" w:rsidRDefault="006B4ECF" w:rsidP="006B4ECF">
      <w:pPr>
        <w:pStyle w:val="a4"/>
        <w:jc w:val="both"/>
      </w:pPr>
      <w:r>
        <w:rPr>
          <w:rStyle w:val="a5"/>
        </w:rPr>
        <w:t xml:space="preserve">     С 27 апреля </w:t>
      </w:r>
      <w:r>
        <w:t>Неделя добра перейдет в активную фазу подготовки 70-летия празднования Дня Великой Победы. </w:t>
      </w:r>
    </w:p>
    <w:p w:rsidR="006B4ECF" w:rsidRDefault="006B4ECF" w:rsidP="006B4ECF">
      <w:pPr>
        <w:pStyle w:val="a4"/>
        <w:ind w:firstLine="708"/>
        <w:jc w:val="both"/>
      </w:pPr>
      <w:r>
        <w:rPr>
          <w:rStyle w:val="a5"/>
          <w:color w:val="661900"/>
        </w:rPr>
        <w:t>Координация мероприятий ВНД</w:t>
      </w:r>
      <w:r>
        <w:rPr>
          <w:rStyle w:val="a5"/>
        </w:rPr>
        <w:t xml:space="preserve"> </w:t>
      </w:r>
      <w:r>
        <w:t>осуществляется инициаторами, организаторами (координаторами) мероприятий ВНД: неправительственными, государственными, иными организациями, объединенными в координационные комитеты, инициативными группами и отдельными добровольцами, координирующими/поддерживающими проведение мероприятий ВНД на региональном, межрегиональном, местном уровнях. Состав Национального координационного комитета (НКК), сформированного в 2011-2013 гг., дополняется и обновляется посредством направления заявки на адрес ВНД</w:t>
      </w:r>
      <w:proofErr w:type="gramStart"/>
      <w:r>
        <w:t xml:space="preserve">2015  </w:t>
      </w:r>
      <w:hyperlink r:id="rId5" w:tgtFrame="_blank" w:history="1">
        <w:proofErr w:type="gramEnd"/>
        <w:r>
          <w:rPr>
            <w:rStyle w:val="a3"/>
            <w:lang w:val="en-US"/>
          </w:rPr>
          <w:t>nedeliadobra</w:t>
        </w:r>
        <w:r>
          <w:rPr>
            <w:rStyle w:val="a3"/>
          </w:rPr>
          <w:t>2015@</w:t>
        </w:r>
        <w:r>
          <w:rPr>
            <w:rStyle w:val="a3"/>
            <w:lang w:val="en-US"/>
          </w:rPr>
          <w:t>yandex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  <w:r>
        <w:t xml:space="preserve"> с указанием названия организации, территории координирования ВНД (деревня,  поселок, город, регион), контактных данных организаторов (координаторов) мероприятий ВНД.</w:t>
      </w:r>
    </w:p>
    <w:p w:rsidR="006B4ECF" w:rsidRDefault="006B4ECF" w:rsidP="006B4ECF">
      <w:pPr>
        <w:pStyle w:val="a4"/>
        <w:ind w:firstLine="708"/>
        <w:jc w:val="both"/>
      </w:pPr>
      <w:proofErr w:type="gramStart"/>
      <w:r>
        <w:t>Информацию  о</w:t>
      </w:r>
      <w:proofErr w:type="gramEnd"/>
      <w:r>
        <w:t xml:space="preserve"> планах и итоговых результатах проведения мероприятий ВНД2015 на территории координирования, ссылки на освещение событий в СМИ и другие информационные материалы о мероприятиях ВНД2015, а также вопросы  и предложения направлять на адрес:  </w:t>
      </w:r>
      <w:hyperlink r:id="rId6" w:tgtFrame="_blank" w:history="1">
        <w:r>
          <w:rPr>
            <w:rStyle w:val="a3"/>
            <w:lang w:val="en-US"/>
          </w:rPr>
          <w:t>nedeliadobra</w:t>
        </w:r>
        <w:r>
          <w:rPr>
            <w:rStyle w:val="a3"/>
          </w:rPr>
          <w:t>2015@</w:t>
        </w:r>
        <w:r>
          <w:rPr>
            <w:rStyle w:val="a3"/>
            <w:lang w:val="en-US"/>
          </w:rPr>
          <w:t>yandex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  <w:r>
        <w:t xml:space="preserve"> .  Общую координацию и консультации по ВНД осуществляет Российский центр развития добровольчества (МДМ).</w:t>
      </w:r>
    </w:p>
    <w:p w:rsidR="006B4ECF" w:rsidRDefault="006B4ECF" w:rsidP="006B4ECF">
      <w:pPr>
        <w:pStyle w:val="a4"/>
        <w:ind w:firstLine="708"/>
        <w:jc w:val="both"/>
      </w:pPr>
      <w:r>
        <w:lastRenderedPageBreak/>
        <w:t xml:space="preserve">Также для публикации своих добрых дел во время ВНД мы рекомендуем использовать портал </w:t>
      </w:r>
      <w:hyperlink r:id="rId7" w:tgtFrame="_blank" w:history="1">
        <w:proofErr w:type="gramStart"/>
        <w:r>
          <w:rPr>
            <w:rStyle w:val="a3"/>
            <w:lang w:val="en-US"/>
          </w:rPr>
          <w:t>www</w:t>
        </w:r>
        <w:r>
          <w:rPr>
            <w:rStyle w:val="a3"/>
          </w:rPr>
          <w:t>.kartadobra.ru</w:t>
        </w:r>
      </w:hyperlink>
      <w:r>
        <w:t>  с</w:t>
      </w:r>
      <w:proofErr w:type="gramEnd"/>
      <w:r>
        <w:t xml:space="preserve"> пометкой ВНД2015 на этом портале регистрируются добрые дела, со всех регионов и выводится в удобном виде, на географическую карту России. Консультации по порталу </w:t>
      </w:r>
      <w:hyperlink r:id="rId8" w:tgtFrame="_blank" w:history="1">
        <w:proofErr w:type="gramStart"/>
        <w:r>
          <w:rPr>
            <w:rStyle w:val="a3"/>
          </w:rPr>
          <w:t>www.kartadobra.ru</w:t>
        </w:r>
      </w:hyperlink>
      <w:r>
        <w:t>  осуществляет</w:t>
      </w:r>
      <w:proofErr w:type="gramEnd"/>
      <w:r>
        <w:t xml:space="preserve"> партнер МДМ- Межрегиональное добровольческое движение "Волонтёр" </w:t>
      </w:r>
      <w:hyperlink r:id="rId9" w:tgtFrame="_blank" w:history="1">
        <w:r>
          <w:rPr>
            <w:rStyle w:val="a3"/>
          </w:rPr>
          <w:t>3321616@gmail.com</w:t>
        </w:r>
      </w:hyperlink>
    </w:p>
    <w:p w:rsidR="006B4ECF" w:rsidRDefault="006B4ECF" w:rsidP="006B4ECF">
      <w:pPr>
        <w:pStyle w:val="a4"/>
        <w:jc w:val="center"/>
      </w:pPr>
      <w:r>
        <w:t xml:space="preserve">    </w:t>
      </w:r>
      <w:r>
        <w:rPr>
          <w:rStyle w:val="a5"/>
          <w:color w:val="661900"/>
        </w:rPr>
        <w:t>Приглашаем</w:t>
      </w:r>
      <w:r>
        <w:rPr>
          <w:rStyle w:val="a5"/>
        </w:rPr>
        <w:t xml:space="preserve"> </w:t>
      </w:r>
      <w:proofErr w:type="gramStart"/>
      <w:r>
        <w:rPr>
          <w:rStyle w:val="a5"/>
        </w:rPr>
        <w:t>все  организации</w:t>
      </w:r>
      <w:proofErr w:type="gramEnd"/>
      <w:r>
        <w:rPr>
          <w:rStyle w:val="a5"/>
        </w:rPr>
        <w:t xml:space="preserve">,  всех неравнодушных граждан-добровольцев    </w:t>
      </w:r>
    </w:p>
    <w:p w:rsidR="006B4ECF" w:rsidRDefault="006B4ECF" w:rsidP="006B4ECF">
      <w:pPr>
        <w:pStyle w:val="a4"/>
        <w:jc w:val="center"/>
      </w:pPr>
      <w:r>
        <w:rPr>
          <w:rStyle w:val="a5"/>
          <w:rFonts w:eastAsia="Times New Roman"/>
          <w:color w:val="661900"/>
        </w:rPr>
        <w:t xml:space="preserve">  </w:t>
      </w:r>
      <w:r>
        <w:rPr>
          <w:rStyle w:val="a5"/>
          <w:color w:val="661900"/>
        </w:rPr>
        <w:t xml:space="preserve">принять участие </w:t>
      </w:r>
      <w:proofErr w:type="gramStart"/>
      <w:r>
        <w:rPr>
          <w:rStyle w:val="a5"/>
          <w:color w:val="661900"/>
        </w:rPr>
        <w:t>в  Весенней</w:t>
      </w:r>
      <w:proofErr w:type="gramEnd"/>
      <w:r>
        <w:rPr>
          <w:rStyle w:val="a5"/>
          <w:color w:val="661900"/>
        </w:rPr>
        <w:t xml:space="preserve"> неделе добра-2015!   </w:t>
      </w:r>
    </w:p>
    <w:p w:rsidR="006B4ECF" w:rsidRDefault="006B4ECF" w:rsidP="006B4ECF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  <w:t xml:space="preserve">С уважением, Молодёжный центр-музей имени адмирала Нахимова (г. Смоленск). </w:t>
      </w:r>
    </w:p>
    <w:p w:rsidR="006B4ECF" w:rsidRDefault="006B4ECF" w:rsidP="006B4ECF">
      <w:pPr>
        <w:rPr>
          <w:rFonts w:eastAsia="Times New Roman"/>
        </w:rPr>
      </w:pPr>
    </w:p>
    <w:p w:rsidR="006B4ECF" w:rsidRDefault="006B4ECF" w:rsidP="006B4ECF">
      <w:pPr>
        <w:jc w:val="center"/>
        <w:rPr>
          <w:rFonts w:eastAsia="Times New Roman"/>
        </w:rPr>
      </w:pPr>
      <w:r>
        <w:rPr>
          <w:rFonts w:eastAsia="Times New Roman"/>
        </w:rPr>
        <w:pict>
          <v:rect id="_x0000_i1025" style="width:467.75pt;height:1.5pt" o:hralign="center" o:hrstd="t" o:hr="t" fillcolor="#a0a0a0" stroked="f"/>
        </w:pict>
      </w:r>
    </w:p>
    <w:p w:rsidR="0069045E" w:rsidRDefault="0069045E"/>
    <w:sectPr w:rsidR="0069045E" w:rsidSect="006B4EC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ECF"/>
    <w:rsid w:val="0069045E"/>
    <w:rsid w:val="006B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2D5CB8-2555-48D9-B0E5-AAF0A8430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ECF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4EC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B4ECF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6B4ECF"/>
    <w:rPr>
      <w:b/>
      <w:bCs/>
    </w:rPr>
  </w:style>
  <w:style w:type="character" w:styleId="a6">
    <w:name w:val="Emphasis"/>
    <w:basedOn w:val="a0"/>
    <w:uiPriority w:val="20"/>
    <w:qFormat/>
    <w:rsid w:val="006B4E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rtadobr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kartadobr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//e.mail.ru/compose/?mailto=mailto%3anedeliadobra2015@yandex.ru" TargetMode="External"/><Relationship Id="rId11" Type="http://schemas.openxmlformats.org/officeDocument/2006/relationships/theme" Target="theme/theme1.xml"/><Relationship Id="rId5" Type="http://schemas.openxmlformats.org/officeDocument/2006/relationships/hyperlink" Target="//e.mail.ru/compose/?mailto=mailto%3anedeliadobra2014@yandex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gysd.org/" TargetMode="External"/><Relationship Id="rId9" Type="http://schemas.openxmlformats.org/officeDocument/2006/relationships/hyperlink" Target="//e.mail.ru/compose/?mailto=mailto%3a3321616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1032</Words>
  <Characters>5888</Characters>
  <Application>Microsoft Office Word</Application>
  <DocSecurity>0</DocSecurity>
  <Lines>49</Lines>
  <Paragraphs>13</Paragraphs>
  <ScaleCrop>false</ScaleCrop>
  <Company/>
  <LinksUpToDate>false</LinksUpToDate>
  <CharactersWithSpaces>6907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2</cp:revision>
  <dcterms:created xsi:type="dcterms:W3CDTF">2015-04-03T12:43:00Z</dcterms:created>
  <dcterms:modified xsi:type="dcterms:W3CDTF">2015-04-03T12:43:00Z</dcterms:modified>
</cp:coreProperties>
</file>