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АДМИНИСТРАЦИЯ СМОЛЕНСКОЙ ОБЛАСТИ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14 апреля 2014 г. N 388-р/адм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КОМПЛЕКСА МЕРОПРИЯТИЙ ПО СОЗДАНИЮ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ОБЩЕОБРАЗОВАТЕЛЬНЫХ ОРГАНИЗАЦИЯХ СМОЛЕНСКОЙ ОБЛАСТИ,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РАСПОЛОЖЕННЫХ В СЕЛЬСКОЙ МЕСТНОСТИ, УСЛОВИЙ ДЛЯ ЗАНЯТИЙ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ФИЗИЧЕСКОЙ КУЛЬТУРОЙ И СПОРТОМ НА 2014 ГОД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Администрации Смоленской области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23.07.2014 N 958-р/адм)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предоставления и распределения субсидий из федерального бюджета бюджетам субъектов Российской Федерации на создание в общеобразовательных организациях, расположенных в сельской местности, условий для занятий физической культурой и спортом, утвержденными Постановлением Правительства Российской Федерации от 31.03.2014 N 254: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прилагаемый </w:t>
      </w:r>
      <w:hyperlink w:anchor="Par31" w:history="1">
        <w:r>
          <w:rPr>
            <w:rFonts w:ascii="Calibri" w:hAnsi="Calibri" w:cs="Calibri"/>
            <w:color w:val="0000FF"/>
          </w:rPr>
          <w:t>комплекс</w:t>
        </w:r>
      </w:hyperlink>
      <w:r>
        <w:rPr>
          <w:rFonts w:ascii="Calibri" w:hAnsi="Calibri" w:cs="Calibri"/>
        </w:rPr>
        <w:t xml:space="preserve"> мероприятий по созданию в общеобразовательных организациях Смоленской области, расположенных в сельской местности, условий для занятий физической культурой и спортом на 2014 год.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Смоленской области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А.В.ОСТРОВСКИЙ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5"/>
      <w:bookmarkEnd w:id="2"/>
      <w:r>
        <w:rPr>
          <w:rFonts w:ascii="Calibri" w:hAnsi="Calibri" w:cs="Calibri"/>
        </w:rPr>
        <w:t>Утвержден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распоряжением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Смоленской области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14.04.2014 N 388-р/адм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1"/>
      <w:bookmarkEnd w:id="3"/>
      <w:r>
        <w:rPr>
          <w:rFonts w:ascii="Calibri" w:hAnsi="Calibri" w:cs="Calibri"/>
          <w:b/>
          <w:bCs/>
        </w:rPr>
        <w:t>КОМПЛЕКС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МЕРОПРИЯТИЙ ПО СОЗДАНИЮ В ОБЩЕОБРАЗОВАТЕЛЬНЫХ ОРГАНИЗАЦИЯХ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СМОЛЕНСКОЙ ОБЛАСТИ, РАСПОЛОЖЕННЫХ В СЕЛЬСКОЙ МЕСТНОСТИ,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УСЛОВИЙ ДЛЯ ЗАНЯТИЙ ФИЗИЧЕСКОЙ КУЛЬТУРОЙ И СПОРТОМ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2014 ГОД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Администрации Смоленской области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23.07.2014 N 958-р/адм)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0"/>
      <w:bookmarkEnd w:id="4"/>
      <w:r>
        <w:rPr>
          <w:rFonts w:ascii="Calibri" w:hAnsi="Calibri" w:cs="Calibri"/>
        </w:rPr>
        <w:t>Анализ сложившихся условий для занятий физической культурой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спортом в общеобразовательных организациях Смоленской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области, расположенных в сельской местности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1 января 2014 года в 269 общеобразовательных организациях Смоленской области, расположенных в сельской местности, обучается 16151 человек, то есть 20,2% от общего количества </w:t>
      </w:r>
      <w:r>
        <w:rPr>
          <w:rFonts w:ascii="Calibri" w:hAnsi="Calibri" w:cs="Calibri"/>
        </w:rPr>
        <w:lastRenderedPageBreak/>
        <w:t>обучающихся, из них во внеурочное время физической культурой и спортом занимаются 5739 человек, что составляет 35,5% от общего количества обучающихся, а именно: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уровне начального общего образования - 1322 человека (20%);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уровне основного общего образования - 3693 человека (44,9%);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уровне среднего общего образования - 724 человека (54,7%).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Смоленской области сложилась система работы по формированию здорового образа жизни среди детей и подростков и привлечению к занятиям физической культурой и спортом, в том числе во внеурочное время. Реализуется областная государственная </w:t>
      </w:r>
      <w:hyperlink r:id="rId8" w:history="1">
        <w:r>
          <w:rPr>
            <w:rFonts w:ascii="Calibri" w:hAnsi="Calibri" w:cs="Calibri"/>
            <w:color w:val="0000FF"/>
          </w:rPr>
          <w:t>программа</w:t>
        </w:r>
      </w:hyperlink>
      <w:r>
        <w:rPr>
          <w:rFonts w:ascii="Calibri" w:hAnsi="Calibri" w:cs="Calibri"/>
        </w:rPr>
        <w:t xml:space="preserve"> "Развитие физической культуры и спорта в Смоленской области" на 2014 - 2020 годы, утвержденная постановлением Администрации Смоленской области от 21.11.2013 N 934.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целенаправленной работы органов исполнительной власти Смоленской области и органов местного самоуправления муниципальных образований Смоленской области за последние 3 года доля общеобразовательных организаций Смоленской области, расположенных в сельской местности, имеющих спортивные залы, выросла с 67,7 до 69%.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Среди организаций дополнительного образования детей, расположенных в сельской местности, только 60% имеют собственную материально-техническую базу, 40% организаций, в которых занимается 4285 человек, для реализации программ дополнительного образования спортивной направленности используют материально-техническую базу общеобразовательных организаций.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1 января 2014 года в общеобразовательных организациях, расположенных в сельской местности, функционирует 16 школьных спортивных клубов, при этом ведется значительная работа с обучающимися в рамках внеурочных занятий в спортивных объединениях общеобразовательных организаций.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Одной из причин низких показателей доли детей, занимающихся физической культурой и спортом, является недостаточное материально-техническое обеспечение общеобразовательных организаций, расположенных в сельской местности, а также несоответствие уровня материально-технической, физкультурно-спортивной базы общеобразовательных организаций уровню потребности обучающихся.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9" w:history="1">
        <w:r>
          <w:rPr>
            <w:rFonts w:ascii="Calibri" w:hAnsi="Calibri" w:cs="Calibri"/>
            <w:color w:val="0000FF"/>
          </w:rPr>
          <w:t>Стратегией</w:t>
        </w:r>
      </w:hyperlink>
      <w:r>
        <w:rPr>
          <w:rFonts w:ascii="Calibri" w:hAnsi="Calibri" w:cs="Calibri"/>
        </w:rPr>
        <w:t xml:space="preserve"> развития физической культуры и спорта Российской Федерации на период до 2020 года, утвержденной Распоряжением Правительства Российской Федерации от 7 августа 2009 года N 1101-р, доля обучающихся, систематически занимающихся физической культурой и спортом, к 2020 году должна достигнуть 80%.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настоящее время общеобразовательные организации Смоленской области, расположенные в сельской местности, нуждаются не только в строительстве и реконструкции своих спортивных объектов, но и в обновлении спортивно-технологического оборудования, развитии и внедрении образовательных программ, соответствующих требованиям федеральных государственных образовательных стандартов.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данным мониторинга, проведенного Департаментом Смоленской области по образованию, науке и делам молодежи, из общего количества образовательных организаций, расположенных в сельской местности: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- 12% имеют потребность в перепрофилировании аудиторий под спортивные залы для занятий физической культурой и спортом;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- 24,9% имеют потребность в строительстве открытых плоскостных сооружений;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- 37,5% нуждаются в ремонте спортивного зала;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- 81,4% нуждаются в обеспечении спортивным оборудование и инвентарем.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указанных задач требует комплексного подхода, направленного на создание условий для занятий физической культурой и спортом, повышение доступности спортивных объектов, формирование у детей и подростков стремления к здоровому образу жизни.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Наиболее действенным направлением работы в данном случае является реализация настоящего комплекса мероприятий, обеспечивающего взаимосвязь целей и задач, комплексный характер и единые подходы к решению имеющихся проблем.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63"/>
      <w:bookmarkEnd w:id="5"/>
      <w:r>
        <w:rPr>
          <w:rFonts w:ascii="Calibri" w:hAnsi="Calibri" w:cs="Calibri"/>
        </w:rPr>
        <w:t>Меры по созданию в общеобразовательных организациях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Смоленской области, расположенных в сельской местности,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условий для занятий физической культурой и спортом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 настоящего комплекса мероприятий - создание в общеобразовательных организациях, расположенных в сельской местности, условий для занятий физической культурой и спортом в целях воспитания физических и морально-волевых качеств, укрепления здоровья обучающихся, социальной активности обучающихся.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Достижение этой цели предполагает решение следующих приоритетных задач: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ремонт спортивных залов;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оснащение организаций спортивным инвентарем и оборудованием;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увеличение количества обучающихся, занимающихся физической культурой и спортом во внеурочное время (по каждому уровню общего образования), за исключением дошкольного образования;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развитие школьных спортивных клубов в организациях;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строительство открытых плоскостных спортивных сооружений на территории организаций.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Выполнение указанных задач обеспечит достижение следующих показателей эффективности реализации настоящего комплекса мероприятий: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- 27 организаций, в которых отремонтированы спортивные залы;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Администрации Смоленской области от 23.07.2014 N 958-р/адм)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увеличение на 17,4% доли обучающихся, занимающихся физической культурой и спортом во внеурочное время, в том числе на уровне начального общего образования - на 16,3%, на уровне основного общего образования - на 22%, на уровне среднего общего образования - 13,8%;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Администрации Смоленской области от 23.07.2014 N 958-р/адм)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увеличение на 10 единиц количества школьных спортивных клубов, созданных в организациях для занятий физической культурой и спортом;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- 9 открытых плоскостных спортивных сооружений, построенных на территории организаций.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Оснащение спортивным оборудованием и инвентарем, организацию работы открытых спортивных сооружений планируется осуществлять в соответствии с требованиями стандартов, технических условий и </w:t>
      </w:r>
      <w:proofErr w:type="gramStart"/>
      <w:r>
        <w:rPr>
          <w:rFonts w:ascii="Calibri" w:hAnsi="Calibri" w:cs="Calibri"/>
        </w:rPr>
        <w:t>санитарно-гигиенических правил</w:t>
      </w:r>
      <w:proofErr w:type="gramEnd"/>
      <w:r>
        <w:rPr>
          <w:rFonts w:ascii="Calibri" w:hAnsi="Calibri" w:cs="Calibri"/>
        </w:rPr>
        <w:t xml:space="preserve"> и норм, обеспечивая надлежащее качество и безопасность при организации занятий физической культурой и внеурочной деятельности физкультурно-спортивной направленности.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школьных спортивных клубов будет осуществляться исходя из следующих задач: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организация и проведение клубами спортивных, физкультурных и оздоровительных мероприятий;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воспитание физических и морально-волевых качеств, укрепление здоровья обучающихся, повышение социальной активности обучающихся посредством занятий физической культурой и спортом;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формирование команд по различным видам спорта и обеспечение их участия в соревнованиях разного уровня;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пропаганда в общеобразовательных организациях основных идей физической культуры, спорта, здорового образа жизни.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Ключевыми мероприятиями внеурочной деятельности физкультурно-спортивной направленности в системе работы общеобразовательных организаций определены Всероссийские спортивные соревнования школьников "Президентские состязания".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Информация о сложившихся в Смоленской области условиях для занятий физической культурой и спортом в общеобразовательных организациях, расположенных в сельской местности, и показатели эффективности реализации настоящего комплекса мероприятий приведены в </w:t>
      </w:r>
      <w:hyperlink w:anchor="Par91" w:history="1">
        <w:r>
          <w:rPr>
            <w:rFonts w:ascii="Calibri" w:hAnsi="Calibri" w:cs="Calibri"/>
            <w:color w:val="0000FF"/>
          </w:rPr>
          <w:t>таблице</w:t>
        </w:r>
      </w:hyperlink>
      <w:r>
        <w:rPr>
          <w:rFonts w:ascii="Calibri" w:hAnsi="Calibri" w:cs="Calibri"/>
        </w:rPr>
        <w:t>.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B27486" w:rsidSect="005777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6" w:name="Par91"/>
      <w:bookmarkEnd w:id="6"/>
      <w:r>
        <w:rPr>
          <w:rFonts w:ascii="Calibri" w:hAnsi="Calibri" w:cs="Calibri"/>
        </w:rPr>
        <w:t>Таблица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12"/>
        <w:gridCol w:w="1727"/>
        <w:gridCol w:w="1701"/>
        <w:gridCol w:w="567"/>
        <w:gridCol w:w="1757"/>
      </w:tblGrid>
      <w:tr w:rsidR="00B27486"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субъекта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Смоленская область</w:t>
            </w:r>
          </w:p>
        </w:tc>
      </w:tr>
      <w:tr w:rsidR="00B27486"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численность обучающихся в субъекте Российской Федерации на начало 2013/14 учебного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80008</w:t>
            </w:r>
          </w:p>
        </w:tc>
      </w:tr>
      <w:tr w:rsidR="00B27486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учащихся субъекта Российской Федерации в организациях, расположенных в сельской местности, на начало 2013/14 учебного года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16151</w:t>
            </w:r>
          </w:p>
        </w:tc>
      </w:tr>
      <w:tr w:rsidR="00B27486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 от общей численности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20,2</w:t>
            </w:r>
          </w:p>
        </w:tc>
      </w:tr>
      <w:tr w:rsidR="00B27486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6605</w:t>
            </w:r>
          </w:p>
        </w:tc>
      </w:tr>
      <w:tr w:rsidR="00B27486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8223</w:t>
            </w:r>
          </w:p>
        </w:tc>
      </w:tr>
      <w:tr w:rsidR="00B27486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1323</w:t>
            </w:r>
          </w:p>
        </w:tc>
      </w:tr>
      <w:tr w:rsidR="00B27486"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количество общеобразовательных организаций, расположенных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</w:t>
            </w:r>
          </w:p>
        </w:tc>
      </w:tr>
      <w:tr w:rsidR="00B27486"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количество общеобразовательных организаций, расположенных в сельской местности, имеющих спортивные залы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</w:t>
            </w:r>
          </w:p>
        </w:tc>
      </w:tr>
      <w:tr w:rsidR="00B27486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общеобразовательных организаций, расположенных в сельской местности, имеющих спортивные залы, требующие ремонта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</w:p>
        </w:tc>
      </w:tr>
      <w:tr w:rsidR="00B27486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 от общего количества организаций, имеющих спортивные залы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37,5</w:t>
            </w:r>
          </w:p>
        </w:tc>
      </w:tr>
      <w:tr w:rsidR="00B27486"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общеобразовательных организаций, расположенных в сельской местности, в которых планируется отремонтировать </w:t>
            </w:r>
            <w:r>
              <w:rPr>
                <w:rFonts w:ascii="Calibri" w:hAnsi="Calibri" w:cs="Calibri"/>
              </w:rPr>
              <w:lastRenderedPageBreak/>
              <w:t>спортивные залы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B27486">
        <w:tc>
          <w:tcPr>
            <w:tcW w:w="9664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Администрации Смоленской области от 23.07.2014 N 958-р/адм)</w:t>
            </w:r>
          </w:p>
        </w:tc>
      </w:tr>
      <w:tr w:rsidR="00B27486">
        <w:tc>
          <w:tcPr>
            <w:tcW w:w="3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</w:tr>
      <w:tr w:rsidR="00B27486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общеобразовательных организаций, расположенных в сельской местности, имеющих потребность в перепрофилировании аудиторий под спортивные залы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</w:tr>
      <w:tr w:rsidR="00B27486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 от общего количества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B27486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общеобразовательных организаций, расположенных в сельской местности, в которых планируется перепрофилирование имеющихся аудиторий под спортивные залы, для занятия физической культурой и спортом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B27486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</w:tr>
      <w:tr w:rsidR="00B27486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Общеобразовательные организации, расположенные в сельской местности, имеющие потребность в оснащении спортивным инвентарем и оборудованием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</w:t>
            </w:r>
          </w:p>
        </w:tc>
      </w:tr>
      <w:tr w:rsidR="00B27486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 от общего количества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81,4</w:t>
            </w:r>
          </w:p>
        </w:tc>
      </w:tr>
      <w:tr w:rsidR="00B27486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Общеобразовательные организации, расположенные в сельской местности, в которых планируется оснащение спортивным инвентарем и оборудованием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</w:tr>
      <w:tr w:rsidR="00B27486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</w:tr>
      <w:tr w:rsidR="00B27486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обучающихся, занимающихся физической культурой и </w:t>
            </w:r>
            <w:r>
              <w:rPr>
                <w:rFonts w:ascii="Calibri" w:hAnsi="Calibri" w:cs="Calibri"/>
              </w:rPr>
              <w:lastRenderedPageBreak/>
              <w:t>спортом в общеобразовательных организациях, расположенных в сельской местности, во внеурочное время, по каждому уровню общего образования, за исключением дошкольного образования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уровень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1322</w:t>
            </w:r>
          </w:p>
        </w:tc>
      </w:tr>
      <w:tr w:rsidR="00B27486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3693</w:t>
            </w:r>
          </w:p>
        </w:tc>
      </w:tr>
      <w:tr w:rsidR="00B27486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724</w:t>
            </w:r>
          </w:p>
        </w:tc>
      </w:tr>
      <w:tr w:rsidR="00B27486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5739</w:t>
            </w:r>
          </w:p>
        </w:tc>
      </w:tr>
      <w:tr w:rsidR="00B27486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доли обучающихся, занимающихся физической культурой и спортом во внеурочное время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16,3%</w:t>
            </w:r>
          </w:p>
        </w:tc>
      </w:tr>
      <w:tr w:rsidR="00B27486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22%</w:t>
            </w:r>
          </w:p>
        </w:tc>
      </w:tr>
      <w:tr w:rsidR="00B27486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13,8%</w:t>
            </w:r>
          </w:p>
        </w:tc>
      </w:tr>
      <w:tr w:rsidR="00B27486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17,4%</w:t>
            </w:r>
          </w:p>
        </w:tc>
      </w:tr>
      <w:tr w:rsidR="00B27486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</w:tr>
      <w:tr w:rsidR="00B27486">
        <w:tc>
          <w:tcPr>
            <w:tcW w:w="9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Администрации Смоленской области от 23.07.2014 N 958-р/адм)</w:t>
            </w:r>
          </w:p>
        </w:tc>
      </w:tr>
      <w:tr w:rsidR="00B27486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общеобразовательных организаций, расположенных в сельской местности, имеющих школьные спортивные клубы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B27486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 от общего количества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4,6</w:t>
            </w:r>
          </w:p>
        </w:tc>
      </w:tr>
      <w:tr w:rsidR="00B27486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количества школьных спортивных клубов в общеобразовательных организациях, расположенных в сельской местности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</w:tr>
      <w:tr w:rsidR="00B27486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</w:tr>
      <w:tr w:rsidR="00B27486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общеобразовательных организаций, расположенных в сельской местности, имеющих потребность в строительстве открытых плоскостных спортивных сооружений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</w:tr>
      <w:tr w:rsidR="00B27486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 от общего количества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24,9</w:t>
            </w:r>
          </w:p>
        </w:tc>
      </w:tr>
      <w:tr w:rsidR="00B27486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Количество общеобразовательных организаций, расположенных в сельской местности, в которых планируется строительство открытых плоскостных спортивных сооружений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B27486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86" w:rsidRDefault="00B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</w:tr>
    </w:tbl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комплекса мер по модернизации общего образования Смоленской области в 2011 - 2013 годах в части ремонтов спортивных залов, оснащения общеобразовательных организаций современным спортивным оборудованием и инвентарем показала высокую эффективность данной работы как важного фактора привлечения детей и подростков к регулярным занятиям физической культурой и спортом.</w:t>
      </w: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7486" w:rsidRDefault="00B27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7486" w:rsidRDefault="00B2748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E97A91" w:rsidRDefault="00E97A91"/>
    <w:sectPr w:rsidR="00E97A91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86"/>
    <w:rsid w:val="00B27486"/>
    <w:rsid w:val="00E9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87159-A2F3-47FD-841A-3CCEF68C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5A0E1EA0FAD8DF507AFC359FF7DBBF12A446A195783B7A57DECC4AFB6C6BDB3BE11651348374BB988F9DZArAH" TargetMode="External"/><Relationship Id="rId13" Type="http://schemas.openxmlformats.org/officeDocument/2006/relationships/hyperlink" Target="consultantplus://offline/ref=385A0E1EA0FAD8DF507AFC359FF7DBBF12A446A194733F7055DECC4AFB6C6BDB3BE11651348374BB988F9DZAr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5A0E1EA0FAD8DF507AFC359FF7DBBF12A446A194733F7055DECC4AFB6C6BDB3BE11651348374BB988F9DZAr6H" TargetMode="External"/><Relationship Id="rId12" Type="http://schemas.openxmlformats.org/officeDocument/2006/relationships/hyperlink" Target="consultantplus://offline/ref=385A0E1EA0FAD8DF507AFC359FF7DBBF12A446A194733F7055DECC4AFB6C6BDB3BE11651348374BB988F9DZAr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5A0E1EA0FAD8DF507AE238899B86B515A919AE927A302E0D819717AC65618C7CAE4F13708E75BAZ9rBH" TargetMode="External"/><Relationship Id="rId11" Type="http://schemas.openxmlformats.org/officeDocument/2006/relationships/hyperlink" Target="consultantplus://offline/ref=385A0E1EA0FAD8DF507AFC359FF7DBBF12A446A194733F7055DECC4AFB6C6BDB3BE11651348374BB988F9DZAr4H" TargetMode="External"/><Relationship Id="rId5" Type="http://schemas.openxmlformats.org/officeDocument/2006/relationships/hyperlink" Target="consultantplus://offline/ref=385A0E1EA0FAD8DF507AFC359FF7DBBF12A446A194733F7055DECC4AFB6C6BDB3BE11651348374BB988F9DZAr6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85A0E1EA0FAD8DF507AFC359FF7DBBF12A446A194733F7055DECC4AFB6C6BDB3BE11651348374BB988F9DZAr7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85A0E1EA0FAD8DF507AE238899B86B51DAF1DAC92716D2405D89B15AB6A3E9B7BE74312708E75ZBr3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Hobotova</dc:creator>
  <cp:keywords/>
  <dc:description/>
  <cp:lastModifiedBy>Hobotova</cp:lastModifiedBy>
  <cp:revision>1</cp:revision>
  <dcterms:created xsi:type="dcterms:W3CDTF">2015-03-23T07:43:00Z</dcterms:created>
  <dcterms:modified xsi:type="dcterms:W3CDTF">2015-03-23T07:43:00Z</dcterms:modified>
</cp:coreProperties>
</file>