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40" w:rsidRDefault="00D95C4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95C40" w:rsidRDefault="00D95C40">
      <w:pPr>
        <w:pStyle w:val="ConsPlusNormal"/>
        <w:jc w:val="both"/>
        <w:outlineLvl w:val="0"/>
      </w:pPr>
    </w:p>
    <w:p w:rsidR="00D95C40" w:rsidRDefault="00D95C40">
      <w:pPr>
        <w:pStyle w:val="ConsPlusTitle"/>
        <w:jc w:val="center"/>
        <w:outlineLvl w:val="0"/>
      </w:pPr>
      <w:r>
        <w:t>АДМИНИСТРАЦИЯ СМОЛЕНСКОЙ ОБЛАСТИ</w:t>
      </w:r>
    </w:p>
    <w:p w:rsidR="00D95C40" w:rsidRDefault="00D95C40">
      <w:pPr>
        <w:pStyle w:val="ConsPlusTitle"/>
        <w:jc w:val="center"/>
      </w:pPr>
    </w:p>
    <w:p w:rsidR="00D95C40" w:rsidRDefault="00D95C40">
      <w:pPr>
        <w:pStyle w:val="ConsPlusTitle"/>
        <w:jc w:val="center"/>
      </w:pPr>
      <w:r>
        <w:t>ПОСТАНОВЛЕНИЕ</w:t>
      </w:r>
    </w:p>
    <w:p w:rsidR="00D95C40" w:rsidRDefault="00D95C40">
      <w:pPr>
        <w:pStyle w:val="ConsPlusTitle"/>
        <w:jc w:val="center"/>
      </w:pPr>
      <w:r>
        <w:t>от 30 декабря 2016 г. N 820</w:t>
      </w:r>
    </w:p>
    <w:p w:rsidR="00D95C40" w:rsidRDefault="00D95C40">
      <w:pPr>
        <w:pStyle w:val="ConsPlusTitle"/>
        <w:jc w:val="center"/>
      </w:pPr>
    </w:p>
    <w:p w:rsidR="00D95C40" w:rsidRDefault="00D95C40">
      <w:pPr>
        <w:pStyle w:val="ConsPlusTitle"/>
        <w:jc w:val="center"/>
      </w:pPr>
      <w:r>
        <w:t>О ПЕРЕИМЕНОВАНИИ ДЕПАРТАМЕНТА СМОЛЕНСКОЙ ОБЛАСТИ</w:t>
      </w:r>
    </w:p>
    <w:p w:rsidR="00D95C40" w:rsidRDefault="00D95C40">
      <w:pPr>
        <w:pStyle w:val="ConsPlusTitle"/>
        <w:jc w:val="center"/>
      </w:pPr>
      <w:r>
        <w:t>ПО ОБРАЗОВАНИЮ, НАУКЕ И ДЕЛАМ МОЛОДЕЖИ В ДЕПАРТАМЕНТ</w:t>
      </w:r>
    </w:p>
    <w:p w:rsidR="00D95C40" w:rsidRDefault="00D95C40">
      <w:pPr>
        <w:pStyle w:val="ConsPlusTitle"/>
        <w:jc w:val="center"/>
      </w:pPr>
      <w:r>
        <w:t>СМОЛЕНСКОЙ ОБЛАСТИ ПО ОБРАЗОВАНИЮ И НАУКЕ И ОБ УТВЕРЖДЕНИИ</w:t>
      </w:r>
    </w:p>
    <w:p w:rsidR="00D95C40" w:rsidRDefault="00D95C40">
      <w:pPr>
        <w:pStyle w:val="ConsPlusTitle"/>
        <w:jc w:val="center"/>
      </w:pPr>
      <w:r>
        <w:t>ПОЛОЖЕНИЯ О ДЕПАРТАМЕНТЕ СМОЛЕНСКОЙ ОБЛАСТИ</w:t>
      </w:r>
    </w:p>
    <w:p w:rsidR="00D95C40" w:rsidRDefault="00D95C40">
      <w:pPr>
        <w:pStyle w:val="ConsPlusTitle"/>
        <w:jc w:val="center"/>
      </w:pPr>
      <w:r>
        <w:t>ПО ОБРАЗОВАНИЮ И НАУКЕ</w:t>
      </w:r>
    </w:p>
    <w:p w:rsidR="00D95C40" w:rsidRDefault="00D95C4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95C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5C40" w:rsidRDefault="00D95C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5C40" w:rsidRDefault="00D95C4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D95C40" w:rsidRDefault="00D95C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07.02.2017 </w:t>
            </w:r>
            <w:hyperlink r:id="rId6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 xml:space="preserve">, от 15.08.2017 </w:t>
            </w:r>
            <w:hyperlink r:id="rId7" w:history="1">
              <w:r>
                <w:rPr>
                  <w:color w:val="0000FF"/>
                </w:rPr>
                <w:t>N 534</w:t>
              </w:r>
            </w:hyperlink>
            <w:r>
              <w:rPr>
                <w:color w:val="392C69"/>
              </w:rPr>
              <w:t xml:space="preserve">, от 26.01.2018 </w:t>
            </w:r>
            <w:hyperlink r:id="rId8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>,</w:t>
            </w:r>
          </w:p>
          <w:p w:rsidR="00D95C40" w:rsidRDefault="00D95C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21.11.2018 </w:t>
            </w:r>
            <w:hyperlink r:id="rId9" w:history="1">
              <w:r>
                <w:rPr>
                  <w:color w:val="0000FF"/>
                </w:rPr>
                <w:t>N 759</w:t>
              </w:r>
            </w:hyperlink>
            <w:r>
              <w:rPr>
                <w:color w:val="392C69"/>
              </w:rPr>
              <w:t xml:space="preserve">, от 21.01.2020 </w:t>
            </w:r>
            <w:hyperlink r:id="rId10" w:history="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12.03.2020 </w:t>
            </w:r>
            <w:hyperlink r:id="rId11" w:history="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95C40" w:rsidRDefault="00D95C40">
      <w:pPr>
        <w:pStyle w:val="ConsPlusNormal"/>
        <w:jc w:val="both"/>
      </w:pPr>
    </w:p>
    <w:p w:rsidR="00D95C40" w:rsidRDefault="00D95C40">
      <w:pPr>
        <w:pStyle w:val="ConsPlusNormal"/>
        <w:ind w:firstLine="540"/>
        <w:jc w:val="both"/>
      </w:pPr>
      <w:r>
        <w:t xml:space="preserve">В соответствии со </w:t>
      </w:r>
      <w:hyperlink r:id="rId12" w:history="1">
        <w:r>
          <w:rPr>
            <w:color w:val="0000FF"/>
          </w:rPr>
          <w:t>статьями 36</w:t>
        </w:r>
      </w:hyperlink>
      <w:r>
        <w:t xml:space="preserve"> и </w:t>
      </w:r>
      <w:hyperlink r:id="rId13" w:history="1">
        <w:r>
          <w:rPr>
            <w:color w:val="0000FF"/>
          </w:rPr>
          <w:t>38</w:t>
        </w:r>
      </w:hyperlink>
      <w:r>
        <w:t xml:space="preserve"> Устава Смоленской области, областным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системе органов исполнительной власти Смоленской области", в целях формирования эффективной системы и структуры органов исполнительной власти Смоленской области Администрация Смоленской области постановляет: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1. Переименовать Департамент Смоленской области по образованию, науке и делам молодежи в Департамент Смоленской области по образованию и науке.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 Департаменте Смоленской области по образованию и науке.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 Начальнику Департамента Смоленской области по образованию, науке и делам молодежи Л.Б. Иваниченко осуществить необходимые юридические действия, связанные с переименованием Департамента Смоленской области по образованию, науке и делам молодежи.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10.08.2012 N 537 "О переименовании Департамента Смоленской области по образованию и науке в Департамент Смоленской области по образованию, науке и делам молодежи и об утверждении Положения о Департаменте Смоленской области по образованию, науке и делам молодежи";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03.07.2015 N 381 "О внесении изменений в Положение о Департаменте Смоленской области по образованию, науке и делам молодежи";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25.12.2015 N 860 "О внесении изменения в Положение о Департаменте Смоленской области по образованию, науке и делам молодежи".</w:t>
      </w:r>
    </w:p>
    <w:p w:rsidR="00D95C40" w:rsidRDefault="00D95C40">
      <w:pPr>
        <w:pStyle w:val="ConsPlusNormal"/>
        <w:jc w:val="both"/>
      </w:pPr>
    </w:p>
    <w:p w:rsidR="00D95C40" w:rsidRDefault="00D95C40">
      <w:pPr>
        <w:pStyle w:val="ConsPlusNormal"/>
        <w:jc w:val="right"/>
      </w:pPr>
      <w:r>
        <w:t>Губернатор</w:t>
      </w:r>
    </w:p>
    <w:p w:rsidR="00D95C40" w:rsidRDefault="00D95C40">
      <w:pPr>
        <w:pStyle w:val="ConsPlusNormal"/>
        <w:jc w:val="right"/>
      </w:pPr>
      <w:r>
        <w:t>Смоленской области</w:t>
      </w:r>
    </w:p>
    <w:p w:rsidR="00D95C40" w:rsidRDefault="00D95C40">
      <w:pPr>
        <w:pStyle w:val="ConsPlusNormal"/>
        <w:jc w:val="right"/>
      </w:pPr>
      <w:r>
        <w:t>А.В.ОСТРОВСКИЙ</w:t>
      </w:r>
    </w:p>
    <w:p w:rsidR="00D95C40" w:rsidRDefault="00D95C40">
      <w:pPr>
        <w:pStyle w:val="ConsPlusNormal"/>
        <w:jc w:val="both"/>
      </w:pPr>
    </w:p>
    <w:p w:rsidR="00D95C40" w:rsidRDefault="00D95C40">
      <w:pPr>
        <w:pStyle w:val="ConsPlusNormal"/>
        <w:jc w:val="both"/>
      </w:pPr>
    </w:p>
    <w:p w:rsidR="00D95C40" w:rsidRDefault="00D95C40">
      <w:pPr>
        <w:pStyle w:val="ConsPlusNormal"/>
        <w:jc w:val="both"/>
      </w:pPr>
    </w:p>
    <w:p w:rsidR="00D95C40" w:rsidRDefault="00D95C40">
      <w:pPr>
        <w:pStyle w:val="ConsPlusNormal"/>
        <w:jc w:val="both"/>
      </w:pPr>
    </w:p>
    <w:p w:rsidR="00D95C40" w:rsidRDefault="00D95C40">
      <w:pPr>
        <w:pStyle w:val="ConsPlusNormal"/>
        <w:jc w:val="both"/>
      </w:pPr>
    </w:p>
    <w:p w:rsidR="00D95C40" w:rsidRDefault="00D95C40">
      <w:pPr>
        <w:pStyle w:val="ConsPlusNormal"/>
        <w:jc w:val="right"/>
        <w:outlineLvl w:val="0"/>
      </w:pPr>
      <w:r>
        <w:t>Утверждено</w:t>
      </w:r>
    </w:p>
    <w:p w:rsidR="00D95C40" w:rsidRDefault="00D95C40">
      <w:pPr>
        <w:pStyle w:val="ConsPlusNormal"/>
        <w:jc w:val="right"/>
      </w:pPr>
      <w:r>
        <w:t>постановлением</w:t>
      </w:r>
    </w:p>
    <w:p w:rsidR="00D95C40" w:rsidRDefault="00D95C40">
      <w:pPr>
        <w:pStyle w:val="ConsPlusNormal"/>
        <w:jc w:val="right"/>
      </w:pPr>
      <w:r>
        <w:t>Администрации</w:t>
      </w:r>
    </w:p>
    <w:p w:rsidR="00D95C40" w:rsidRDefault="00D95C40">
      <w:pPr>
        <w:pStyle w:val="ConsPlusNormal"/>
        <w:jc w:val="right"/>
      </w:pPr>
      <w:r>
        <w:t>Смоленской области</w:t>
      </w:r>
    </w:p>
    <w:p w:rsidR="00D95C40" w:rsidRDefault="00D95C40">
      <w:pPr>
        <w:pStyle w:val="ConsPlusNormal"/>
        <w:jc w:val="right"/>
      </w:pPr>
      <w:r>
        <w:t>от 30.12.2016 N 820</w:t>
      </w:r>
    </w:p>
    <w:p w:rsidR="00D95C40" w:rsidRDefault="00D95C40">
      <w:pPr>
        <w:pStyle w:val="ConsPlusNormal"/>
        <w:jc w:val="both"/>
      </w:pPr>
    </w:p>
    <w:p w:rsidR="00D95C40" w:rsidRDefault="00D95C40">
      <w:pPr>
        <w:pStyle w:val="ConsPlusTitle"/>
        <w:jc w:val="center"/>
      </w:pPr>
      <w:bookmarkStart w:id="0" w:name="P39"/>
      <w:bookmarkEnd w:id="0"/>
      <w:r>
        <w:t>ПОЛОЖЕНИЕ</w:t>
      </w:r>
    </w:p>
    <w:p w:rsidR="00D95C40" w:rsidRDefault="00D95C40">
      <w:pPr>
        <w:pStyle w:val="ConsPlusTitle"/>
        <w:jc w:val="center"/>
      </w:pPr>
      <w:r>
        <w:t>О ДЕПАРТАМЕНТЕ СМОЛЕНСКОЙ ОБЛАСТИ ПО ОБРАЗОВАНИЮ И НАУКЕ</w:t>
      </w:r>
    </w:p>
    <w:p w:rsidR="00D95C40" w:rsidRDefault="00D95C4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95C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5C40" w:rsidRDefault="00D95C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5C40" w:rsidRDefault="00D95C4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D95C40" w:rsidRDefault="00D95C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07.02.2017 </w:t>
            </w:r>
            <w:hyperlink r:id="rId18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 xml:space="preserve">, от 15.08.2017 </w:t>
            </w:r>
            <w:hyperlink r:id="rId19" w:history="1">
              <w:r>
                <w:rPr>
                  <w:color w:val="0000FF"/>
                </w:rPr>
                <w:t>N 534</w:t>
              </w:r>
            </w:hyperlink>
            <w:r>
              <w:rPr>
                <w:color w:val="392C69"/>
              </w:rPr>
              <w:t xml:space="preserve">, от 26.01.2018 </w:t>
            </w:r>
            <w:hyperlink r:id="rId20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>,</w:t>
            </w:r>
          </w:p>
          <w:p w:rsidR="00D95C40" w:rsidRDefault="00D95C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21.11.2018 </w:t>
            </w:r>
            <w:hyperlink r:id="rId21" w:history="1">
              <w:r>
                <w:rPr>
                  <w:color w:val="0000FF"/>
                </w:rPr>
                <w:t>N 759</w:t>
              </w:r>
            </w:hyperlink>
            <w:r>
              <w:rPr>
                <w:color w:val="392C69"/>
              </w:rPr>
              <w:t xml:space="preserve">, от 21.01.2020 </w:t>
            </w:r>
            <w:hyperlink r:id="rId22" w:history="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12.03.2020 </w:t>
            </w:r>
            <w:hyperlink r:id="rId23" w:history="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95C40" w:rsidRDefault="00D95C40">
      <w:pPr>
        <w:pStyle w:val="ConsPlusNormal"/>
        <w:jc w:val="both"/>
      </w:pPr>
    </w:p>
    <w:p w:rsidR="00D95C40" w:rsidRDefault="00D95C40">
      <w:pPr>
        <w:pStyle w:val="ConsPlusTitle"/>
        <w:jc w:val="center"/>
        <w:outlineLvl w:val="1"/>
      </w:pPr>
      <w:r>
        <w:t>1. Общие положения</w:t>
      </w:r>
    </w:p>
    <w:p w:rsidR="00D95C40" w:rsidRDefault="00D95C40">
      <w:pPr>
        <w:pStyle w:val="ConsPlusNormal"/>
        <w:jc w:val="both"/>
      </w:pPr>
    </w:p>
    <w:p w:rsidR="00D95C40" w:rsidRDefault="00D95C40">
      <w:pPr>
        <w:pStyle w:val="ConsPlusNormal"/>
        <w:ind w:firstLine="540"/>
        <w:jc w:val="both"/>
      </w:pPr>
      <w:r>
        <w:t>1.1. Департамент Смоленской области по образованию и науке (далее - Департамент) является органом исполнительной власти Смоленской области, осуществляющим исполнительно-распорядительные функции в сфере образования и науки на территории Смоленской области.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Департамент является: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- уполномоченным органом исполнительной власти Смоленской области по осуществлению переданных Смоленской области отдельных полномочий Российской Федерации в области образования;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- уполномоченным органом исполнительной власти Смоленской области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- уполномоченным органом исполнительной власти Смоленской области по предоставлению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в рамках областной государственной программы "Развитие образования в Смоленской области;</w:t>
      </w:r>
    </w:p>
    <w:p w:rsidR="00D95C40" w:rsidRDefault="00D95C40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21.01.2020 N 7)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- уполномоченным органом исполнительной власти Смоленской области по вопросам обеспечения деятельности комиссий по делам несовершеннолетних и защите их прав.</w:t>
      </w:r>
    </w:p>
    <w:p w:rsidR="00D95C40" w:rsidRDefault="00D95C40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12.03.2020 N 114)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Департамент руководствуется в своей деятельности </w:t>
      </w:r>
      <w:hyperlink r:id="rId26" w:history="1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27" w:history="1">
        <w:r>
          <w:rPr>
            <w:color w:val="0000FF"/>
          </w:rPr>
          <w:t>Конвенцией</w:t>
        </w:r>
      </w:hyperlink>
      <w:r>
        <w:t xml:space="preserve"> Организации Объединенных Наций о правах ребенка,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федеральными правовыми актами, </w:t>
      </w:r>
      <w:hyperlink r:id="rId28" w:history="1">
        <w:r>
          <w:rPr>
            <w:color w:val="0000FF"/>
          </w:rPr>
          <w:t>Уставом</w:t>
        </w:r>
      </w:hyperlink>
      <w:r>
        <w:t xml:space="preserve"> Смоленской области, областными законами, указами и распоряжениями Губернатора Смоленской области, постановлениями и распоряжениями Администрации Смоленской области, иными правовыми актами Смоленской области, а также настоящим Положением.</w:t>
      </w:r>
      <w:proofErr w:type="gramEnd"/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1.3. Департамент осуществляет свою деятельность во взаимодействии с другими органами </w:t>
      </w:r>
      <w:r>
        <w:lastRenderedPageBreak/>
        <w:t>исполнительной власти Смоленской области, территориальными органами федеральных органов исполнительной власти, расположенными на территории Смоленской области, органами местного самоуправления муниципальных образований Смоленской области, иными органами и организациями.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>Финансирование Департамента осуществляется за счет средств областного бюджета, а в части, касающейся осуществления переданных Смоленской области отдельных полномочий Российской Федерации в области образования, - за счет субвенций из федерального бюджета, а также в пределах бюджетных ассигнований, предусмотренных в областном бюджете на указанные цели не менее чем в объеме планируемых поступлений в областной бюджет от уплаты соответствующей государственной пошлины, связанной с осуществлением</w:t>
      </w:r>
      <w:proofErr w:type="gramEnd"/>
      <w:r>
        <w:t xml:space="preserve"> переданных полномочий и зачисляемой в областной бюджет в соответствии с Бюджетным </w:t>
      </w:r>
      <w:hyperlink r:id="rId29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1.5. Департамент обладает правами юридического лица, имеет печать с изображением Государственного герба Российской Федерации и со своим наименованием, бланки, штампы и другие реквизиты, лицевые счета в финансовом органе Смоленской области и в органе Федерального казначейства.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1.6. Полное официальное наименование Департамента: Департамент Смоленской области по образованию и науке.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1.7. Местонахождение Департамента: улица Николаева, дом 12а, город Смоленск.</w:t>
      </w:r>
    </w:p>
    <w:p w:rsidR="00D95C40" w:rsidRDefault="00D95C40">
      <w:pPr>
        <w:pStyle w:val="ConsPlusNormal"/>
        <w:jc w:val="both"/>
      </w:pPr>
    </w:p>
    <w:p w:rsidR="00D95C40" w:rsidRDefault="00D95C40">
      <w:pPr>
        <w:pStyle w:val="ConsPlusTitle"/>
        <w:jc w:val="center"/>
        <w:outlineLvl w:val="1"/>
      </w:pPr>
      <w:r>
        <w:t>2. Основные задачи Департамента</w:t>
      </w:r>
    </w:p>
    <w:p w:rsidR="00D95C40" w:rsidRDefault="00D95C40">
      <w:pPr>
        <w:pStyle w:val="ConsPlusNormal"/>
        <w:jc w:val="both"/>
      </w:pPr>
    </w:p>
    <w:p w:rsidR="00D95C40" w:rsidRDefault="00D95C40">
      <w:pPr>
        <w:pStyle w:val="ConsPlusNormal"/>
        <w:ind w:firstLine="540"/>
        <w:jc w:val="both"/>
      </w:pPr>
      <w:r>
        <w:t>Основными задачами Департамента являются: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2.1. Создание организационных и содержательных основ для реализации на территории Смоленской области принципов государственной политики в области образования, конституционных прав граждан на образование в соответствии с их потребностями, интересами, способностями и возможностями.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2.2. Определение и осуществление комплекса мер, направленных на развитие на территории Смоленской области системы образования с учетом региональных особенностей, национально-культурных и исторических традиций.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2.3. Развитие информационно-коммуникативных технологий в сфере образования.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2.4. Реализация комплекса мер по модернизации образования и основных направлений инновационных проектов в сфере образования на территории Смоленской области.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2.5. Содействие эффективному использованию потенциала научных организаций и образовательных организаций высшего образования.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2.6. Осуществление от имени Смоленской области государственной поддержки научной деятельности на территории Смоленской области.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2.7. Осуществление перехода на новые </w:t>
      </w:r>
      <w:proofErr w:type="gramStart"/>
      <w:r>
        <w:t>экономические механизмы</w:t>
      </w:r>
      <w:proofErr w:type="gramEnd"/>
      <w:r>
        <w:t xml:space="preserve"> финансирования системы образования.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2.8. Разработка и реализация совместно с органами исполнительной власти Смоленской области и органами местного </w:t>
      </w:r>
      <w:proofErr w:type="gramStart"/>
      <w:r>
        <w:t>самоуправления муниципальных образований Смоленской области комплекса мер</w:t>
      </w:r>
      <w:proofErr w:type="gramEnd"/>
      <w:r>
        <w:t xml:space="preserve"> по социально-правовой защите, обеспечению охраны здоровья обучающихся, воспитанников и работников системы образования.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lastRenderedPageBreak/>
        <w:t>2.9. Обеспечение подготовки высококвалифицированных рабочих кадров и специалистов в областных государственных профессиональных образовательных организациях.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2.10. Реализация кадровой политики в области образования и науки, организация и совершенствование подготовки, переподготовки и повышения квалификации педагогических кадров, содействие повышению социального статуса работников системы образования.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2.11. Обеспечение охраны прав и законных интересов детей-сирот и детей, оставшихся без попечения родителей.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2.12. Создание нормативных правовых и организационных основ для реализации государственной политики, направленной на развитие семейных форм устройства детей-сирот и детей, оставшихся без попечения родителей.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2.13. Осуществление надзора и контроля в сфере образования в пределах своей компетенции и в пределах полномочий Российской Федерации в области образования, переданных для осуществления органам государственной власти субъектов Российской Федерации.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2.14. Создание в областных государственных образовательных организациях эффективной системы социализации обучающихся, профилактики правонарушений в подростковой среде.</w:t>
      </w:r>
    </w:p>
    <w:p w:rsidR="00D95C40" w:rsidRDefault="00D95C40">
      <w:pPr>
        <w:pStyle w:val="ConsPlusNormal"/>
        <w:jc w:val="both"/>
      </w:pPr>
    </w:p>
    <w:p w:rsidR="00D95C40" w:rsidRDefault="00D95C40">
      <w:pPr>
        <w:pStyle w:val="ConsPlusTitle"/>
        <w:jc w:val="center"/>
        <w:outlineLvl w:val="1"/>
      </w:pPr>
      <w:r>
        <w:t>3. Функции Департамента</w:t>
      </w:r>
    </w:p>
    <w:p w:rsidR="00D95C40" w:rsidRDefault="00D95C40">
      <w:pPr>
        <w:pStyle w:val="ConsPlusNormal"/>
        <w:jc w:val="both"/>
      </w:pPr>
    </w:p>
    <w:p w:rsidR="00D95C40" w:rsidRDefault="00D95C40">
      <w:pPr>
        <w:pStyle w:val="ConsPlusNormal"/>
        <w:ind w:firstLine="540"/>
        <w:jc w:val="both"/>
      </w:pPr>
      <w:r>
        <w:t>В целях решения возложенных задач Департамент осуществляет следующие функции: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3.1. Осуществляет анализ и прогнозирование тенденций развития системы образования и науки, обоснование целей и приоритетов их развития с учетом социокультурных особенностей Смоленской области.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Разрабатывает и реализует</w:t>
      </w:r>
      <w:proofErr w:type="gramEnd"/>
      <w:r>
        <w:t xml:space="preserve"> областные государственные программы в сфере образования.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3.3. Участвует в разработке законодательных и иных правовых актов, регулирующих отношения в области образования, защиты прав и законных интересов несовершеннолетних.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3.4. Обеспечивает формирование и развитие единой информационной образовательной среды на территории Смоленской области. Осуществляет информационное обеспечение образовательных организаций.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3.5. Осуществляет </w:t>
      </w:r>
      <w:proofErr w:type="gramStart"/>
      <w:r>
        <w:t>контроль за</w:t>
      </w:r>
      <w:proofErr w:type="gramEnd"/>
      <w:r>
        <w:t xml:space="preserve"> деятельностью подведомственных областных государственных образовательных организаций, оказывает консультативную помощь, а также проводит информационно-разъяснительную работу по вопросам деятельности указанных организаций.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3.6. Создает условия для осуществления присмотра и ухода за детьми, содержания детей в областных государственных образовательных организациях.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3.7. Организует предоставление психолого-педагогической, медицинской и социальной помощи </w:t>
      </w:r>
      <w:proofErr w:type="gramStart"/>
      <w:r>
        <w:t>обучающимся</w:t>
      </w:r>
      <w:proofErr w:type="gramEnd"/>
      <w:r>
        <w:t>, испытывающим трудности в освоении основных общеобразовательных программ, своем развитии и социальной адаптации.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3.8. Осуществляет аккредитацию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на территории Смоленской области.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lastRenderedPageBreak/>
        <w:t>3.9. Осуществляет назначение и выплату единовременного пособия при передаче ребенка на воспитание в семью.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3.10. Организует обеспечение областных государственных и муниципальных образовательных организаций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3.11. </w:t>
      </w:r>
      <w:proofErr w:type="gramStart"/>
      <w:r>
        <w:t>Обеспечивает бесплатное предоставление обучающимся с ограниченными возможностями здоровья (за исключением обучающихся за счет бюджетных ассигнований федерального бюджета) при получении ими образования специальных учебников и учебных пособий, иной учебной литературы, а также услуг сурдопереводчиков и тифлосурдопереводчиков.</w:t>
      </w:r>
      <w:proofErr w:type="gramEnd"/>
    </w:p>
    <w:p w:rsidR="00D95C40" w:rsidRDefault="00D95C40">
      <w:pPr>
        <w:pStyle w:val="ConsPlusNormal"/>
        <w:spacing w:before="220"/>
        <w:ind w:firstLine="540"/>
        <w:jc w:val="both"/>
      </w:pPr>
      <w:r>
        <w:t>3.12. Участвует 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3.13. Создает государственные экзаменационные комиссии для проведения государственной итоговой аттестации на территории Смоленской области по образовательным программам основного общего и среднего общего образования.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3.14. Обеспечивает открытость и доступность информации о системе образования в Смоленской области.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3.15. Участвует в проведении экспертизы учебников в целях обеспечения учета региональных и этнокультурных особенностей Смоленской области,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3.16. </w:t>
      </w:r>
      <w:proofErr w:type="gramStart"/>
      <w:r>
        <w:t>Утверждает порядок установления организациям, осуществляющим образовательную деятельность по образовательным программам среднего профессионального и высшего образования, контрольных цифр приема на обучение по профессиям, специальностям и направлениям подготовки за счет бюджетных ассигнований областного бюджета, в том числе порядок определения общего объема контрольных цифр приема на обучение по профессиям, специальностям и направлениям подготовки за счет бюджетных ассигнований областного бюджета.</w:t>
      </w:r>
      <w:proofErr w:type="gramEnd"/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3.17. Утверждает типовые требования к одежде обучающихся в государственных и муниципальных </w:t>
      </w:r>
      <w:proofErr w:type="gramStart"/>
      <w:r>
        <w:t>организациях</w:t>
      </w:r>
      <w:proofErr w:type="gramEnd"/>
      <w:r>
        <w:t>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3.18. Создает условия для организации проведения независимой оценки качества образовательной деятельности организаций, осуществляющих образовательную деятельность.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3.19. </w:t>
      </w:r>
      <w:proofErr w:type="gramStart"/>
      <w:r>
        <w:t>Разрабатывает и обеспечивает</w:t>
      </w:r>
      <w:proofErr w:type="gramEnd"/>
      <w:r>
        <w:t xml:space="preserve"> реализацию комплекса мер, направленных на обеспечение в Смоленской области в соответствии с требованиями федерального законодательства условий доступности для инвалидов организаций, осуществляющих образовательную деятельность, и предоставляемых услуг в сфере образования, которые должны приводить к достижению следующих целей: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1) осуществление в пределах установленных полномочий инструктирования или обучения специалистов, работающих с инвалидами, по вопросам, связанным с обеспечением условий </w:t>
      </w:r>
      <w:r>
        <w:lastRenderedPageBreak/>
        <w:t>доступности для инвалидов организаций, осуществляющих образовательную деятельность, и предоставляемых услуг в сфере образования;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2) оборудование входов в организации, осуществляющие образовательную деятельность, пандусами, поручнями, кнопками вызова работников данных организаций,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3) содействие инвалиду при входе в организации, осуществляющие образовательную деятельность, и выходе из них, информирование инвалида о доступных маршрутах общественного транспорта;</w:t>
      </w:r>
    </w:p>
    <w:p w:rsidR="00D95C40" w:rsidRDefault="00D95C40">
      <w:pPr>
        <w:pStyle w:val="ConsPlusNormal"/>
        <w:spacing w:before="220"/>
        <w:ind w:firstLine="540"/>
        <w:jc w:val="both"/>
      </w:pPr>
      <w:proofErr w:type="gramStart"/>
      <w:r>
        <w:t>4) оснащение организаций, осуществляющих образовательную деятельность, носителями информации, необходимой для обеспечения беспрепятственного доступа инвалидов к указанным организациям и предоставляемым услугам с учетом ограничений их жизнедеятельности, в том числе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на контрастном фоне;</w:t>
      </w:r>
      <w:proofErr w:type="gramEnd"/>
    </w:p>
    <w:p w:rsidR="00D95C40" w:rsidRDefault="00D95C40">
      <w:pPr>
        <w:pStyle w:val="ConsPlusNormal"/>
        <w:spacing w:before="220"/>
        <w:ind w:firstLine="540"/>
        <w:jc w:val="both"/>
      </w:pPr>
      <w:r>
        <w:t>5) доведение работниками организаций, осуществляющих образовательную деятельность, информации об услугах, предоставляемых указанными организациями, до инвалидов доступными для них способами;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6) сопровождение инвалидов, имеющих стойкие расстройства функций зрения и самостоятельного передвижения, в организациях, осуществляющих образовательную деятельность;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7) обеспечение инвалидам возможности самостоятельного передвижения по территории, на которой расположены организации, осуществляющие образовательную деятельность, в том числе с помощью ассистивных и вспомогательных технологий, а также сменного кресла-коляски;</w:t>
      </w:r>
    </w:p>
    <w:p w:rsidR="00D95C40" w:rsidRDefault="00D95C40">
      <w:pPr>
        <w:pStyle w:val="ConsPlusNormal"/>
        <w:spacing w:before="220"/>
        <w:ind w:firstLine="540"/>
        <w:jc w:val="both"/>
      </w:pPr>
      <w:proofErr w:type="gramStart"/>
      <w:r>
        <w:t>8) обеспечение допуска в организации, осуществляющие образовательную деятельность, собаки-проводника при наличии документа, подтверждающего специальное ее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D95C40" w:rsidRDefault="00D95C40">
      <w:pPr>
        <w:pStyle w:val="ConsPlusNormal"/>
        <w:spacing w:before="220"/>
        <w:ind w:firstLine="540"/>
        <w:jc w:val="both"/>
      </w:pPr>
      <w:r>
        <w:t>9) предоставление при необходимости инвалидам по слуху услуги с использованием русского жестового языка, включая обеспечение допуска в организации, осуществляющие образовательную деятельность, сурдопереводчика, тифлосурдопереводчика;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10) оказание работниками организаций, осуществляющих образовательную деятельность, помощи инвалидам при пользовании пользовательским оборудованием (оконечным оборудованием), а также в преодолении барьеров, мешающих получению ими услуг наравне с другими лицами;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11) оборудование на стоянках (остановках) автотранспортных средств, находящихся около зданий, строений, сооружений, в которых расположены организации, осуществляющие образовательную деятельность, мест для парковки специальных автотранспортных средств инвалидов.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3.20. </w:t>
      </w:r>
      <w:proofErr w:type="gramStart"/>
      <w:r>
        <w:t xml:space="preserve">Обеспечивает в пределах своей компетенции проведение на территории Смоленской области государственной итоговой аттестации обучающихся, освоивших образовательные программы основного общего образования или среднего общего образования, в том числе в форме единого государственного экзамена (включая подготовку лиц, привлекаемых к проведению единого государственного экзамена, организацию формирования и ведения </w:t>
      </w:r>
      <w:r>
        <w:lastRenderedPageBreak/>
        <w:t>региональных информационных систем, обеспечение хранения, использования и уничтожения экзаменационных материалов и свидетельств о результатах единого</w:t>
      </w:r>
      <w:proofErr w:type="gramEnd"/>
      <w:r>
        <w:t xml:space="preserve"> государственного экзамена, обработку и проверку экзаменационных работ участников единого государственного экзамена, а также обеспечение ознакомления участников единого государственного экзамена с его результатами и аккредитацию общественных наблюдателей).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3.21. Создает условия для реализации в Смоленской области комплекса мер по модернизации образования и основных направлений инновационных проектов в сфере образования.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3.22. Осуществляет меры по реструктуризации сети образовательных организаций и созданию центров, реализующих дополнительные направления деятельности в сфере образования.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3.23. Координирует деятельность органов исполнительной власти Смоленской области, а также взаимодействует с органами местного самоуправления муниципальных образований Смоленской области по реализации государственной политики, направленной на развитие семейных форм устройства детей-сирот и детей, оставшихся без попечения родителей.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3.24. Организует с участием заинтересованных органов исполнительной власти Смоленской области и органов местного самоуправления муниципальных образований Смоленской области социальную поддержку и реабилитацию детей, оставшихся без попечения родителей, детей с ограниченными возможностями здоровья и инвалидов, детей из многодетных и неблагополучных семей, детей с девиантным поведением.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3.25. Ведет учет детей, оставшихся без попечения родителей, в качестве регионального оператора государственного банка данных о детях, оставшихся без попечения родителей, а также учет граждан, желающих принять детей на воспитание в семью.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3.26. Проводит работу по вопросам обеспечения жильем детей-сирот и детей, оставшихся без попечения родителей, проведения ремонта жилых помещений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3.27. </w:t>
      </w:r>
      <w:proofErr w:type="gramStart"/>
      <w:r>
        <w:t>Координирует деятельность органов местного самоуправления муниципальных образований Смоленской области и осуществляет контроль за органами местного самоуправления муниципальных образований Смоленской области в части переданных государственных полномочий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помещениями, а также государственных полномочий по обеспечению проведения ремонта одного из жилых помещений, нуждающихся в ремонте</w:t>
      </w:r>
      <w:proofErr w:type="gramEnd"/>
      <w:r>
        <w:t xml:space="preserve">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родителей, за исключением случаев, когда данные жилые помещения находятся в собственности двух или более лиц (кроме лиц указанных категорий).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3.28. Координирует работу по организации устройства детей, оставшихся без попечения родителей, на воспитание в семьи граждан, постоянно проживающих на территории Российской Федерации, а также осуществляет иные функции, связанные с формированием и использованием регионального банка данных о детях, оставшихся без попечения родителей.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3.29. Координирует деятельность органов местного самоуправления муниципальных образований Смоленской области в части осуществления государственных полномочий по организации и осуществлению деятельности по опеке и попечительству, оказывает им консультативную и методическую помощь.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3.30. Содействует созданию общеобразовательных организаций с наличием интерната, </w:t>
      </w:r>
      <w:r>
        <w:lastRenderedPageBreak/>
        <w:t>образовательных организаций, оказывающих социально-педагогическую поддержку и помощь в реабилитации несовершеннолетних, а также осуществляющих социальную (постинтернатную) адаптацию детей-сирот, детей, оставшихся без попечения родителей, лиц из числа детей-сирот, детей, оставшихся без попечения родителей.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3.31. Организует обеспечение образовательных организаций, имеющих государственную аккредитацию, бланками документов об образовании и (или) квалификации (за исключением федеральных образовательных организаций и образовательных организаций высшего образования и дополнительного профессионального образования).</w:t>
      </w:r>
    </w:p>
    <w:p w:rsidR="00D95C40" w:rsidRDefault="00D95C40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21.11.2018 N 759)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3.32. Организует обеспечение областных государственных и муниципальных образовательных организаций учебниками в порядке, определенном правовым актом Администрации Смоленской области.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3.33. Формирует объем и структуру приема лиц в областные государственные профессиональные образовательные организации, устанавливает контрольные цифры приема обучающихся за счет средств областного бюджета в профессиональные образовательные организации путем проведения конкурсного отбора с учетом объемов отраслевой и региональной потребности экономики в кадрах.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3.34. Подготавливает предложения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по контрольным цифрам приема </w:t>
      </w:r>
      <w:proofErr w:type="gramStart"/>
      <w:r>
        <w:t>обучающихся</w:t>
      </w:r>
      <w:proofErr w:type="gramEnd"/>
      <w:r>
        <w:t xml:space="preserve"> в профессиональные образовательные организации и образовательные организации высшего образования, расположенные на территории Смоленской области.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3.35. Способствует созданию системы частно-государственного партнерства и сотрудничества с предприятиями, организациями, службой занятости населения и ассоциацией работодателей с целью профориентации выпускников общеобразовательных организаций и трудоустройства выпускников профессиональных образовательных организаций.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3.36. Проводит работу по созданию и развитию системы непрерывного профессионального образования, содействует открытию новых специальностей, специализаций и профессий, ориентированных на региональный рынок труда.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3.37. Осуществляет лицензирование и государственную аккредитацию образовательной деятельности организаций, осуществляющих образовательную деятельность на территории Смоленской области (за исключением организаций, указанных в </w:t>
      </w:r>
      <w:hyperlink r:id="rId31" w:history="1">
        <w:r>
          <w:rPr>
            <w:color w:val="0000FF"/>
          </w:rPr>
          <w:t>пункте 7 части 1 статьи 6</w:t>
        </w:r>
      </w:hyperlink>
      <w:r>
        <w:t xml:space="preserve"> Федерального закона "Об образовании в Российской Федерации").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3.38. </w:t>
      </w:r>
      <w:proofErr w:type="gramStart"/>
      <w:r>
        <w:t xml:space="preserve">Осуществляет государственный контроль (надзор) в сфере образования за деятельностью организаций, осуществляющих образовательную деятельность на территории Смоленской области (за исключением организаций, указанных в </w:t>
      </w:r>
      <w:hyperlink r:id="rId32" w:history="1">
        <w:r>
          <w:rPr>
            <w:color w:val="0000FF"/>
          </w:rPr>
          <w:t>пункте 7 части 1 статьи 6</w:t>
        </w:r>
      </w:hyperlink>
      <w:r>
        <w:t xml:space="preserve"> Федерального закона "Об образовании в Российской Федерации"), а также органов местного самоуправления муниципальных образований Смоленской области, осуществляющих управление в сфере образования на соответствующей территории.</w:t>
      </w:r>
      <w:proofErr w:type="gramEnd"/>
    </w:p>
    <w:p w:rsidR="00D95C40" w:rsidRDefault="00D95C40">
      <w:pPr>
        <w:pStyle w:val="ConsPlusNormal"/>
        <w:spacing w:before="220"/>
        <w:ind w:firstLine="540"/>
        <w:jc w:val="both"/>
      </w:pPr>
      <w:r>
        <w:t>3.39. Осуществляет подтверждение документов об образовании и (или) квалификации, об ученых степенях и ученых званиях.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3.40. Координирует деятельность органов исполнительной власти Смоленской области, а также взаимодействует с органами местного самоуправления муниципальных образований Смоленской области и хозяйствующими субъектами по реализации государственной политики в области воспитания детей и подростков.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lastRenderedPageBreak/>
        <w:t>3.41. Создает условия для развития системы отдыха, оздоровления и занятости детей и подростков.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3.42. Совместно с органами и учреждениями системы профилактики безнадзорности и правонарушений несовершеннолетних участвует в разработке и осуществлении мероприятий по предупреждению безнадзорности и защите прав и законных интересов указанных лиц. Координирует работу по проведению сбора данных о численности детей в возрасте от 7 до 15 лет, подлежащих обучению в общеобразовательных организациях.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3.43. Организует профилактическую работу по предупреждению безнадзорности, беспризорности и правонарушений среди несовершеннолетних, противодействию распространения в подростковой среде наркотических и психотропных веществ.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3.44. Участвует в реализации программ по организации летнего отдыха детей и подростков, в организации деятельности профильных лагерей и тематических смен для детей и подростков, в разработке экспериментальных программ и инновационных проектов.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3.45. Осуществляет мониторинг показателей эффективности реализации программ и проектов в сфере воспитания и работы с </w:t>
      </w:r>
      <w:proofErr w:type="gramStart"/>
      <w:r>
        <w:t>обучающимися</w:t>
      </w:r>
      <w:proofErr w:type="gramEnd"/>
      <w:r>
        <w:t xml:space="preserve"> в образовательных организациях на территории Смоленской области.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3.46. Организует подготовку, переподготовку и повышение квалификации педагогических и руководящих работников образовательных организаций.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3.47. </w:t>
      </w:r>
      <w:proofErr w:type="gramStart"/>
      <w:r>
        <w:t>Разрабатывает и реализует</w:t>
      </w:r>
      <w:proofErr w:type="gramEnd"/>
      <w:r>
        <w:t xml:space="preserve"> меры, направленные на охрану здоровья и труда работников, обучающихся и воспитанников образовательных организаций.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3.48. Представляет в установленном порядке работников образовательных организаций и организаций в сфере образования к отраслевым и государственным наградам, почетным званиям.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3.49. Формирует аттестационные комиссии для проведения аттестации в целях установления квалификационной категории педагогических работников областных государственных, муниципальных и частных организаций, осуществляющих образовательную деятельность.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3.50. </w:t>
      </w:r>
      <w:proofErr w:type="gramStart"/>
      <w:r>
        <w:t>Разрабатывает нормативы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</w:t>
      </w:r>
      <w:proofErr w:type="gramEnd"/>
      <w:r>
        <w:t>, игрушек (за исключением расходов на содержание зданий и оплату коммунальных услуг).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3.51. Осуществляет </w:t>
      </w:r>
      <w:proofErr w:type="gramStart"/>
      <w:r>
        <w:t>контроль за</w:t>
      </w:r>
      <w:proofErr w:type="gramEnd"/>
      <w:r>
        <w:t xml:space="preserve"> представлением подведомственными областными государственными учреждениями бюджетной отчетности по использованию выделяемых средств, составляет сводную бюджетную отчетность.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3.52. </w:t>
      </w:r>
      <w:proofErr w:type="gramStart"/>
      <w:r>
        <w:t>Организует и осуществляет</w:t>
      </w:r>
      <w:proofErr w:type="gramEnd"/>
      <w:r>
        <w:t xml:space="preserve"> внутриведомственный финансовый контроль в пределах своей компетенции.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3.53. Осуществляет в порядке, установленном бюджетным законодательством, планирование и распределение в соответствии с утвержденными нормативами сре</w:t>
      </w:r>
      <w:proofErr w:type="gramStart"/>
      <w:r>
        <w:t>дств дл</w:t>
      </w:r>
      <w:proofErr w:type="gramEnd"/>
      <w:r>
        <w:t>я финансового обеспечения выполнения государственного задания подведомственными областными государственными организациями.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lastRenderedPageBreak/>
        <w:t>3.54. Осуществляет в пределах своей компетенции и в порядке, установленном бюджетным законодательством, планирование и распределение между бюджетами муниципальных районов и городских округов Смоленской области субвенций, субсидий.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3.55. Осуществляет в порядке, установленном Администрацией Смоленской области, функции государственного заказчика на поставку товаров, выполнение работ, оказание услуг для государственных нужд Смоленской области.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3.56. Проверяет и согласовывает проектно-сметную документацию по текущему и капитальному ремонту подведомственных областных государственных образовательных организаций, осуществляет приемку выполненных ремонтных работ, </w:t>
      </w:r>
      <w:proofErr w:type="gramStart"/>
      <w:r>
        <w:t>контроль за</w:t>
      </w:r>
      <w:proofErr w:type="gramEnd"/>
      <w:r>
        <w:t xml:space="preserve"> качеством и сроками их проведения.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3.57. Осуществляет анализ и разработку мероприятий по подготовке образовательных организаций к новому учебному году и к отопительному сезону, по пожарной безопасности и энергосбережению в образовательных организациях Смоленской области.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3.58. Обеспечивает в пределах своей компетенции реализацию договоров и соглашений, заключенных между Администрацией Смоленской области и федеральными органами исполнительной власти.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3.59. Осуществляет в установленном порядке сбор, обработку, анализ и представление государственной статистической отчетности в сфере образования, обеспечивает ее достоверность.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3.60. Рассматривает в установленном порядке письма, обращения и предложения руководителей образовательных организаций и других организаций, а также заявления, обращения и жалобы граждан.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3.61. Вносит в установленном порядке на утверждение Администрации Смоленской области уставы подведомственных областных государственных организаций, а также изменения в их уставы.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3.62. Заключает, </w:t>
      </w:r>
      <w:proofErr w:type="gramStart"/>
      <w:r>
        <w:t>изменяет и расторгает</w:t>
      </w:r>
      <w:proofErr w:type="gramEnd"/>
      <w:r>
        <w:t xml:space="preserve"> трудовые договоры с руководителями подведомственных областных государственных организаций.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3.63. Вносит на рассмотрение Администрации Смоленской области предложения о назначении на должность и об освобождении от должности руководителей подведомственных областных государственных организаций.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3.64. Вносит на рассмотрение Администрации Смоленской области предложения о создании, реорганизации и ликвидации подведомственных областных государственных организаций.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3.65. Осуществляет выплату установленного </w:t>
      </w:r>
      <w:hyperlink r:id="rId3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28 января 2010 года N 117 "О денежном поощрении лучших учителей" денежного поощрения лучшим учителям образовательных организаций, реализующих образовательные программы начального общего, основного общего и среднего общего образования, за высокие достижения в педагогической деятельности, получившие общественное признание.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3.66. Осуществляет выплату дополнительного денежного поощрения к денежному поощрению лучших учителей, выплачиваемому в соответствии с федеральным законодательством лучшим учителям - победителям конкурсного отбора лучших учителей образовательных организаций, реализующих образовательные программы начального общего, основного общего и среднего общего образования.</w:t>
      </w:r>
    </w:p>
    <w:p w:rsidR="00D95C40" w:rsidRDefault="00D95C4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21.11.2018 N 759)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lastRenderedPageBreak/>
        <w:t>3.67. Осуществляет подготовку, согласование и внесение предложений об усовершенствовании мер государственной поддержки научной деятельности и о внедрении результатов научной деятельности в социальную практику.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3.68. Обеспечивает реализацию соглашения между Администрацией Смоленской области и Российским гуманитарным научным фондом о региональных конкурсах проектов научных исследований в области гуманитарных наук.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3.69. Обеспечивает реализацию соглашения между Администрацией Смоленской области и Российским фондом фундаментальных исследований о региональных конкурсах проектов фундаментальных научных исследований.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3.70. Обеспечивает проведение в соответствии с нормативными правовыми актами Администрации Смоленской области ежегодных областных конкурсов молодых ученых и студенческих научных работ.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3.71. </w:t>
      </w:r>
      <w:proofErr w:type="gramStart"/>
      <w:r>
        <w:t>Выявляет случаи нарушения и неисполнения законодательных и иных нормативных правовых актов в области образования и принимает в пределах своей компетенции меры по их устранению, в том числе путем направления обязательных для исполнения предписаний соответствующим образовательным организациям, расположенным на территории Смоленской области, иным осуществляющим образовательную деятельность организациям и органам местного самоуправления муниципальных образований Смоленской области, осуществляющим управление в сфере образования.</w:t>
      </w:r>
      <w:proofErr w:type="gramEnd"/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3.72. Осуществляет </w:t>
      </w:r>
      <w:proofErr w:type="gramStart"/>
      <w:r>
        <w:t>контроль за</w:t>
      </w:r>
      <w:proofErr w:type="gramEnd"/>
      <w:r>
        <w:t xml:space="preserve"> исполнением предписаний по устранению нарушений законодательства Российской Федерации в области образования.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3.73. Анализирует причины, лежащие в основе нарушений законодательства в области образования, и подготавливает предложения об их предупреждении.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3.74. </w:t>
      </w:r>
      <w:proofErr w:type="gramStart"/>
      <w:r>
        <w:t>Оказывает гражданам бесплатную юридическую помощь в виде правового консультирования в устной и письменной формах по вопросам, относящимся к компетенции Департамента.</w:t>
      </w:r>
      <w:proofErr w:type="gramEnd"/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3.75. Изучает состояние системы образования Смоленской области или ее составляющие, </w:t>
      </w:r>
      <w:proofErr w:type="gramStart"/>
      <w:r>
        <w:t>выявляет отрицательные и положительные тенденции в их развитии и разрабатывает</w:t>
      </w:r>
      <w:proofErr w:type="gramEnd"/>
      <w:r>
        <w:t xml:space="preserve"> на этой основе предложения об устранении негативных тенденций и о распространении опыта в области управления образованием.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3.76. </w:t>
      </w:r>
      <w:proofErr w:type="gramStart"/>
      <w:r>
        <w:t>Представляет в федеральный орган исполнительной власти, осуществляющий функции по контролю и надзору в сфере образования, отчет о расходовании предоставленных субвенций, о достижении целевых прогнозных показателей в случае их установления, экземпляры принятых нормативных правовых актов по вопросам осуществления переданных полномочий, сведения, необходимые для формирования и ведения федеральных баз данных в сфере переданных полномочий, иные документы и информацию, необходимые для контроля и</w:t>
      </w:r>
      <w:proofErr w:type="gramEnd"/>
      <w:r>
        <w:t xml:space="preserve"> надзора за полнотой и качеством осуществления переданных полномочий.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3.76.1. Осуществляет реализацию государственной политики в сфере противодействия терроризму.</w:t>
      </w:r>
    </w:p>
    <w:p w:rsidR="00D95C40" w:rsidRDefault="00D95C4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3.76.1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07.02.2017 N 34)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3.76.2. Определяет порядок и сроки проведения аттестации кандидатов на должность руководителя и руководителей образовательных организаций, подведомственных Департаменту.</w:t>
      </w:r>
    </w:p>
    <w:p w:rsidR="00D95C40" w:rsidRDefault="00D95C4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3.76.2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15.08.2017 N 534)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3.76.3. Осуществляет полномочия поставщика информации, подлежащей размещению в </w:t>
      </w:r>
      <w:r>
        <w:lastRenderedPageBreak/>
        <w:t>Единой государственной информационной системе социального обеспечения.</w:t>
      </w:r>
    </w:p>
    <w:p w:rsidR="00D95C40" w:rsidRDefault="00D95C4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3.76.3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26.01.2018 N 42)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3.76.4.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D95C40" w:rsidRDefault="00D95C4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3.76.4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21.11.2018 N 759)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3.76.5. </w:t>
      </w:r>
      <w:proofErr w:type="gramStart"/>
      <w:r>
        <w:t>Утверждает перечень вакантных должностей педагогических работников в общеобразовательных организациях Смоленской области, при замещении которых осуществляются 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в рамках областной государственной программы "Развитие образования в Смоленской области".</w:t>
      </w:r>
      <w:proofErr w:type="gramEnd"/>
    </w:p>
    <w:p w:rsidR="00D95C40" w:rsidRDefault="00D95C4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3.76.5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21.01.2020 N 7)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3.76.6. Утверждает порядок предоставления, расходования единовременной компенсационной выплаты учителям, возврата единовременной компенсационной выплаты учителями, прошедшими конкурсный отбор и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в рамках областной государственной программы "Развитие образования в Смоленской области".</w:t>
      </w:r>
    </w:p>
    <w:p w:rsidR="00D95C40" w:rsidRDefault="00D95C4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3.76.6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21.01.2020 N 7)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3.76.7. Утверждает положение о конкурсном отборе претендентов на право получения единовременной компенсационной выплаты учителями, прибывшими (переехавшими) на работу в сельские населенные пункты, либо рабочие поселки, либо поселки городского типа, либо города с населением до 50 тысяч человек, в рамках областной государственной программы "Развитие образования в Смоленской области".</w:t>
      </w:r>
    </w:p>
    <w:p w:rsidR="00D95C40" w:rsidRDefault="00D95C4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3.76.7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21.01.2020 N 7)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3.76.8. Утверждает положение о конкурсной комиссии Смоленской области по отбору претендентов на право получения единовременной компенсационной выплаты учителями, прибывшими (переехавшими) на работу в сельские населенные пункты, либо рабочие поселки, либо поселки городского типа, либо города с населением до 50 тысяч человек, в рамках областной государственной программы "Развитие образования в Смоленской области".</w:t>
      </w:r>
    </w:p>
    <w:p w:rsidR="00D95C40" w:rsidRDefault="00D95C4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3.76.8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21.01.2020 N 7)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3.76.9. Осуществляет организационное, материально-техническое и финансовое обеспечение деятельности Комиссии по делам несовершеннолетних и защите их прав Смоленской области, в том числе ведение делопроизводства.</w:t>
      </w:r>
    </w:p>
    <w:p w:rsidR="00D95C40" w:rsidRDefault="00D95C4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3.76.9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12.03.2020 N 114)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3.76.10. </w:t>
      </w:r>
      <w:proofErr w:type="gramStart"/>
      <w:r>
        <w:t>Оказывает органам местного самоуправления муниципальных районов и городских округов Смоленской области консультативную и методическую помощь по вопросам осуществления государственных полномочий по созданию и организации деятельности комиссий по делам несовершеннолетних и защите их прав в муниципальных районах Смоленской области, комиссий по делам несовершеннолетних и защите их прав в городских округах Смоленской области (районных в городах комиссий по делам несовершеннолетних и защите</w:t>
      </w:r>
      <w:proofErr w:type="gramEnd"/>
      <w:r>
        <w:t xml:space="preserve"> их прав).</w:t>
      </w:r>
    </w:p>
    <w:p w:rsidR="00D95C40" w:rsidRDefault="00D95C40">
      <w:pPr>
        <w:pStyle w:val="ConsPlusNormal"/>
        <w:jc w:val="both"/>
      </w:pPr>
      <w:r>
        <w:t xml:space="preserve">(п. 3.76.10 </w:t>
      </w:r>
      <w:proofErr w:type="gramStart"/>
      <w:r>
        <w:t>введен</w:t>
      </w:r>
      <w:proofErr w:type="gramEnd"/>
      <w:r>
        <w:t xml:space="preserve">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12.03.2020 N 114)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3.76.11. </w:t>
      </w:r>
      <w:proofErr w:type="gramStart"/>
      <w:r>
        <w:t xml:space="preserve">Обеспечивает органы местного самоуправления муниципальных районов и городских округов Смоленской области финансовыми и материальными ресурсами для осуществления государственных полномочий по созданию и организации деятельности комиссий по делам несовершеннолетних и защите их прав в муниципальных районах Смоленской области, комиссий по делам несовершеннолетних и защите их прав в городских округах Смоленской </w:t>
      </w:r>
      <w:r>
        <w:lastRenderedPageBreak/>
        <w:t>области (районных в городах комиссий по делам несовершеннолетних и защите их</w:t>
      </w:r>
      <w:proofErr w:type="gramEnd"/>
      <w:r>
        <w:t xml:space="preserve"> прав).</w:t>
      </w:r>
    </w:p>
    <w:p w:rsidR="00D95C40" w:rsidRDefault="00D95C40">
      <w:pPr>
        <w:pStyle w:val="ConsPlusNormal"/>
        <w:jc w:val="both"/>
      </w:pPr>
      <w:r>
        <w:t xml:space="preserve">(п. 3.76.11 </w:t>
      </w:r>
      <w:proofErr w:type="gramStart"/>
      <w:r>
        <w:t>введен</w:t>
      </w:r>
      <w:proofErr w:type="gramEnd"/>
      <w:r>
        <w:t xml:space="preserve">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12.03.2020 N 114)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3.76.12. </w:t>
      </w:r>
      <w:proofErr w:type="gramStart"/>
      <w:r>
        <w:t>Предоставляет органам местного самоуправления муниципальных районов и городских округов Смоленской области документы, информацию и материалы, необходимые для осуществления государственных полномочий по созданию и организации деятельности комиссий по делам несовершеннолетних и защите их прав в муниципальных районах Смоленской области, комиссий по делам несовершеннолетних и защите их прав в городских округах Смоленской области (районных в городах комиссий по делам несовершеннолетних и защите</w:t>
      </w:r>
      <w:proofErr w:type="gramEnd"/>
      <w:r>
        <w:t xml:space="preserve"> их прав).</w:t>
      </w:r>
    </w:p>
    <w:p w:rsidR="00D95C40" w:rsidRDefault="00D95C40">
      <w:pPr>
        <w:pStyle w:val="ConsPlusNormal"/>
        <w:jc w:val="both"/>
      </w:pPr>
      <w:r>
        <w:t xml:space="preserve">(п. 3.76.12 </w:t>
      </w:r>
      <w:proofErr w:type="gramStart"/>
      <w:r>
        <w:t>введен</w:t>
      </w:r>
      <w:proofErr w:type="gramEnd"/>
      <w:r>
        <w:t xml:space="preserve">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12.03.2020 N 114)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3.77. Осуществляет иные функции, предусмотренные федеральным и областным законодательством.</w:t>
      </w:r>
    </w:p>
    <w:p w:rsidR="00D95C40" w:rsidRDefault="00D95C40">
      <w:pPr>
        <w:pStyle w:val="ConsPlusNormal"/>
        <w:jc w:val="both"/>
      </w:pPr>
    </w:p>
    <w:p w:rsidR="00D95C40" w:rsidRDefault="00D95C40">
      <w:pPr>
        <w:pStyle w:val="ConsPlusTitle"/>
        <w:jc w:val="center"/>
        <w:outlineLvl w:val="1"/>
      </w:pPr>
      <w:r>
        <w:t>4. Права Департамента</w:t>
      </w:r>
    </w:p>
    <w:p w:rsidR="00D95C40" w:rsidRDefault="00D95C40">
      <w:pPr>
        <w:pStyle w:val="ConsPlusNormal"/>
        <w:jc w:val="both"/>
      </w:pPr>
    </w:p>
    <w:p w:rsidR="00D95C40" w:rsidRDefault="00D95C40">
      <w:pPr>
        <w:pStyle w:val="ConsPlusNormal"/>
        <w:ind w:firstLine="540"/>
        <w:jc w:val="both"/>
      </w:pPr>
      <w:r>
        <w:t>Департамент имеет право: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4.1. Осуществлять </w:t>
      </w:r>
      <w:proofErr w:type="gramStart"/>
      <w:r>
        <w:t>контроль за</w:t>
      </w:r>
      <w:proofErr w:type="gramEnd"/>
      <w:r>
        <w:t xml:space="preserve"> деятельностью подведомственных областных государственных организаций и в случае нарушения ими законодательства Российской Федерации в области образования и (или) устава организации вносить предписания об устранении данного нарушения.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>Запрашивать и получать</w:t>
      </w:r>
      <w:proofErr w:type="gramEnd"/>
      <w:r>
        <w:t xml:space="preserve"> в установленном порядке от органов исполнительной власти Смоленской области, органов местного самоуправления муниципальных образований Смоленской области, образовательных и научных организаций, общественных организаций информацию, материалы и документы, необходимые для осуществления возложенных на Департамент задач и функций.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4.3. Организовывать совещания по вопросам, входящим в компетенцию Департамента, с привлечением специалистов, представителей общественных организаций и средств массовой информации.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4.4. Осуществлять финансовый </w:t>
      </w:r>
      <w:proofErr w:type="gramStart"/>
      <w:r>
        <w:t>контроль за</w:t>
      </w:r>
      <w:proofErr w:type="gramEnd"/>
      <w:r>
        <w:t xml:space="preserve"> использованием подведомственными областными государственными организациями средств областного бюджета.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4.5. Заключать договоры с учреждениями, предприятиями, другими заинтересованными юридическими и физическими лицами для решения вопросов, входящих в компетенцию Департамента.</w:t>
      </w:r>
    </w:p>
    <w:p w:rsidR="00D95C40" w:rsidRDefault="00D95C40">
      <w:pPr>
        <w:pStyle w:val="ConsPlusNormal"/>
        <w:jc w:val="both"/>
      </w:pPr>
    </w:p>
    <w:p w:rsidR="00D95C40" w:rsidRDefault="00D95C40">
      <w:pPr>
        <w:pStyle w:val="ConsPlusTitle"/>
        <w:jc w:val="center"/>
        <w:outlineLvl w:val="1"/>
      </w:pPr>
      <w:r>
        <w:t>5. Организация деятельности Департамента</w:t>
      </w:r>
    </w:p>
    <w:p w:rsidR="00D95C40" w:rsidRDefault="00D95C40">
      <w:pPr>
        <w:pStyle w:val="ConsPlusNormal"/>
        <w:jc w:val="both"/>
      </w:pPr>
    </w:p>
    <w:p w:rsidR="00D95C40" w:rsidRDefault="00D95C40">
      <w:pPr>
        <w:pStyle w:val="ConsPlusNormal"/>
        <w:ind w:firstLine="540"/>
        <w:jc w:val="both"/>
      </w:pPr>
      <w:r>
        <w:t xml:space="preserve">5.1. Департамент возглавляет начальник, который </w:t>
      </w:r>
      <w:proofErr w:type="gramStart"/>
      <w:r>
        <w:t>назначается на должность и освобождается</w:t>
      </w:r>
      <w:proofErr w:type="gramEnd"/>
      <w:r>
        <w:t xml:space="preserve"> от должности Губернатором Смоленской области.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5.2. Начальник Департамента имеет первого заместителя и заместителей начальника Департамента (далее - заместители начальника Департамента).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5.3. Заместители начальника Департамента </w:t>
      </w:r>
      <w:proofErr w:type="gramStart"/>
      <w:r>
        <w:t>назначаются на должность и освобождаются</w:t>
      </w:r>
      <w:proofErr w:type="gramEnd"/>
      <w:r>
        <w:t xml:space="preserve"> от должности Губернатором Смоленской области.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5.4. Начальник Департамента: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1) </w:t>
      </w:r>
      <w:proofErr w:type="gramStart"/>
      <w:r>
        <w:t>осуществляет руководство деятельностью Департамента на основе единоначалия и несет</w:t>
      </w:r>
      <w:proofErr w:type="gramEnd"/>
      <w:r>
        <w:t xml:space="preserve"> персональную ответственность за выполнение возложенных на него задач и функций;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lastRenderedPageBreak/>
        <w:t>2) определяет функциональные обязанности заместителей начальника Департамента и начальников структурных подразделений Департамента;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издает в пределах своей компетенции приказы и контролирует</w:t>
      </w:r>
      <w:proofErr w:type="gramEnd"/>
      <w:r>
        <w:t xml:space="preserve"> их исполнение;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4) вносит в установленном порядке на рассмотрение Губернатора Смоленской области, Администрации Смоленской области проекты правовых актов по вопросам, отнесенным к компетенции Департамента;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5) </w:t>
      </w:r>
      <w:proofErr w:type="gramStart"/>
      <w:r>
        <w:t>назначает на должность и освобождает</w:t>
      </w:r>
      <w:proofErr w:type="gramEnd"/>
      <w:r>
        <w:t xml:space="preserve"> от должности в установленном порядке сотрудников Департамента (за исключением заместителей начальника Департамента);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6) распределяет обязанности между сотрудниками Департамента, утверждает положения об отделах Департамента, должностные регламенты сотрудников Департамента (за исключением заместителей начальника Департамента);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7) контролирует соблюдение сотрудниками Департамента трудовой дисциплины, </w:t>
      </w:r>
      <w:proofErr w:type="gramStart"/>
      <w:r>
        <w:t>поощряет сотрудников Департамента и налагает</w:t>
      </w:r>
      <w:proofErr w:type="gramEnd"/>
      <w:r>
        <w:t xml:space="preserve"> на них дисциплинарные взыскания;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8) принимает решения о премировании, об установлении надбавок к должностным окладам и об оказании материальной помощи сотрудникам Департамента в пределах ассигнований, выделенных на эти цели;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9) применяет дисциплинарные взыскания (за исключением увольнения) к руководителям подведомственных областных государственных организаций и принимает решения по иным кадровым вопросам, не отнесенным областными законами и иными нормативными правовыми актами Смоленской области к полномочиям Администрации Смоленской области в отношении этих руководителей;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10) решает в соответствии с законодательством о государственной гражданской службе вопросы, связанные с прохождением государственной гражданской службы в Департаменте;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11) осуществляет другие полномочия в соответствии с федеральным и областным законодательством.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>5.5. При Департаменте создается коллегия, состав которой утверждается правовым актом Губернатора Смоленской области. Коллегия рассматривает на своих совещаниях основные вопросы, отнесенные к компетенции Департамента.</w:t>
      </w:r>
    </w:p>
    <w:p w:rsidR="00D95C40" w:rsidRDefault="00D95C40">
      <w:pPr>
        <w:pStyle w:val="ConsPlusNormal"/>
        <w:spacing w:before="220"/>
        <w:ind w:firstLine="540"/>
        <w:jc w:val="both"/>
      </w:pPr>
      <w:r>
        <w:t xml:space="preserve">5.6. Департамент в установленном порядке </w:t>
      </w:r>
      <w:proofErr w:type="gramStart"/>
      <w:r>
        <w:t>осуществляет бюджетный учет и ведет</w:t>
      </w:r>
      <w:proofErr w:type="gramEnd"/>
      <w:r>
        <w:t xml:space="preserve"> отчетность.</w:t>
      </w:r>
    </w:p>
    <w:p w:rsidR="00D95C40" w:rsidRDefault="00D95C40">
      <w:pPr>
        <w:pStyle w:val="ConsPlusNormal"/>
        <w:jc w:val="both"/>
      </w:pPr>
    </w:p>
    <w:p w:rsidR="00D95C40" w:rsidRDefault="00D95C40">
      <w:pPr>
        <w:pStyle w:val="ConsPlusTitle"/>
        <w:jc w:val="center"/>
        <w:outlineLvl w:val="1"/>
      </w:pPr>
      <w:r>
        <w:t>6. Реорганизация или ликвидация Департамента</w:t>
      </w:r>
    </w:p>
    <w:p w:rsidR="00D95C40" w:rsidRDefault="00D95C40">
      <w:pPr>
        <w:pStyle w:val="ConsPlusNormal"/>
        <w:jc w:val="both"/>
      </w:pPr>
    </w:p>
    <w:p w:rsidR="00D95C40" w:rsidRDefault="00D95C40">
      <w:pPr>
        <w:pStyle w:val="ConsPlusNormal"/>
        <w:ind w:firstLine="540"/>
        <w:jc w:val="both"/>
      </w:pPr>
      <w:r>
        <w:t>Реорганизация или ликвидация Департамента осуществляется Администрацией Смоленской области в соответствии с федеральным и областным законодательством.</w:t>
      </w:r>
    </w:p>
    <w:p w:rsidR="00D95C40" w:rsidRDefault="00D95C40">
      <w:pPr>
        <w:pStyle w:val="ConsPlusNormal"/>
        <w:jc w:val="both"/>
      </w:pPr>
    </w:p>
    <w:p w:rsidR="00D95C40" w:rsidRDefault="00D95C40">
      <w:pPr>
        <w:pStyle w:val="ConsPlusNormal"/>
        <w:jc w:val="both"/>
      </w:pPr>
    </w:p>
    <w:p w:rsidR="00D95C40" w:rsidRDefault="00D95C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7445" w:rsidRDefault="00CB7445">
      <w:bookmarkStart w:id="1" w:name="_GoBack"/>
      <w:bookmarkEnd w:id="1"/>
    </w:p>
    <w:sectPr w:rsidR="00CB7445" w:rsidSect="00B1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40"/>
    <w:rsid w:val="00CB7445"/>
    <w:rsid w:val="00D9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5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5C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5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5C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C7FD978F099C2F08B1C69EA826F54B22DB1656DCA4EE9453B777CE9088EBFE44608FA63C450FC8B3BD6FBC86FF16A3D4BC1A309B36B3E3C317514BTFO" TargetMode="External"/><Relationship Id="rId13" Type="http://schemas.openxmlformats.org/officeDocument/2006/relationships/hyperlink" Target="consultantplus://offline/ref=57C7FD978F099C2F08B1C69EA826F54B22DB1656D4A1E79156B92AC498D1E7FC436FD0B13B0C03C9B3BD68B884A013B6C5E415338428B6F8DF1553BD45TFO" TargetMode="External"/><Relationship Id="rId18" Type="http://schemas.openxmlformats.org/officeDocument/2006/relationships/hyperlink" Target="consultantplus://offline/ref=57C7FD978F099C2F08B1C69EA826F54B22DB1656DDA6E99555B777CE9088EBFE44608FA63C450FC8B3BD6FBC86FF16A3D4BC1A309B36B3E3C317514BTFO" TargetMode="External"/><Relationship Id="rId26" Type="http://schemas.openxmlformats.org/officeDocument/2006/relationships/hyperlink" Target="consultantplus://offline/ref=57C7FD978F099C2F08B1D893BE4AA84126D84F5EDEF7B2C05DBD2296CFD1BBB91566D9E466480BD6B1BD6D4BT9O" TargetMode="External"/><Relationship Id="rId39" Type="http://schemas.openxmlformats.org/officeDocument/2006/relationships/hyperlink" Target="consultantplus://offline/ref=57C7FD978F099C2F08B1C69EA826F54B22DB1656D4A0EE9C56B42AC498D1E7FC436FD0B13B0C03C9B3BD6FB985A013B6C5E415338428B6F8DF1553BD45TF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7C7FD978F099C2F08B1C69EA826F54B22DB1656D4A1EF9D53B82AC498D1E7FC436FD0B13B0C03C9B3BD6FB988A013B6C5E415338428B6F8DF1553BD45TFO" TargetMode="External"/><Relationship Id="rId34" Type="http://schemas.openxmlformats.org/officeDocument/2006/relationships/hyperlink" Target="consultantplus://offline/ref=57C7FD978F099C2F08B1C69EA826F54B22DB1656D4A1EF9D53B82AC498D1E7FC436FD0B13B0C03C9B3BD6FB98AA013B6C5E415338428B6F8DF1553BD45TFO" TargetMode="External"/><Relationship Id="rId42" Type="http://schemas.openxmlformats.org/officeDocument/2006/relationships/hyperlink" Target="consultantplus://offline/ref=57C7FD978F099C2F08B1C69EA826F54B22DB1656D4A0EE9C56B42AC498D1E7FC436FD0B13B0C03C9B3BD6FB88FA013B6C5E415338428B6F8DF1553BD45TFO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57C7FD978F099C2F08B1C69EA826F54B22DB1656DCA3ED9359B777CE9088EBFE44608FA63C450FC8B3BD6FBC86FF16A3D4BC1A309B36B3E3C317514BTFO" TargetMode="External"/><Relationship Id="rId12" Type="http://schemas.openxmlformats.org/officeDocument/2006/relationships/hyperlink" Target="consultantplus://offline/ref=57C7FD978F099C2F08B1C69EA826F54B22DB1656D4A1E79156B92AC498D1E7FC436FD0B13B0C03C9B3BD6CBB8FA013B6C5E415338428B6F8DF1553BD45TFO" TargetMode="External"/><Relationship Id="rId17" Type="http://schemas.openxmlformats.org/officeDocument/2006/relationships/hyperlink" Target="consultantplus://offline/ref=57C7FD978F099C2F08B1C69EA826F54B22DB1656D2A9EE9D56B777CE9088EBFE44608FB43C1D03CAB2A36FBC93A947E548T1O" TargetMode="External"/><Relationship Id="rId25" Type="http://schemas.openxmlformats.org/officeDocument/2006/relationships/hyperlink" Target="consultantplus://offline/ref=57C7FD978F099C2F08B1C69EA826F54B22DB1656D4A0EF9C56BD2AC498D1E7FC436FD0B13B0C03C9B3BD6FB98BA013B6C5E415338428B6F8DF1553BD45TFO" TargetMode="External"/><Relationship Id="rId33" Type="http://schemas.openxmlformats.org/officeDocument/2006/relationships/hyperlink" Target="consultantplus://offline/ref=57C7FD978F099C2F08B1D893BE4AA84125D94E5AD7A8E5C20CE82C93C781E1A9112F8EE87A4910C8B6A36DB98F4ATBO" TargetMode="External"/><Relationship Id="rId38" Type="http://schemas.openxmlformats.org/officeDocument/2006/relationships/hyperlink" Target="consultantplus://offline/ref=57C7FD978F099C2F08B1C69EA826F54B22DB1656D4A1EF9D53B82AC498D1E7FC436FD0B13B0C03C9B3BD6FB985A013B6C5E415338428B6F8DF1553BD45TFO" TargetMode="External"/><Relationship Id="rId46" Type="http://schemas.openxmlformats.org/officeDocument/2006/relationships/hyperlink" Target="consultantplus://offline/ref=57C7FD978F099C2F08B1C69EA826F54B22DB1656D4A0EF9C56BD2AC498D1E7FC436FD0B13B0C03C9B3BD6FB88FA013B6C5E415338428B6F8DF1553BD45TF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7C7FD978F099C2F08B1C69EA826F54B22DB1656D2A5E89354B777CE9088EBFE44608FB43C1D03CAB2A36FBC93A947E548T1O" TargetMode="External"/><Relationship Id="rId20" Type="http://schemas.openxmlformats.org/officeDocument/2006/relationships/hyperlink" Target="consultantplus://offline/ref=57C7FD978F099C2F08B1C69EA826F54B22DB1656DCA4EE9453B777CE9088EBFE44608FA63C450FC8B3BD6FBC86FF16A3D4BC1A309B36B3E3C317514BTFO" TargetMode="External"/><Relationship Id="rId29" Type="http://schemas.openxmlformats.org/officeDocument/2006/relationships/hyperlink" Target="consultantplus://offline/ref=57C7FD978F099C2F08B1D893BE4AA84127D5495BD6A0E5C20CE82C93C781E1A9112F8EE87A4910C8B6A36DB98F4ATBO" TargetMode="External"/><Relationship Id="rId41" Type="http://schemas.openxmlformats.org/officeDocument/2006/relationships/hyperlink" Target="consultantplus://offline/ref=57C7FD978F099C2F08B1C69EA826F54B22DB1656D4A0EE9C56B42AC498D1E7FC436FD0B13B0C03C9B3BD6FB88CA013B6C5E415338428B6F8DF1553BD45TF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7C7FD978F099C2F08B1C69EA826F54B22DB1656DDA6E99555B777CE9088EBFE44608FA63C450FC8B3BD6FBC86FF16A3D4BC1A309B36B3E3C317514BTFO" TargetMode="External"/><Relationship Id="rId11" Type="http://schemas.openxmlformats.org/officeDocument/2006/relationships/hyperlink" Target="consultantplus://offline/ref=57C7FD978F099C2F08B1C69EA826F54B22DB1656D4A0EF9C56BD2AC498D1E7FC436FD0B13B0C03C9B3BD6FB988A013B6C5E415338428B6F8DF1553BD45TFO" TargetMode="External"/><Relationship Id="rId24" Type="http://schemas.openxmlformats.org/officeDocument/2006/relationships/hyperlink" Target="consultantplus://offline/ref=57C7FD978F099C2F08B1C69EA826F54B22DB1656D4A0EE9C56B42AC498D1E7FC436FD0B13B0C03C9B3BD6FB98BA013B6C5E415338428B6F8DF1553BD45TFO" TargetMode="External"/><Relationship Id="rId32" Type="http://schemas.openxmlformats.org/officeDocument/2006/relationships/hyperlink" Target="consultantplus://offline/ref=57C7FD978F099C2F08B1D893BE4AA84127D54959DCA6E5C20CE82C93C781E1A9032FD6E478480EC1B5B63BE8C9FE4AE580AF18349B34B6FF4CT1O" TargetMode="External"/><Relationship Id="rId37" Type="http://schemas.openxmlformats.org/officeDocument/2006/relationships/hyperlink" Target="consultantplus://offline/ref=57C7FD978F099C2F08B1C69EA826F54B22DB1656DCA4EE9453B777CE9088EBFE44608FA63C450FC8B3BD6FBC86FF16A3D4BC1A309B36B3E3C317514BTFO" TargetMode="External"/><Relationship Id="rId40" Type="http://schemas.openxmlformats.org/officeDocument/2006/relationships/hyperlink" Target="consultantplus://offline/ref=57C7FD978F099C2F08B1C69EA826F54B22DB1656D4A0EE9C56B42AC498D1E7FC436FD0B13B0C03C9B3BD6FB88DA013B6C5E415338428B6F8DF1553BD45TFO" TargetMode="External"/><Relationship Id="rId45" Type="http://schemas.openxmlformats.org/officeDocument/2006/relationships/hyperlink" Target="consultantplus://offline/ref=57C7FD978F099C2F08B1C69EA826F54B22DB1656D4A0EF9C56BD2AC498D1E7FC436FD0B13B0C03C9B3BD6FB88CA013B6C5E415338428B6F8DF1553BD45TF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7C7FD978F099C2F08B1C69EA826F54B22DB1656D2A9EA9D59B777CE9088EBFE44608FB43C1D03CAB2A36FBC93A947E548T1O" TargetMode="External"/><Relationship Id="rId23" Type="http://schemas.openxmlformats.org/officeDocument/2006/relationships/hyperlink" Target="consultantplus://offline/ref=57C7FD978F099C2F08B1C69EA826F54B22DB1656D4A0EF9C56BD2AC498D1E7FC436FD0B13B0C03C9B3BD6FB988A013B6C5E415338428B6F8DF1553BD45TFO" TargetMode="External"/><Relationship Id="rId28" Type="http://schemas.openxmlformats.org/officeDocument/2006/relationships/hyperlink" Target="consultantplus://offline/ref=57C7FD978F099C2F08B1C69EA826F54B22DB1656D4A1E79156B92AC498D1E7FC436FD0B13B0C03C9B3BD68B884A013B6C5E415338428B6F8DF1553BD45TFO" TargetMode="External"/><Relationship Id="rId36" Type="http://schemas.openxmlformats.org/officeDocument/2006/relationships/hyperlink" Target="consultantplus://offline/ref=57C7FD978F099C2F08B1C69EA826F54B22DB1656DCA3ED9359B777CE9088EBFE44608FA63C450FC8B3BD6FBC86FF16A3D4BC1A309B36B3E3C317514BTFO" TargetMode="External"/><Relationship Id="rId10" Type="http://schemas.openxmlformats.org/officeDocument/2006/relationships/hyperlink" Target="consultantplus://offline/ref=57C7FD978F099C2F08B1C69EA826F54B22DB1656D4A0EE9C56B42AC498D1E7FC436FD0B13B0C03C9B3BD6FB988A013B6C5E415338428B6F8DF1553BD45TFO" TargetMode="External"/><Relationship Id="rId19" Type="http://schemas.openxmlformats.org/officeDocument/2006/relationships/hyperlink" Target="consultantplus://offline/ref=57C7FD978F099C2F08B1C69EA826F54B22DB1656DCA3ED9359B777CE9088EBFE44608FA63C450FC8B3BD6FBC86FF16A3D4BC1A309B36B3E3C317514BTFO" TargetMode="External"/><Relationship Id="rId31" Type="http://schemas.openxmlformats.org/officeDocument/2006/relationships/hyperlink" Target="consultantplus://offline/ref=57C7FD978F099C2F08B1D893BE4AA84127D54959DCA6E5C20CE82C93C781E1A9032FD6E478480EC1B5B63BE8C9FE4AE580AF18349B34B6FF4CT1O" TargetMode="External"/><Relationship Id="rId44" Type="http://schemas.openxmlformats.org/officeDocument/2006/relationships/hyperlink" Target="consultantplus://offline/ref=57C7FD978F099C2F08B1C69EA826F54B22DB1656D4A0EF9C56BD2AC498D1E7FC436FD0B13B0C03C9B3BD6FB88DA013B6C5E415338428B6F8DF1553BD45T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C7FD978F099C2F08B1C69EA826F54B22DB1656D4A1EF9D53B82AC498D1E7FC436FD0B13B0C03C9B3BD6FB988A013B6C5E415338428B6F8DF1553BD45TFO" TargetMode="External"/><Relationship Id="rId14" Type="http://schemas.openxmlformats.org/officeDocument/2006/relationships/hyperlink" Target="consultantplus://offline/ref=57C7FD978F099C2F08B1C69EA826F54B22DB1656D1A6EC945BEA7DC6C984E9F94B3F98A175490EC8B3BC6AB2D9FA03B28CB3192F8533A8FFC11545T3O" TargetMode="External"/><Relationship Id="rId22" Type="http://schemas.openxmlformats.org/officeDocument/2006/relationships/hyperlink" Target="consultantplus://offline/ref=57C7FD978F099C2F08B1C69EA826F54B22DB1656D4A0EE9C56B42AC498D1E7FC436FD0B13B0C03C9B3BD6FB988A013B6C5E415338428B6F8DF1553BD45TFO" TargetMode="External"/><Relationship Id="rId27" Type="http://schemas.openxmlformats.org/officeDocument/2006/relationships/hyperlink" Target="consultantplus://offline/ref=57C7FD978F099C2F08B1D893BE4AA8412DD94D52DEF7B2C05DBD2296CFD1BBB91566D9E466480BD6B1BD6D4BT9O" TargetMode="External"/><Relationship Id="rId30" Type="http://schemas.openxmlformats.org/officeDocument/2006/relationships/hyperlink" Target="consultantplus://offline/ref=57C7FD978F099C2F08B1C69EA826F54B22DB1656D4A1EF9D53B82AC498D1E7FC436FD0B13B0C03C9B3BD6FB98BA013B6C5E415338428B6F8DF1553BD45TFO" TargetMode="External"/><Relationship Id="rId35" Type="http://schemas.openxmlformats.org/officeDocument/2006/relationships/hyperlink" Target="consultantplus://offline/ref=57C7FD978F099C2F08B1C69EA826F54B22DB1656DDA6E99555B777CE9088EBFE44608FA63C450FC8B3BD6FBC86FF16A3D4BC1A309B36B3E3C317514BTFO" TargetMode="External"/><Relationship Id="rId43" Type="http://schemas.openxmlformats.org/officeDocument/2006/relationships/hyperlink" Target="consultantplus://offline/ref=57C7FD978F099C2F08B1C69EA826F54B22DB1656D4A0EF9C56BD2AC498D1E7FC436FD0B13B0C03C9B3BD6FB985A013B6C5E415338428B6F8DF1553BD45TFO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7204</Words>
  <Characters>41063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Елена Рудольфовна</dc:creator>
  <cp:lastModifiedBy>Сергеева Елена Рудольфовна</cp:lastModifiedBy>
  <cp:revision>1</cp:revision>
  <dcterms:created xsi:type="dcterms:W3CDTF">2020-05-21T14:19:00Z</dcterms:created>
  <dcterms:modified xsi:type="dcterms:W3CDTF">2020-05-21T14:20:00Z</dcterms:modified>
</cp:coreProperties>
</file>