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38" w:rsidRDefault="00AD583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D5838" w:rsidRDefault="00AD5838">
      <w:pPr>
        <w:pStyle w:val="ConsPlusNormal"/>
        <w:jc w:val="both"/>
        <w:outlineLvl w:val="0"/>
      </w:pPr>
    </w:p>
    <w:p w:rsidR="00AD5838" w:rsidRDefault="00AD5838">
      <w:pPr>
        <w:pStyle w:val="ConsPlusTitle"/>
        <w:jc w:val="center"/>
        <w:outlineLvl w:val="0"/>
      </w:pPr>
      <w:r>
        <w:t>АДМИНИСТРАЦИЯ СМОЛЕНСКОЙ ОБЛАСТИ</w:t>
      </w:r>
    </w:p>
    <w:p w:rsidR="00AD5838" w:rsidRDefault="00AD5838">
      <w:pPr>
        <w:pStyle w:val="ConsPlusTitle"/>
        <w:jc w:val="center"/>
      </w:pPr>
    </w:p>
    <w:p w:rsidR="00AD5838" w:rsidRDefault="00AD5838">
      <w:pPr>
        <w:pStyle w:val="ConsPlusTitle"/>
        <w:jc w:val="center"/>
      </w:pPr>
      <w:r>
        <w:t>ПОСТАНОВЛЕНИЕ</w:t>
      </w:r>
    </w:p>
    <w:p w:rsidR="00AD5838" w:rsidRDefault="00AD5838">
      <w:pPr>
        <w:pStyle w:val="ConsPlusTitle"/>
        <w:jc w:val="center"/>
      </w:pPr>
      <w:r>
        <w:t>от 23 мая 2018 г. N 333</w:t>
      </w:r>
    </w:p>
    <w:p w:rsidR="00AD5838" w:rsidRDefault="00AD5838">
      <w:pPr>
        <w:pStyle w:val="ConsPlusTitle"/>
        <w:jc w:val="center"/>
      </w:pPr>
    </w:p>
    <w:p w:rsidR="00AD5838" w:rsidRDefault="00AD5838">
      <w:pPr>
        <w:pStyle w:val="ConsPlusTitle"/>
        <w:jc w:val="center"/>
      </w:pPr>
      <w:r>
        <w:t>ОБ УТВЕРЖДЕНИИ ПОРЯДКА ЗАКЛЮЧЕНИЯ С ЛИЦАМИ, УКАЗАННЫМИ</w:t>
      </w:r>
    </w:p>
    <w:p w:rsidR="00AD5838" w:rsidRDefault="00AD5838">
      <w:pPr>
        <w:pStyle w:val="ConsPlusTitle"/>
        <w:jc w:val="center"/>
      </w:pPr>
      <w:r>
        <w:t>В ЧАСТИ 1 СТАТЬИ 6 ОБЛАСТНОГО ЗАКОНА "ОБ ОБЕСПЕЧЕНИИ</w:t>
      </w:r>
    </w:p>
    <w:p w:rsidR="00AD5838" w:rsidRDefault="00AD5838">
      <w:pPr>
        <w:pStyle w:val="ConsPlusTitle"/>
        <w:jc w:val="center"/>
      </w:pPr>
      <w:r>
        <w:t>ДОПОЛНИТЕЛЬНЫХ ГАРАНТИЙ ПО СОЦИАЛЬНОЙ ПОДДЕРЖКЕ</w:t>
      </w:r>
    </w:p>
    <w:p w:rsidR="00AD5838" w:rsidRDefault="00AD5838">
      <w:pPr>
        <w:pStyle w:val="ConsPlusTitle"/>
        <w:jc w:val="center"/>
      </w:pPr>
      <w:r>
        <w:t xml:space="preserve">И </w:t>
      </w:r>
      <w:proofErr w:type="gramStart"/>
      <w:r>
        <w:t>УСТАНОВЛЕНИИ</w:t>
      </w:r>
      <w:proofErr w:type="gramEnd"/>
      <w:r>
        <w:t xml:space="preserve"> ДОПОЛНИТЕЛЬНЫХ ВИДОВ СОЦИАЛЬНОЙ ПОДДЕРЖКИ</w:t>
      </w:r>
    </w:p>
    <w:p w:rsidR="00AD5838" w:rsidRDefault="00AD5838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AD5838" w:rsidRDefault="00AD5838">
      <w:pPr>
        <w:pStyle w:val="ConsPlusTitle"/>
        <w:jc w:val="center"/>
      </w:pPr>
      <w:r>
        <w:t>НА ТЕРРИТОРИИ СМОЛЕНСКОЙ ОБЛАСТИ", ДОГОВОРА СОЦИАЛЬНОГО</w:t>
      </w:r>
    </w:p>
    <w:p w:rsidR="00AD5838" w:rsidRDefault="00AD5838">
      <w:pPr>
        <w:pStyle w:val="ConsPlusTitle"/>
        <w:jc w:val="center"/>
      </w:pPr>
      <w:r>
        <w:t>НАЙМА ЖИЛОГО ПОМЕЩЕНИЯ ПО ОКОНЧАНИИ СРОКА ДЕЙСТВИЯ ДОГОВОРА</w:t>
      </w:r>
    </w:p>
    <w:p w:rsidR="00AD5838" w:rsidRDefault="00AD5838">
      <w:pPr>
        <w:pStyle w:val="ConsPlusTitle"/>
        <w:jc w:val="center"/>
      </w:pPr>
      <w:r>
        <w:t>НАЙМА СПЕЦИАЛИЗИРОВАННОГО ЖИЛОГО ПОМЕЩЕНИЯ И ПРИ ОТСУТСТВИИ</w:t>
      </w:r>
    </w:p>
    <w:p w:rsidR="00AD5838" w:rsidRDefault="00AD5838">
      <w:pPr>
        <w:pStyle w:val="ConsPlusTitle"/>
        <w:jc w:val="center"/>
      </w:pPr>
      <w:r>
        <w:t>ОБСТОЯТЕЛЬСТВ, СВИДЕТЕЛЬСТВУЮЩИХ О НЕОБХОДИМОСТИ ОКАЗАНИЯ</w:t>
      </w:r>
    </w:p>
    <w:p w:rsidR="00AD5838" w:rsidRDefault="00AD5838">
      <w:pPr>
        <w:pStyle w:val="ConsPlusTitle"/>
        <w:jc w:val="center"/>
      </w:pPr>
      <w:r>
        <w:t xml:space="preserve">УКАЗАННЫМ ЛИЦАМ СОДЕЙСТВИЯ В ПРЕОДОЛЕНИИ </w:t>
      </w:r>
      <w:proofErr w:type="gramStart"/>
      <w:r>
        <w:t>ТРУДНОЙ</w:t>
      </w:r>
      <w:proofErr w:type="gramEnd"/>
    </w:p>
    <w:p w:rsidR="00AD5838" w:rsidRDefault="00AD5838">
      <w:pPr>
        <w:pStyle w:val="ConsPlusTitle"/>
        <w:jc w:val="center"/>
      </w:pPr>
      <w:r>
        <w:t>ЖИЗНЕННОЙ СИТУАЦИИ</w:t>
      </w:r>
    </w:p>
    <w:p w:rsidR="00AD5838" w:rsidRDefault="00AD5838">
      <w:pPr>
        <w:pStyle w:val="ConsPlusNormal"/>
        <w:jc w:val="both"/>
      </w:pPr>
    </w:p>
    <w:p w:rsidR="00AD5838" w:rsidRDefault="00AD5838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дополнительных гарантиях по социальной поддержке детей-сирот и детей, оставшихся без попечения родителей", областным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"Об обеспечении дополнительных гарантий по социальной поддержке и установлении дополнительных видов социальной поддержки детей-сирот и детей, оставшихся без попечения родителей, на территории Смоленской области", областным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наделении органов местного самоуправления муниципальных районов и городских округов Смоленской области государственными полномочиями</w:t>
      </w:r>
      <w:proofErr w:type="gramEnd"/>
      <w:r>
        <w:t xml:space="preserve">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помещениями" Администрация Смоленской области постановляет:</w:t>
      </w:r>
    </w:p>
    <w:p w:rsidR="00AD5838" w:rsidRDefault="00AD5838">
      <w:pPr>
        <w:pStyle w:val="ConsPlusNormal"/>
        <w:spacing w:before="220"/>
        <w:ind w:firstLine="540"/>
        <w:jc w:val="both"/>
      </w:pPr>
      <w:proofErr w:type="gramStart"/>
      <w:r>
        <w:t xml:space="preserve">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заключения с лицами, указанными в части 1 статьи 6 областного закона "Об обеспечении дополнительных гарантий по социальной поддержке и установлении дополнительных видов социальной поддержки детей-сирот и детей, оставшихся без попечения родителей, на территории Смоленской области", договора социального найма жилого помещения по окончании срока действия договора найма специализированного жилого помещения и при отсутствии обстоятельств, свидетельствующих о необходимости оказания</w:t>
      </w:r>
      <w:proofErr w:type="gramEnd"/>
      <w:r>
        <w:t xml:space="preserve"> указанным лицам содействия в преодолении трудной жизненной ситуации.</w:t>
      </w:r>
    </w:p>
    <w:p w:rsidR="00AD5838" w:rsidRDefault="00AD5838">
      <w:pPr>
        <w:pStyle w:val="ConsPlusNormal"/>
        <w:jc w:val="both"/>
      </w:pPr>
    </w:p>
    <w:p w:rsidR="00AD5838" w:rsidRDefault="00AD5838">
      <w:pPr>
        <w:pStyle w:val="ConsPlusNormal"/>
        <w:jc w:val="right"/>
      </w:pPr>
      <w:r>
        <w:t>Губернатор</w:t>
      </w:r>
    </w:p>
    <w:p w:rsidR="00AD5838" w:rsidRDefault="00AD5838">
      <w:pPr>
        <w:pStyle w:val="ConsPlusNormal"/>
        <w:jc w:val="right"/>
      </w:pPr>
      <w:r>
        <w:t>Смоленской области</w:t>
      </w:r>
    </w:p>
    <w:p w:rsidR="00AD5838" w:rsidRDefault="00AD5838">
      <w:pPr>
        <w:pStyle w:val="ConsPlusNormal"/>
        <w:jc w:val="right"/>
      </w:pPr>
      <w:r>
        <w:t>А.В.ОСТРОВСКИЙ</w:t>
      </w:r>
    </w:p>
    <w:p w:rsidR="00AD5838" w:rsidRDefault="00AD5838">
      <w:pPr>
        <w:pStyle w:val="ConsPlusNormal"/>
        <w:jc w:val="both"/>
      </w:pPr>
    </w:p>
    <w:p w:rsidR="00AD5838" w:rsidRDefault="00AD5838">
      <w:pPr>
        <w:pStyle w:val="ConsPlusNormal"/>
        <w:jc w:val="both"/>
      </w:pPr>
    </w:p>
    <w:p w:rsidR="00AD5838" w:rsidRDefault="00AD5838">
      <w:pPr>
        <w:pStyle w:val="ConsPlusNormal"/>
        <w:jc w:val="both"/>
      </w:pPr>
    </w:p>
    <w:p w:rsidR="00AD5838" w:rsidRDefault="00AD5838">
      <w:pPr>
        <w:pStyle w:val="ConsPlusNormal"/>
        <w:jc w:val="both"/>
      </w:pPr>
    </w:p>
    <w:p w:rsidR="00AD5838" w:rsidRDefault="00AD5838">
      <w:pPr>
        <w:pStyle w:val="ConsPlusNormal"/>
        <w:jc w:val="both"/>
      </w:pPr>
    </w:p>
    <w:p w:rsidR="00AD5838" w:rsidRDefault="00AD5838">
      <w:pPr>
        <w:pStyle w:val="ConsPlusNormal"/>
        <w:jc w:val="right"/>
        <w:outlineLvl w:val="0"/>
      </w:pPr>
      <w:r>
        <w:t>Утвержден</w:t>
      </w:r>
    </w:p>
    <w:p w:rsidR="00AD5838" w:rsidRDefault="00AD5838">
      <w:pPr>
        <w:pStyle w:val="ConsPlusNormal"/>
        <w:jc w:val="right"/>
      </w:pPr>
      <w:r>
        <w:t>постановлением</w:t>
      </w:r>
    </w:p>
    <w:p w:rsidR="00AD5838" w:rsidRDefault="00AD5838">
      <w:pPr>
        <w:pStyle w:val="ConsPlusNormal"/>
        <w:jc w:val="right"/>
      </w:pPr>
      <w:r>
        <w:t>Администрации</w:t>
      </w:r>
    </w:p>
    <w:p w:rsidR="00AD5838" w:rsidRDefault="00AD5838">
      <w:pPr>
        <w:pStyle w:val="ConsPlusNormal"/>
        <w:jc w:val="right"/>
      </w:pPr>
      <w:r>
        <w:t>Смоленской области</w:t>
      </w:r>
    </w:p>
    <w:p w:rsidR="00AD5838" w:rsidRDefault="00AD5838">
      <w:pPr>
        <w:pStyle w:val="ConsPlusNormal"/>
        <w:jc w:val="right"/>
      </w:pPr>
      <w:r>
        <w:t>от 23.05.2018 N 333</w:t>
      </w:r>
    </w:p>
    <w:p w:rsidR="00AD5838" w:rsidRDefault="00AD5838">
      <w:pPr>
        <w:pStyle w:val="ConsPlusNormal"/>
        <w:jc w:val="both"/>
      </w:pPr>
    </w:p>
    <w:p w:rsidR="00AD5838" w:rsidRDefault="00AD5838">
      <w:pPr>
        <w:pStyle w:val="ConsPlusTitle"/>
        <w:jc w:val="center"/>
      </w:pPr>
      <w:bookmarkStart w:id="0" w:name="P35"/>
      <w:bookmarkEnd w:id="0"/>
      <w:r>
        <w:t>ПОРЯДОК</w:t>
      </w:r>
    </w:p>
    <w:p w:rsidR="00AD5838" w:rsidRDefault="00AD5838">
      <w:pPr>
        <w:pStyle w:val="ConsPlusTitle"/>
        <w:jc w:val="center"/>
      </w:pPr>
      <w:r>
        <w:t>ЗАКЛЮЧЕНИЯ С ЛИЦАМИ, УКАЗАННЫМИ В ЧАСТИ 1 СТАТЬИ 6</w:t>
      </w:r>
    </w:p>
    <w:p w:rsidR="00AD5838" w:rsidRDefault="00AD5838">
      <w:pPr>
        <w:pStyle w:val="ConsPlusTitle"/>
        <w:jc w:val="center"/>
      </w:pPr>
      <w:r>
        <w:lastRenderedPageBreak/>
        <w:t>ОБЛАСТНОГО ЗАКОНА "ОБ ОБЕСПЕЧЕНИИ ДОПОЛНИТЕЛЬНЫХ ГАРАНТИЙ</w:t>
      </w:r>
    </w:p>
    <w:p w:rsidR="00AD5838" w:rsidRDefault="00AD5838">
      <w:pPr>
        <w:pStyle w:val="ConsPlusTitle"/>
        <w:jc w:val="center"/>
      </w:pPr>
      <w:r>
        <w:t xml:space="preserve">ПО СОЦИАЛЬНОЙ ПОДДЕРЖКЕ И </w:t>
      </w:r>
      <w:proofErr w:type="gramStart"/>
      <w:r>
        <w:t>УСТАНОВЛЕНИИ</w:t>
      </w:r>
      <w:proofErr w:type="gramEnd"/>
      <w:r>
        <w:t xml:space="preserve"> ДОПОЛНИТЕЛЬНЫХ ВИДОВ</w:t>
      </w:r>
    </w:p>
    <w:p w:rsidR="00AD5838" w:rsidRDefault="00AD5838">
      <w:pPr>
        <w:pStyle w:val="ConsPlusTitle"/>
        <w:jc w:val="center"/>
      </w:pPr>
      <w:r>
        <w:t>СОЦИАЛЬНОЙ ПОДДЕРЖКИ ДЕТЕЙ-СИРОТ И ДЕТЕЙ, ОСТАВШИХСЯ</w:t>
      </w:r>
    </w:p>
    <w:p w:rsidR="00AD5838" w:rsidRDefault="00AD5838">
      <w:pPr>
        <w:pStyle w:val="ConsPlusTitle"/>
        <w:jc w:val="center"/>
      </w:pPr>
      <w:r>
        <w:t>БЕЗ ПОПЕЧЕНИЯ РОДИТЕЛЕЙ, НА ТЕРРИТОРИИ СМОЛЕНСКОЙ ОБЛАСТИ",</w:t>
      </w:r>
    </w:p>
    <w:p w:rsidR="00AD5838" w:rsidRDefault="00AD5838">
      <w:pPr>
        <w:pStyle w:val="ConsPlusTitle"/>
        <w:jc w:val="center"/>
      </w:pPr>
      <w:r>
        <w:t>ДОГОВОРА СОЦИАЛЬНОГО НАЙМА ЖИЛОГО ПОМЕЩЕНИЯ ПО ОКОНЧАНИИ</w:t>
      </w:r>
    </w:p>
    <w:p w:rsidR="00AD5838" w:rsidRDefault="00AD5838">
      <w:pPr>
        <w:pStyle w:val="ConsPlusTitle"/>
        <w:jc w:val="center"/>
      </w:pPr>
      <w:r>
        <w:t>СРОКА ДЕЙСТВИЯ ДОГОВОРА НАЙМА СПЕЦИАЛИЗИРОВАННОГО ЖИЛОГО</w:t>
      </w:r>
    </w:p>
    <w:p w:rsidR="00AD5838" w:rsidRDefault="00AD5838">
      <w:pPr>
        <w:pStyle w:val="ConsPlusTitle"/>
        <w:jc w:val="center"/>
      </w:pPr>
      <w:r>
        <w:t>ПОМЕЩЕНИЯ И ПРИ ОТСУТСТВИИ ОБСТОЯТЕЛЬСТВ, СВИДЕТЕЛЬСТВУЮЩИХ</w:t>
      </w:r>
    </w:p>
    <w:p w:rsidR="00AD5838" w:rsidRDefault="00AD5838">
      <w:pPr>
        <w:pStyle w:val="ConsPlusTitle"/>
        <w:jc w:val="center"/>
      </w:pPr>
      <w:r>
        <w:t>О НЕОБХОДИМОСТИ ОКАЗАНИЯ УКАЗАННЫМ ЛИЦАМ СОДЕЙСТВИЯ</w:t>
      </w:r>
    </w:p>
    <w:p w:rsidR="00AD5838" w:rsidRDefault="00AD5838">
      <w:pPr>
        <w:pStyle w:val="ConsPlusTitle"/>
        <w:jc w:val="center"/>
      </w:pPr>
      <w:r>
        <w:t>В ПРЕОДОЛЕНИИ ТРУДНОЙ ЖИЗНЕННОЙ СИТУАЦИИ</w:t>
      </w:r>
    </w:p>
    <w:p w:rsidR="00AD5838" w:rsidRDefault="00AD5838">
      <w:pPr>
        <w:pStyle w:val="ConsPlusNormal"/>
        <w:jc w:val="both"/>
      </w:pPr>
    </w:p>
    <w:p w:rsidR="00AD5838" w:rsidRDefault="00AD583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правила заключения с лицами, указанными в </w:t>
      </w:r>
      <w:hyperlink r:id="rId9" w:history="1">
        <w:r>
          <w:rPr>
            <w:color w:val="0000FF"/>
          </w:rPr>
          <w:t>части 1 статьи 6</w:t>
        </w:r>
      </w:hyperlink>
      <w:r>
        <w:t xml:space="preserve"> областного закона "Об обеспечении дополнительных гарантий по социальной поддержке и установлении дополнительных видов социальной поддержки детей-сирот и детей, оставшихся без попечения родителей, на территории Смоленской области" (далее - областной закон), договора социального найма жилого помещения по окончании срока действия договора найма специализированного жилого помещения и при отсутствии обстоятельств</w:t>
      </w:r>
      <w:proofErr w:type="gramEnd"/>
      <w:r>
        <w:t xml:space="preserve">, </w:t>
      </w:r>
      <w:proofErr w:type="gramStart"/>
      <w:r>
        <w:t>свидетельствующих</w:t>
      </w:r>
      <w:proofErr w:type="gramEnd"/>
      <w:r>
        <w:t xml:space="preserve"> о необходимости оказания указанным лицам содействия в преодолении трудной жизненной ситуации (далее - заключение договора социального найма жилого помещения).</w:t>
      </w:r>
    </w:p>
    <w:p w:rsidR="00AD5838" w:rsidRDefault="00AD583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Договор социального найма жилого помещения с лицами, указанными в </w:t>
      </w:r>
      <w:hyperlink r:id="rId10" w:history="1">
        <w:r>
          <w:rPr>
            <w:color w:val="0000FF"/>
          </w:rPr>
          <w:t>части 1 статьи 6</w:t>
        </w:r>
      </w:hyperlink>
      <w:r>
        <w:t xml:space="preserve"> областного закона, заключает соответствующий орган местного самоуправления муниципального района или городского округа Смоленской области, наделенный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</w:t>
      </w:r>
      <w:proofErr w:type="gramEnd"/>
      <w:r>
        <w:t xml:space="preserve"> </w:t>
      </w:r>
      <w:proofErr w:type="gramStart"/>
      <w:r>
        <w:t>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</w:t>
      </w:r>
      <w:proofErr w:type="gramEnd"/>
      <w:r>
        <w:t xml:space="preserve"> </w:t>
      </w:r>
      <w:proofErr w:type="gramStart"/>
      <w:r>
        <w:t xml:space="preserve">в ранее занимаемых жилых помещениях признается невозможным, благоустроенными жилыми помещениями в соответствии с областным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помещениями" (далее - орган местного самоуправления).</w:t>
      </w:r>
      <w:proofErr w:type="gramEnd"/>
    </w:p>
    <w:p w:rsidR="00AD5838" w:rsidRDefault="00AD5838">
      <w:pPr>
        <w:pStyle w:val="ConsPlusNormal"/>
        <w:spacing w:before="220"/>
        <w:ind w:firstLine="540"/>
        <w:jc w:val="both"/>
      </w:pPr>
      <w:r>
        <w:t xml:space="preserve">3. Основанием для заключения договора социального найма жилого помещения является вынесение органом местного самоуправления решения об отсутствии обстоятельств, свидетельствующих о необходимости оказания лицам, указанным в </w:t>
      </w:r>
      <w:hyperlink r:id="rId12" w:history="1">
        <w:r>
          <w:rPr>
            <w:color w:val="0000FF"/>
          </w:rPr>
          <w:t>части 1 статьи 6</w:t>
        </w:r>
      </w:hyperlink>
      <w:r>
        <w:t xml:space="preserve"> областного закона, содействия в преодолении трудной жизненной ситуации, или окончание срока действия договора найма специализированного жилого помещения, заключенного на новый пятилетний срок.</w:t>
      </w:r>
    </w:p>
    <w:p w:rsidR="00AD5838" w:rsidRDefault="00AD583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течение 5 рабочих дней со дня вынесения органом местного самоуправления решения об отсутствии обстоятельств, свидетельствующих о необходимости оказания лицам, указанным в </w:t>
      </w:r>
      <w:hyperlink r:id="rId13" w:history="1">
        <w:r>
          <w:rPr>
            <w:color w:val="0000FF"/>
          </w:rPr>
          <w:t>части 1 статьи 6</w:t>
        </w:r>
      </w:hyperlink>
      <w:r>
        <w:t xml:space="preserve"> областного закона, содействия в преодолении трудной жизненной ситуации, в порядке, установленном Администрацией Смоленской области, либо не позднее 10 рабочих дней до окончания срока действия договора найма специализированного жилого помещения орган местного самоуправления принимает решение</w:t>
      </w:r>
      <w:proofErr w:type="gramEnd"/>
      <w:r>
        <w:t xml:space="preserve"> об исключении жилого помещения из муниципального специализированного жилищного фонда.</w:t>
      </w:r>
    </w:p>
    <w:p w:rsidR="00AD5838" w:rsidRDefault="00AD5838">
      <w:pPr>
        <w:pStyle w:val="ConsPlusNormal"/>
        <w:spacing w:before="220"/>
        <w:ind w:firstLine="540"/>
        <w:jc w:val="both"/>
      </w:pPr>
      <w:r>
        <w:t>Решение об исключении жилого помещения из муниципального специализированного жилищного фонда должно содержать следующую информацию:</w:t>
      </w:r>
    </w:p>
    <w:p w:rsidR="00AD5838" w:rsidRDefault="00AD5838">
      <w:pPr>
        <w:pStyle w:val="ConsPlusNormal"/>
        <w:spacing w:before="220"/>
        <w:ind w:firstLine="540"/>
        <w:jc w:val="both"/>
      </w:pPr>
      <w:r>
        <w:lastRenderedPageBreak/>
        <w:t>- адрес и общая площадь жилого помещения, исключаемого из муниципального специализированного жилищного фонда;</w:t>
      </w:r>
    </w:p>
    <w:p w:rsidR="00AD5838" w:rsidRDefault="00AD5838">
      <w:pPr>
        <w:pStyle w:val="ConsPlusNormal"/>
        <w:spacing w:before="220"/>
        <w:ind w:firstLine="540"/>
        <w:jc w:val="both"/>
      </w:pPr>
      <w:r>
        <w:t xml:space="preserve">- дата исключения жилого помещения из муниципального специализированного жилищного фонда (не ранее окончания </w:t>
      </w:r>
      <w:proofErr w:type="gramStart"/>
      <w:r>
        <w:t>срока действия договора найма специализированного жилого помещения</w:t>
      </w:r>
      <w:proofErr w:type="gramEnd"/>
      <w:r>
        <w:t>).</w:t>
      </w:r>
    </w:p>
    <w:p w:rsidR="00AD5838" w:rsidRDefault="00AD583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Копия решения об исключении жилого помещения из муниципального специализированного жилищного фонда в течение 3 рабочих дней со дня принятия указанного решения направляется лицу из числа лиц, указанных в </w:t>
      </w:r>
      <w:hyperlink r:id="rId14" w:history="1">
        <w:r>
          <w:rPr>
            <w:color w:val="0000FF"/>
          </w:rPr>
          <w:t>части 1 статьи 6</w:t>
        </w:r>
      </w:hyperlink>
      <w:r>
        <w:t xml:space="preserve"> областного закона, с уведомлением о месте и сроках явки в орган местного самоуправления для заключения договора социального найма жилого помещения и приема-передачи жилого помещения по акту.</w:t>
      </w:r>
      <w:proofErr w:type="gramEnd"/>
    </w:p>
    <w:p w:rsidR="00AD5838" w:rsidRDefault="00AD5838">
      <w:pPr>
        <w:pStyle w:val="ConsPlusNormal"/>
        <w:spacing w:before="220"/>
        <w:ind w:firstLine="540"/>
        <w:jc w:val="both"/>
      </w:pPr>
      <w:r>
        <w:t xml:space="preserve">6. Договор социального найма жилого помещения заключается органом местного самоуправления с лицами, указанными в </w:t>
      </w:r>
      <w:hyperlink r:id="rId15" w:history="1">
        <w:r>
          <w:rPr>
            <w:color w:val="0000FF"/>
          </w:rPr>
          <w:t>части 1 статьи 6</w:t>
        </w:r>
      </w:hyperlink>
      <w:r>
        <w:t xml:space="preserve"> областного закона, не ранее дня, следующего за днем </w:t>
      </w:r>
      <w:proofErr w:type="gramStart"/>
      <w:r>
        <w:t>окончания срока действия договора найма специализированного жилого помещения</w:t>
      </w:r>
      <w:proofErr w:type="gramEnd"/>
      <w:r>
        <w:t>.</w:t>
      </w:r>
    </w:p>
    <w:p w:rsidR="00AD5838" w:rsidRDefault="00AD5838">
      <w:pPr>
        <w:pStyle w:val="ConsPlusNormal"/>
        <w:spacing w:before="220"/>
        <w:ind w:firstLine="540"/>
        <w:jc w:val="both"/>
      </w:pPr>
      <w:r>
        <w:t>7. Заключение договора социального найма жилого помещения, его расторжение и прекращение осуществляются в соответствии с федеральным законодательством.</w:t>
      </w:r>
    </w:p>
    <w:p w:rsidR="00AD5838" w:rsidRDefault="00AD5838">
      <w:pPr>
        <w:pStyle w:val="ConsPlusNormal"/>
        <w:jc w:val="both"/>
      </w:pPr>
    </w:p>
    <w:p w:rsidR="00AD5838" w:rsidRDefault="00AD5838">
      <w:pPr>
        <w:pStyle w:val="ConsPlusNormal"/>
        <w:jc w:val="both"/>
      </w:pPr>
    </w:p>
    <w:p w:rsidR="00AD5838" w:rsidRDefault="00AD58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1831" w:rsidRDefault="00401831">
      <w:bookmarkStart w:id="1" w:name="_GoBack"/>
      <w:bookmarkEnd w:id="1"/>
    </w:p>
    <w:sectPr w:rsidR="00401831" w:rsidSect="0079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38"/>
    <w:rsid w:val="00401831"/>
    <w:rsid w:val="00AD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58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58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58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58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58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58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CA18373A96BBD76420317331BA7966DF17BCE4B6B2B5F137C1D53B6990A823F82E66970B7C19EBE38F6FE2939B06B10481B1B00C2C4795526D70EB1Eb0O" TargetMode="External"/><Relationship Id="rId13" Type="http://schemas.openxmlformats.org/officeDocument/2006/relationships/hyperlink" Target="consultantplus://offline/ref=E6CA18373A96BBD76420317331BA7966DF17BCE4B6B3BEF237C7D53B6990A823F82E66970B7C19EFE3843BB4D2C55FE241CABCB71330479214bC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CA18373A96BBD76420317331BA7966DF17BCE4B6B3BEF237C7D53B6990A823F82E66970B7C19EBE38F6FE0909B06B10481B1B00C2C4795526D70EB1Eb0O" TargetMode="External"/><Relationship Id="rId12" Type="http://schemas.openxmlformats.org/officeDocument/2006/relationships/hyperlink" Target="consultantplus://offline/ref=E6CA18373A96BBD76420317331BA7966DF17BCE4B6B3BEF237C7D53B6990A823F82E66970B7C19EFE3843BB4D2C55FE241CABCB71330479214bCO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CA18373A96BBD764202F7E27D6246CDA1CE1EFB5BABDA76F97D36C36C0AE76B86E60C64F3340BBA7DA62E7978E52E55ED6BCB010bDO" TargetMode="External"/><Relationship Id="rId11" Type="http://schemas.openxmlformats.org/officeDocument/2006/relationships/hyperlink" Target="consultantplus://offline/ref=E6CA18373A96BBD76420317331BA7966DF17BCE4B6B2B5F137C1D53B6990A823F82E6697197C41E7E18E71E5938E50E0421Db4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6CA18373A96BBD76420317331BA7966DF17BCE4B6B3BEF237C7D53B6990A823F82E66970B7C19EFE3843BB4D2C55FE241CABCB71330479214bCO" TargetMode="External"/><Relationship Id="rId10" Type="http://schemas.openxmlformats.org/officeDocument/2006/relationships/hyperlink" Target="consultantplus://offline/ref=E6CA18373A96BBD76420317331BA7966DF17BCE4B6B3BEF237C7D53B6990A823F82E66970B7C19EFE3843BB4D2C55FE241CABCB71330479214b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CA18373A96BBD76420317331BA7966DF17BCE4B6B3BEF237C7D53B6990A823F82E66970B7C19EFE3843BB4D2C55FE241CABCB71330479214bCO" TargetMode="External"/><Relationship Id="rId14" Type="http://schemas.openxmlformats.org/officeDocument/2006/relationships/hyperlink" Target="consultantplus://offline/ref=E6CA18373A96BBD76420317331BA7966DF17BCE4B6B3BEF237C7D53B6990A823F82E66970B7C19EFE3843BB4D2C55FE241CABCB71330479214b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Елена Рудольфовна</dc:creator>
  <cp:lastModifiedBy>Сергеева Елена Рудольфовна</cp:lastModifiedBy>
  <cp:revision>1</cp:revision>
  <dcterms:created xsi:type="dcterms:W3CDTF">2020-05-21T14:27:00Z</dcterms:created>
  <dcterms:modified xsi:type="dcterms:W3CDTF">2020-05-21T14:28:00Z</dcterms:modified>
</cp:coreProperties>
</file>