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1F7" w:rsidRDefault="008121F7">
      <w:pPr>
        <w:pStyle w:val="ConsPlusTitlePage"/>
      </w:pPr>
      <w:bookmarkStart w:id="0" w:name="_GoBack"/>
      <w:r>
        <w:t xml:space="preserve">Документ предоставлен </w:t>
      </w:r>
      <w:hyperlink r:id="rId4">
        <w:r>
          <w:rPr>
            <w:color w:val="0000FF"/>
          </w:rPr>
          <w:t>КонсультантПлюс</w:t>
        </w:r>
      </w:hyperlink>
      <w:r>
        <w:br/>
      </w:r>
    </w:p>
    <w:p w:rsidR="008121F7" w:rsidRDefault="008121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121F7">
        <w:tc>
          <w:tcPr>
            <w:tcW w:w="4677" w:type="dxa"/>
            <w:tcBorders>
              <w:top w:val="nil"/>
              <w:left w:val="nil"/>
              <w:bottom w:val="nil"/>
              <w:right w:val="nil"/>
            </w:tcBorders>
          </w:tcPr>
          <w:p w:rsidR="008121F7" w:rsidRDefault="008121F7">
            <w:pPr>
              <w:pStyle w:val="ConsPlusNormal"/>
            </w:pPr>
            <w:r>
              <w:t>29 сентября 2005 года</w:t>
            </w:r>
          </w:p>
        </w:tc>
        <w:tc>
          <w:tcPr>
            <w:tcW w:w="4677" w:type="dxa"/>
            <w:tcBorders>
              <w:top w:val="nil"/>
              <w:left w:val="nil"/>
              <w:bottom w:val="nil"/>
              <w:right w:val="nil"/>
            </w:tcBorders>
          </w:tcPr>
          <w:p w:rsidR="008121F7" w:rsidRDefault="008121F7">
            <w:pPr>
              <w:pStyle w:val="ConsPlusNormal"/>
              <w:jc w:val="right"/>
            </w:pPr>
            <w:r>
              <w:t>N 89-з</w:t>
            </w:r>
          </w:p>
        </w:tc>
      </w:tr>
    </w:tbl>
    <w:p w:rsidR="008121F7" w:rsidRDefault="008121F7">
      <w:pPr>
        <w:pStyle w:val="ConsPlusNormal"/>
        <w:pBdr>
          <w:bottom w:val="single" w:sz="6" w:space="0" w:color="auto"/>
        </w:pBdr>
        <w:spacing w:before="100" w:after="100"/>
        <w:jc w:val="both"/>
        <w:rPr>
          <w:sz w:val="2"/>
          <w:szCs w:val="2"/>
        </w:rPr>
      </w:pPr>
    </w:p>
    <w:p w:rsidR="008121F7" w:rsidRDefault="008121F7">
      <w:pPr>
        <w:pStyle w:val="ConsPlusNormal"/>
        <w:jc w:val="both"/>
      </w:pPr>
    </w:p>
    <w:p w:rsidR="008121F7" w:rsidRDefault="008121F7">
      <w:pPr>
        <w:pStyle w:val="ConsPlusTitle"/>
        <w:jc w:val="center"/>
      </w:pPr>
      <w:r>
        <w:t>РОССИЙСКАЯ ФЕДЕРАЦИЯ</w:t>
      </w:r>
    </w:p>
    <w:p w:rsidR="008121F7" w:rsidRDefault="008121F7">
      <w:pPr>
        <w:pStyle w:val="ConsPlusTitle"/>
        <w:jc w:val="center"/>
      </w:pPr>
      <w:r>
        <w:t>СМОЛЕНСКАЯ ОБЛАСТЬ</w:t>
      </w:r>
    </w:p>
    <w:p w:rsidR="008121F7" w:rsidRDefault="008121F7">
      <w:pPr>
        <w:pStyle w:val="ConsPlusTitle"/>
        <w:jc w:val="center"/>
      </w:pPr>
    </w:p>
    <w:p w:rsidR="008121F7" w:rsidRDefault="008121F7">
      <w:pPr>
        <w:pStyle w:val="ConsPlusTitle"/>
        <w:jc w:val="center"/>
      </w:pPr>
      <w:r>
        <w:t>ОБЛАСТНОЙ ЗАКОН</w:t>
      </w:r>
    </w:p>
    <w:p w:rsidR="008121F7" w:rsidRDefault="008121F7">
      <w:pPr>
        <w:pStyle w:val="ConsPlusTitle"/>
        <w:jc w:val="center"/>
      </w:pPr>
    </w:p>
    <w:p w:rsidR="008121F7" w:rsidRDefault="008121F7">
      <w:pPr>
        <w:pStyle w:val="ConsPlusTitle"/>
        <w:jc w:val="center"/>
      </w:pPr>
      <w:r>
        <w:t>ОБ ОБЕСПЕЧЕНИИ ДОПОЛНИТЕЛЬНЫХ ГАРАНТИЙ ПО СОЦИАЛЬНОЙ</w:t>
      </w:r>
    </w:p>
    <w:p w:rsidR="008121F7" w:rsidRDefault="008121F7">
      <w:pPr>
        <w:pStyle w:val="ConsPlusTitle"/>
        <w:jc w:val="center"/>
      </w:pPr>
      <w:r>
        <w:t>ПОДДЕРЖКЕ И УСТАНОВЛЕНИИ ДОПОЛНИТЕЛЬНЫХ ВИДОВ СОЦИАЛЬНОЙ</w:t>
      </w:r>
    </w:p>
    <w:p w:rsidR="008121F7" w:rsidRDefault="008121F7">
      <w:pPr>
        <w:pStyle w:val="ConsPlusTitle"/>
        <w:jc w:val="center"/>
      </w:pPr>
      <w:r>
        <w:t>ПОДДЕРЖКИ ДЕТЕЙ-СИРОТ И ДЕТЕЙ, ОСТАВШИХСЯ БЕЗ ПОПЕЧЕНИЯ</w:t>
      </w:r>
    </w:p>
    <w:p w:rsidR="008121F7" w:rsidRDefault="008121F7">
      <w:pPr>
        <w:pStyle w:val="ConsPlusTitle"/>
        <w:jc w:val="center"/>
      </w:pPr>
      <w:r>
        <w:t>РОДИТЕЛЕЙ, НА ТЕРРИТОРИИ СМОЛЕНСКОЙ ОБЛАСТИ</w:t>
      </w:r>
    </w:p>
    <w:p w:rsidR="008121F7" w:rsidRDefault="008121F7">
      <w:pPr>
        <w:pStyle w:val="ConsPlusNormal"/>
        <w:jc w:val="both"/>
      </w:pPr>
    </w:p>
    <w:p w:rsidR="008121F7" w:rsidRDefault="008121F7">
      <w:pPr>
        <w:pStyle w:val="ConsPlusNormal"/>
        <w:jc w:val="right"/>
      </w:pPr>
      <w:r>
        <w:t>Принят Смоленской областной Думой</w:t>
      </w:r>
    </w:p>
    <w:p w:rsidR="008121F7" w:rsidRDefault="008121F7">
      <w:pPr>
        <w:pStyle w:val="ConsPlusNormal"/>
        <w:jc w:val="right"/>
      </w:pPr>
      <w:r>
        <w:t>19 сентября 2005 года</w:t>
      </w:r>
    </w:p>
    <w:p w:rsidR="008121F7" w:rsidRDefault="008121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21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1F7" w:rsidRDefault="008121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1F7" w:rsidRDefault="008121F7">
            <w:pPr>
              <w:pStyle w:val="ConsPlusNormal"/>
              <w:jc w:val="center"/>
            </w:pPr>
            <w:r>
              <w:rPr>
                <w:color w:val="392C69"/>
              </w:rPr>
              <w:t>Список изменяющих документов</w:t>
            </w:r>
          </w:p>
          <w:p w:rsidR="008121F7" w:rsidRDefault="008121F7">
            <w:pPr>
              <w:pStyle w:val="ConsPlusNormal"/>
              <w:jc w:val="center"/>
            </w:pPr>
            <w:r>
              <w:rPr>
                <w:color w:val="392C69"/>
              </w:rPr>
              <w:t>(в ред. законов Смоленской области</w:t>
            </w:r>
          </w:p>
          <w:p w:rsidR="008121F7" w:rsidRDefault="008121F7">
            <w:pPr>
              <w:pStyle w:val="ConsPlusNormal"/>
              <w:jc w:val="center"/>
            </w:pPr>
            <w:r>
              <w:rPr>
                <w:color w:val="392C69"/>
              </w:rPr>
              <w:t xml:space="preserve">от 22.06.2006 </w:t>
            </w:r>
            <w:hyperlink r:id="rId5">
              <w:r>
                <w:rPr>
                  <w:color w:val="0000FF"/>
                </w:rPr>
                <w:t>N 60-з</w:t>
              </w:r>
            </w:hyperlink>
            <w:r>
              <w:rPr>
                <w:color w:val="392C69"/>
              </w:rPr>
              <w:t xml:space="preserve">, от 30.04.2010 </w:t>
            </w:r>
            <w:hyperlink r:id="rId6">
              <w:r>
                <w:rPr>
                  <w:color w:val="0000FF"/>
                </w:rPr>
                <w:t>N 33-з</w:t>
              </w:r>
            </w:hyperlink>
            <w:r>
              <w:rPr>
                <w:color w:val="392C69"/>
              </w:rPr>
              <w:t xml:space="preserve">, от 08.07.2010 </w:t>
            </w:r>
            <w:hyperlink r:id="rId7">
              <w:r>
                <w:rPr>
                  <w:color w:val="0000FF"/>
                </w:rPr>
                <w:t>N 57-з</w:t>
              </w:r>
            </w:hyperlink>
            <w:r>
              <w:rPr>
                <w:color w:val="392C69"/>
              </w:rPr>
              <w:t>,</w:t>
            </w:r>
          </w:p>
          <w:p w:rsidR="008121F7" w:rsidRDefault="008121F7">
            <w:pPr>
              <w:pStyle w:val="ConsPlusNormal"/>
              <w:jc w:val="center"/>
            </w:pPr>
            <w:r>
              <w:rPr>
                <w:color w:val="392C69"/>
              </w:rPr>
              <w:t xml:space="preserve">от 15.07.2011 </w:t>
            </w:r>
            <w:hyperlink r:id="rId8">
              <w:r>
                <w:rPr>
                  <w:color w:val="0000FF"/>
                </w:rPr>
                <w:t>N 44-з</w:t>
              </w:r>
            </w:hyperlink>
            <w:r>
              <w:rPr>
                <w:color w:val="392C69"/>
              </w:rPr>
              <w:t xml:space="preserve">, от 28.06.2012 </w:t>
            </w:r>
            <w:hyperlink r:id="rId9">
              <w:r>
                <w:rPr>
                  <w:color w:val="0000FF"/>
                </w:rPr>
                <w:t>N 39-з</w:t>
              </w:r>
            </w:hyperlink>
            <w:r>
              <w:rPr>
                <w:color w:val="392C69"/>
              </w:rPr>
              <w:t xml:space="preserve">, от 01.02.2013 </w:t>
            </w:r>
            <w:hyperlink r:id="rId10">
              <w:r>
                <w:rPr>
                  <w:color w:val="0000FF"/>
                </w:rPr>
                <w:t>N 12-з</w:t>
              </w:r>
            </w:hyperlink>
            <w:r>
              <w:rPr>
                <w:color w:val="392C69"/>
              </w:rPr>
              <w:t>,</w:t>
            </w:r>
          </w:p>
          <w:p w:rsidR="008121F7" w:rsidRDefault="008121F7">
            <w:pPr>
              <w:pStyle w:val="ConsPlusNormal"/>
              <w:jc w:val="center"/>
            </w:pPr>
            <w:r>
              <w:rPr>
                <w:color w:val="392C69"/>
              </w:rPr>
              <w:t xml:space="preserve">от 31.10.2013 </w:t>
            </w:r>
            <w:hyperlink r:id="rId11">
              <w:r>
                <w:rPr>
                  <w:color w:val="0000FF"/>
                </w:rPr>
                <w:t>N 99-з</w:t>
              </w:r>
            </w:hyperlink>
            <w:r>
              <w:rPr>
                <w:color w:val="392C69"/>
              </w:rPr>
              <w:t xml:space="preserve">, от 10.07.2014 </w:t>
            </w:r>
            <w:hyperlink r:id="rId12">
              <w:r>
                <w:rPr>
                  <w:color w:val="0000FF"/>
                </w:rPr>
                <w:t>N 79-з</w:t>
              </w:r>
            </w:hyperlink>
            <w:r>
              <w:rPr>
                <w:color w:val="392C69"/>
              </w:rPr>
              <w:t xml:space="preserve">, от 30.04.2015 </w:t>
            </w:r>
            <w:hyperlink r:id="rId13">
              <w:r>
                <w:rPr>
                  <w:color w:val="0000FF"/>
                </w:rPr>
                <w:t>N 34-з</w:t>
              </w:r>
            </w:hyperlink>
            <w:r>
              <w:rPr>
                <w:color w:val="392C69"/>
              </w:rPr>
              <w:t>,</w:t>
            </w:r>
          </w:p>
          <w:p w:rsidR="008121F7" w:rsidRDefault="008121F7">
            <w:pPr>
              <w:pStyle w:val="ConsPlusNormal"/>
              <w:jc w:val="center"/>
            </w:pPr>
            <w:r>
              <w:rPr>
                <w:color w:val="392C69"/>
              </w:rPr>
              <w:t xml:space="preserve">от 28.05.2015 </w:t>
            </w:r>
            <w:hyperlink r:id="rId14">
              <w:r>
                <w:rPr>
                  <w:color w:val="0000FF"/>
                </w:rPr>
                <w:t>N 58-з</w:t>
              </w:r>
            </w:hyperlink>
            <w:r>
              <w:rPr>
                <w:color w:val="392C69"/>
              </w:rPr>
              <w:t xml:space="preserve">, от 08.07.2015 </w:t>
            </w:r>
            <w:hyperlink r:id="rId15">
              <w:r>
                <w:rPr>
                  <w:color w:val="0000FF"/>
                </w:rPr>
                <w:t>N 95-з</w:t>
              </w:r>
            </w:hyperlink>
            <w:r>
              <w:rPr>
                <w:color w:val="392C69"/>
              </w:rPr>
              <w:t xml:space="preserve">, от 25.02.2016 </w:t>
            </w:r>
            <w:hyperlink r:id="rId16">
              <w:r>
                <w:rPr>
                  <w:color w:val="0000FF"/>
                </w:rPr>
                <w:t>N 9-з</w:t>
              </w:r>
            </w:hyperlink>
            <w:r>
              <w:rPr>
                <w:color w:val="392C69"/>
              </w:rPr>
              <w:t>,</w:t>
            </w:r>
          </w:p>
          <w:p w:rsidR="008121F7" w:rsidRDefault="008121F7">
            <w:pPr>
              <w:pStyle w:val="ConsPlusNormal"/>
              <w:jc w:val="center"/>
            </w:pPr>
            <w:r>
              <w:rPr>
                <w:color w:val="392C69"/>
              </w:rPr>
              <w:t xml:space="preserve">от 28.12.2016 </w:t>
            </w:r>
            <w:hyperlink r:id="rId17">
              <w:r>
                <w:rPr>
                  <w:color w:val="0000FF"/>
                </w:rPr>
                <w:t>N 177-з</w:t>
              </w:r>
            </w:hyperlink>
            <w:r>
              <w:rPr>
                <w:color w:val="392C69"/>
              </w:rPr>
              <w:t xml:space="preserve">, от 27.04.2017 </w:t>
            </w:r>
            <w:hyperlink r:id="rId18">
              <w:r>
                <w:rPr>
                  <w:color w:val="0000FF"/>
                </w:rPr>
                <w:t>N 32-з</w:t>
              </w:r>
            </w:hyperlink>
            <w:r>
              <w:rPr>
                <w:color w:val="392C69"/>
              </w:rPr>
              <w:t xml:space="preserve">, от 25.10.2018 </w:t>
            </w:r>
            <w:hyperlink r:id="rId19">
              <w:r>
                <w:rPr>
                  <w:color w:val="0000FF"/>
                </w:rPr>
                <w:t>N 106-з</w:t>
              </w:r>
            </w:hyperlink>
            <w:r>
              <w:rPr>
                <w:color w:val="392C69"/>
              </w:rPr>
              <w:t>,</w:t>
            </w:r>
          </w:p>
          <w:p w:rsidR="008121F7" w:rsidRDefault="008121F7">
            <w:pPr>
              <w:pStyle w:val="ConsPlusNormal"/>
              <w:jc w:val="center"/>
            </w:pPr>
            <w:r>
              <w:rPr>
                <w:color w:val="392C69"/>
              </w:rPr>
              <w:t xml:space="preserve">от 20.12.2018 </w:t>
            </w:r>
            <w:hyperlink r:id="rId20">
              <w:r>
                <w:rPr>
                  <w:color w:val="0000FF"/>
                </w:rPr>
                <w:t>N 140-з</w:t>
              </w:r>
            </w:hyperlink>
            <w:r>
              <w:rPr>
                <w:color w:val="392C69"/>
              </w:rPr>
              <w:t xml:space="preserve">, от 28.03.2019 </w:t>
            </w:r>
            <w:hyperlink r:id="rId21">
              <w:r>
                <w:rPr>
                  <w:color w:val="0000FF"/>
                </w:rPr>
                <w:t>N 28-з</w:t>
              </w:r>
            </w:hyperlink>
            <w:r>
              <w:rPr>
                <w:color w:val="392C69"/>
              </w:rPr>
              <w:t xml:space="preserve">, от 12.09.2019 </w:t>
            </w:r>
            <w:hyperlink r:id="rId22">
              <w:r>
                <w:rPr>
                  <w:color w:val="0000FF"/>
                </w:rPr>
                <w:t>N 86-з</w:t>
              </w:r>
            </w:hyperlink>
            <w:r>
              <w:rPr>
                <w:color w:val="392C69"/>
              </w:rPr>
              <w:t>,</w:t>
            </w:r>
          </w:p>
          <w:p w:rsidR="008121F7" w:rsidRDefault="008121F7">
            <w:pPr>
              <w:pStyle w:val="ConsPlusNormal"/>
              <w:jc w:val="center"/>
            </w:pPr>
            <w:r>
              <w:rPr>
                <w:color w:val="392C69"/>
              </w:rPr>
              <w:t xml:space="preserve">от 30.06.2022 </w:t>
            </w:r>
            <w:hyperlink r:id="rId23">
              <w:r>
                <w:rPr>
                  <w:color w:val="0000FF"/>
                </w:rPr>
                <w:t>N 67-з</w:t>
              </w:r>
            </w:hyperlink>
            <w:r>
              <w:rPr>
                <w:color w:val="392C69"/>
              </w:rPr>
              <w:t xml:space="preserve">, от 30.03.2023 </w:t>
            </w:r>
            <w:hyperlink r:id="rId24">
              <w:r>
                <w:rPr>
                  <w:color w:val="0000FF"/>
                </w:rPr>
                <w:t>N 28-з</w:t>
              </w:r>
            </w:hyperlink>
            <w:r>
              <w:rPr>
                <w:color w:val="392C69"/>
              </w:rPr>
              <w:t xml:space="preserve">, от 14.12.2023 </w:t>
            </w:r>
            <w:hyperlink r:id="rId25">
              <w:r>
                <w:rPr>
                  <w:color w:val="0000FF"/>
                </w:rPr>
                <w:t>N 137-з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r>
    </w:tbl>
    <w:p w:rsidR="008121F7" w:rsidRDefault="008121F7">
      <w:pPr>
        <w:pStyle w:val="ConsPlusNormal"/>
        <w:jc w:val="both"/>
      </w:pPr>
    </w:p>
    <w:p w:rsidR="008121F7" w:rsidRDefault="008121F7">
      <w:pPr>
        <w:pStyle w:val="ConsPlusTitle"/>
        <w:ind w:firstLine="540"/>
        <w:jc w:val="both"/>
        <w:outlineLvl w:val="0"/>
      </w:pPr>
      <w:r>
        <w:t>Статья 1</w:t>
      </w:r>
    </w:p>
    <w:p w:rsidR="008121F7" w:rsidRDefault="008121F7">
      <w:pPr>
        <w:pStyle w:val="ConsPlusNormal"/>
        <w:jc w:val="both"/>
      </w:pPr>
    </w:p>
    <w:p w:rsidR="008121F7" w:rsidRDefault="008121F7">
      <w:pPr>
        <w:pStyle w:val="ConsPlusNormal"/>
        <w:ind w:firstLine="540"/>
        <w:jc w:val="both"/>
      </w:pPr>
      <w:r>
        <w:t xml:space="preserve">Настоящий областной закон (далее - настоящий закон) в соответствии с Федеральным </w:t>
      </w:r>
      <w:hyperlink r:id="rId26">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(далее - Федеральный закон) регулирует отношения, возникающие в связи с обеспечением органами государственной власти Смоленской области дополнительных гарантий по социальной поддержке детей-сирот и детей, оставшихся без попечения родителей (за исключением детей указанной категории, обучающихся в федеральных государственных образовательных организациях),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и установлением дополнительных видов социальной поддержки лиц указанных категорий, на территории Смоленской области.</w:t>
      </w:r>
    </w:p>
    <w:p w:rsidR="008121F7" w:rsidRDefault="008121F7">
      <w:pPr>
        <w:pStyle w:val="ConsPlusNormal"/>
        <w:jc w:val="both"/>
      </w:pPr>
      <w:r>
        <w:t xml:space="preserve">(в ред. законов Смоленской области от 08.07.2010 </w:t>
      </w:r>
      <w:hyperlink r:id="rId27">
        <w:r>
          <w:rPr>
            <w:color w:val="0000FF"/>
          </w:rPr>
          <w:t>N 57-з</w:t>
        </w:r>
      </w:hyperlink>
      <w:r>
        <w:t xml:space="preserve">, от 31.10.2013 </w:t>
      </w:r>
      <w:hyperlink r:id="rId28">
        <w:r>
          <w:rPr>
            <w:color w:val="0000FF"/>
          </w:rPr>
          <w:t>N 99-з</w:t>
        </w:r>
      </w:hyperlink>
      <w:r>
        <w:t xml:space="preserve">, от 28.12.2016 </w:t>
      </w:r>
      <w:hyperlink r:id="rId29">
        <w:r>
          <w:rPr>
            <w:color w:val="0000FF"/>
          </w:rPr>
          <w:t>N 177-з</w:t>
        </w:r>
      </w:hyperlink>
      <w:r>
        <w:t>)</w:t>
      </w:r>
    </w:p>
    <w:p w:rsidR="008121F7" w:rsidRDefault="008121F7">
      <w:pPr>
        <w:pStyle w:val="ConsPlusNormal"/>
        <w:jc w:val="both"/>
      </w:pPr>
    </w:p>
    <w:p w:rsidR="008121F7" w:rsidRDefault="008121F7">
      <w:pPr>
        <w:pStyle w:val="ConsPlusTitle"/>
        <w:ind w:firstLine="540"/>
        <w:jc w:val="both"/>
        <w:outlineLvl w:val="0"/>
      </w:pPr>
      <w:r>
        <w:t>Статья 2</w:t>
      </w:r>
    </w:p>
    <w:p w:rsidR="008121F7" w:rsidRDefault="008121F7">
      <w:pPr>
        <w:pStyle w:val="ConsPlusNormal"/>
        <w:jc w:val="both"/>
      </w:pPr>
    </w:p>
    <w:p w:rsidR="008121F7" w:rsidRDefault="008121F7">
      <w:pPr>
        <w:pStyle w:val="ConsPlusNormal"/>
        <w:ind w:firstLine="540"/>
        <w:jc w:val="both"/>
      </w:pPr>
      <w:r>
        <w:t xml:space="preserve">1. Дополнительные гарантии по социальной поддержке детей-сирот и детей, оставшихся без попечения родителей, определяются Федеральным </w:t>
      </w:r>
      <w:hyperlink r:id="rId30">
        <w:r>
          <w:rPr>
            <w:color w:val="0000FF"/>
          </w:rPr>
          <w:t>законом</w:t>
        </w:r>
      </w:hyperlink>
      <w:r>
        <w:t>.</w:t>
      </w:r>
    </w:p>
    <w:p w:rsidR="008121F7" w:rsidRDefault="008121F7">
      <w:pPr>
        <w:pStyle w:val="ConsPlusNormal"/>
        <w:spacing w:before="220"/>
        <w:ind w:firstLine="540"/>
        <w:jc w:val="both"/>
      </w:pPr>
      <w:r>
        <w:t>2. Дополнительные виды социальной поддержки детей-сирот и детей, оставшихся без попечения родителей, устанавливаются настоящим законом и иными областными нормативными правовыми актами.</w:t>
      </w:r>
    </w:p>
    <w:p w:rsidR="008121F7" w:rsidRDefault="008121F7">
      <w:pPr>
        <w:pStyle w:val="ConsPlusNormal"/>
        <w:jc w:val="both"/>
      </w:pPr>
      <w:r>
        <w:t xml:space="preserve">(в ред. </w:t>
      </w:r>
      <w:hyperlink r:id="rId31">
        <w:r>
          <w:rPr>
            <w:color w:val="0000FF"/>
          </w:rPr>
          <w:t>закона</w:t>
        </w:r>
      </w:hyperlink>
      <w:r>
        <w:t xml:space="preserve"> Смоленской области от 08.07.2010 N 57-з)</w:t>
      </w:r>
    </w:p>
    <w:p w:rsidR="008121F7" w:rsidRDefault="008121F7">
      <w:pPr>
        <w:pStyle w:val="ConsPlusNormal"/>
        <w:jc w:val="both"/>
      </w:pPr>
    </w:p>
    <w:p w:rsidR="008121F7" w:rsidRDefault="008121F7">
      <w:pPr>
        <w:pStyle w:val="ConsPlusTitle"/>
        <w:ind w:firstLine="540"/>
        <w:jc w:val="both"/>
        <w:outlineLvl w:val="0"/>
      </w:pPr>
      <w:r>
        <w:t>Статья 3</w:t>
      </w:r>
    </w:p>
    <w:p w:rsidR="008121F7" w:rsidRDefault="008121F7">
      <w:pPr>
        <w:pStyle w:val="ConsPlusNormal"/>
        <w:jc w:val="both"/>
      </w:pPr>
    </w:p>
    <w:p w:rsidR="008121F7" w:rsidRDefault="008121F7">
      <w:pPr>
        <w:pStyle w:val="ConsPlusNormal"/>
        <w:ind w:firstLine="540"/>
        <w:jc w:val="both"/>
      </w:pPr>
      <w:r>
        <w:t>Правительство Смоленской области:</w:t>
      </w:r>
    </w:p>
    <w:p w:rsidR="008121F7" w:rsidRDefault="008121F7">
      <w:pPr>
        <w:pStyle w:val="ConsPlusNormal"/>
        <w:jc w:val="both"/>
      </w:pPr>
      <w:r>
        <w:t xml:space="preserve">(в ред. </w:t>
      </w:r>
      <w:hyperlink r:id="rId32">
        <w:r>
          <w:rPr>
            <w:color w:val="0000FF"/>
          </w:rPr>
          <w:t>закона</w:t>
        </w:r>
      </w:hyperlink>
      <w:r>
        <w:t xml:space="preserve"> Смоленской области от 14.12.2023 N 137-з)</w:t>
      </w:r>
    </w:p>
    <w:p w:rsidR="008121F7" w:rsidRDefault="008121F7">
      <w:pPr>
        <w:pStyle w:val="ConsPlusNormal"/>
        <w:spacing w:before="220"/>
        <w:ind w:firstLine="540"/>
        <w:jc w:val="both"/>
      </w:pPr>
      <w:r>
        <w:t>1) устанавливает:</w:t>
      </w:r>
    </w:p>
    <w:p w:rsidR="008121F7" w:rsidRDefault="008121F7">
      <w:pPr>
        <w:pStyle w:val="ConsPlusNormal"/>
        <w:spacing w:before="220"/>
        <w:ind w:firstLine="540"/>
        <w:jc w:val="both"/>
      </w:pPr>
      <w:r>
        <w:t xml:space="preserve">а) утратил силу. - </w:t>
      </w:r>
      <w:hyperlink r:id="rId33">
        <w:r>
          <w:rPr>
            <w:color w:val="0000FF"/>
          </w:rPr>
          <w:t>Закон</w:t>
        </w:r>
      </w:hyperlink>
      <w:r>
        <w:t xml:space="preserve"> Смоленской области от 31.10.2013 N 99-з;</w:t>
      </w:r>
    </w:p>
    <w:p w:rsidR="008121F7" w:rsidRDefault="008121F7">
      <w:pPr>
        <w:pStyle w:val="ConsPlusNormal"/>
        <w:spacing w:before="220"/>
        <w:ind w:firstLine="540"/>
        <w:jc w:val="both"/>
      </w:pPr>
      <w:r>
        <w:t xml:space="preserve">б) утратил силу. - </w:t>
      </w:r>
      <w:hyperlink r:id="rId34">
        <w:r>
          <w:rPr>
            <w:color w:val="0000FF"/>
          </w:rPr>
          <w:t>Закон</w:t>
        </w:r>
      </w:hyperlink>
      <w:r>
        <w:t xml:space="preserve"> Смоленской области от 28.12.2016 N 177-з;</w:t>
      </w:r>
    </w:p>
    <w:p w:rsidR="008121F7" w:rsidRDefault="008121F7">
      <w:pPr>
        <w:pStyle w:val="ConsPlusNormal"/>
        <w:spacing w:before="220"/>
        <w:ind w:firstLine="540"/>
        <w:jc w:val="both"/>
      </w:pPr>
      <w:r>
        <w:t xml:space="preserve">в) утратил силу. - </w:t>
      </w:r>
      <w:hyperlink r:id="rId35">
        <w:r>
          <w:rPr>
            <w:color w:val="0000FF"/>
          </w:rPr>
          <w:t>Закон</w:t>
        </w:r>
      </w:hyperlink>
      <w:r>
        <w:t xml:space="preserve"> Смоленской области от 22.06.2006 N 60-з;</w:t>
      </w:r>
    </w:p>
    <w:p w:rsidR="008121F7" w:rsidRDefault="008121F7">
      <w:pPr>
        <w:pStyle w:val="ConsPlusNormal"/>
        <w:spacing w:before="220"/>
        <w:ind w:firstLine="540"/>
        <w:jc w:val="both"/>
      </w:pPr>
      <w:r>
        <w:t xml:space="preserve">г) 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w:t>
      </w:r>
      <w:proofErr w:type="gramStart"/>
      <w:r>
        <w:t>собственниками</w:t>
      </w:r>
      <w:proofErr w:type="gramEnd"/>
      <w:r>
        <w:t xml:space="preserve"> которых они являются;</w:t>
      </w:r>
    </w:p>
    <w:p w:rsidR="008121F7" w:rsidRDefault="008121F7">
      <w:pPr>
        <w:pStyle w:val="ConsPlusNormal"/>
        <w:jc w:val="both"/>
      </w:pPr>
      <w:r>
        <w:t xml:space="preserve">(пп. "г" введен </w:t>
      </w:r>
      <w:hyperlink r:id="rId36">
        <w:r>
          <w:rPr>
            <w:color w:val="0000FF"/>
          </w:rPr>
          <w:t>законом</w:t>
        </w:r>
      </w:hyperlink>
      <w:r>
        <w:t xml:space="preserve"> Смоленской области от 01.02.2013 N 12-з)</w:t>
      </w:r>
    </w:p>
    <w:p w:rsidR="008121F7" w:rsidRDefault="008121F7">
      <w:pPr>
        <w:pStyle w:val="ConsPlusNormal"/>
        <w:spacing w:before="220"/>
        <w:ind w:firstLine="540"/>
        <w:jc w:val="both"/>
      </w:pPr>
      <w:r>
        <w:t xml:space="preserve">д) порядок выявления обстоятельств, свидетельствующих о необходимости оказания лицам, указанным в </w:t>
      </w:r>
      <w:hyperlink w:anchor="P95">
        <w:r>
          <w:rPr>
            <w:color w:val="0000FF"/>
          </w:rPr>
          <w:t>части 1 статьи 6</w:t>
        </w:r>
      </w:hyperlink>
      <w:r>
        <w:t xml:space="preserve"> настоящего закона, содействия в преодолении трудной жизненной ситуации;</w:t>
      </w:r>
    </w:p>
    <w:p w:rsidR="008121F7" w:rsidRDefault="008121F7">
      <w:pPr>
        <w:pStyle w:val="ConsPlusNormal"/>
        <w:jc w:val="both"/>
      </w:pPr>
      <w:r>
        <w:t xml:space="preserve">(пп. "д" введен </w:t>
      </w:r>
      <w:hyperlink r:id="rId37">
        <w:r>
          <w:rPr>
            <w:color w:val="0000FF"/>
          </w:rPr>
          <w:t>законом</w:t>
        </w:r>
      </w:hyperlink>
      <w:r>
        <w:t xml:space="preserve"> Смоленской области от 01.02.2013 N 12-з)</w:t>
      </w:r>
    </w:p>
    <w:p w:rsidR="008121F7" w:rsidRDefault="008121F7">
      <w:pPr>
        <w:pStyle w:val="ConsPlusNormal"/>
        <w:spacing w:before="220"/>
        <w:ind w:firstLine="540"/>
        <w:jc w:val="both"/>
      </w:pPr>
      <w:r>
        <w:t xml:space="preserve">е) порядок заключения с лицами, указанными в </w:t>
      </w:r>
      <w:hyperlink w:anchor="P95">
        <w:r>
          <w:rPr>
            <w:color w:val="0000FF"/>
          </w:rPr>
          <w:t>части 1 статьи 6</w:t>
        </w:r>
      </w:hyperlink>
      <w:r>
        <w:t xml:space="preserve"> настоящего закона, договора социального найма жилого помещения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указанным в </w:t>
      </w:r>
      <w:hyperlink w:anchor="P95">
        <w:r>
          <w:rPr>
            <w:color w:val="0000FF"/>
          </w:rPr>
          <w:t>части 1 статьи 6</w:t>
        </w:r>
      </w:hyperlink>
      <w:r>
        <w:t xml:space="preserve"> настоящего закона лицам содействия в преодолении трудной жизненной ситуации;</w:t>
      </w:r>
    </w:p>
    <w:p w:rsidR="008121F7" w:rsidRDefault="008121F7">
      <w:pPr>
        <w:pStyle w:val="ConsPlusNormal"/>
        <w:jc w:val="both"/>
      </w:pPr>
      <w:r>
        <w:t xml:space="preserve">(пп. "е" введен </w:t>
      </w:r>
      <w:hyperlink r:id="rId38">
        <w:r>
          <w:rPr>
            <w:color w:val="0000FF"/>
          </w:rPr>
          <w:t>законом</w:t>
        </w:r>
      </w:hyperlink>
      <w:r>
        <w:t xml:space="preserve"> Смоленской области от 01.02.2013 N 12-з)</w:t>
      </w:r>
    </w:p>
    <w:p w:rsidR="008121F7" w:rsidRDefault="008121F7">
      <w:pPr>
        <w:pStyle w:val="ConsPlusNormal"/>
        <w:spacing w:before="220"/>
        <w:ind w:firstLine="540"/>
        <w:jc w:val="both"/>
      </w:pPr>
      <w:r>
        <w:t>ж) порядок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
    <w:p w:rsidR="008121F7" w:rsidRDefault="008121F7">
      <w:pPr>
        <w:pStyle w:val="ConsPlusNormal"/>
        <w:jc w:val="both"/>
      </w:pPr>
      <w:r>
        <w:t xml:space="preserve">(пп. "ж" введен </w:t>
      </w:r>
      <w:hyperlink r:id="rId39">
        <w:r>
          <w:rPr>
            <w:color w:val="0000FF"/>
          </w:rPr>
          <w:t>законом</w:t>
        </w:r>
      </w:hyperlink>
      <w:r>
        <w:t xml:space="preserve"> Смоленской области от 20.12.2018 N 140-з)</w:t>
      </w:r>
    </w:p>
    <w:p w:rsidR="008121F7" w:rsidRDefault="008121F7">
      <w:pPr>
        <w:pStyle w:val="ConsPlusNormal"/>
        <w:spacing w:before="220"/>
        <w:ind w:firstLine="540"/>
        <w:jc w:val="both"/>
      </w:pPr>
      <w:r>
        <w:t>2) определяет исполнительный орган Смоленской области, уполномоченный по вопросам социальной поддержки детей-сирот и детей, оставшихся без попечения родителей, а также исполнительный орган Смоленской области, уполномоченный по вопросам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(далее - уполномоченный орган по обеспечению жилыми помещениями).</w:t>
      </w:r>
    </w:p>
    <w:p w:rsidR="008121F7" w:rsidRDefault="008121F7">
      <w:pPr>
        <w:pStyle w:val="ConsPlusNormal"/>
        <w:jc w:val="both"/>
      </w:pPr>
      <w:r>
        <w:t xml:space="preserve">(в ред. законов Смоленской области от 01.02.2013 </w:t>
      </w:r>
      <w:hyperlink r:id="rId40">
        <w:r>
          <w:rPr>
            <w:color w:val="0000FF"/>
          </w:rPr>
          <w:t>N 12-з</w:t>
        </w:r>
      </w:hyperlink>
      <w:r>
        <w:t xml:space="preserve">, от 30.06.2022 </w:t>
      </w:r>
      <w:hyperlink r:id="rId41">
        <w:r>
          <w:rPr>
            <w:color w:val="0000FF"/>
          </w:rPr>
          <w:t>N 67-з</w:t>
        </w:r>
      </w:hyperlink>
      <w:r>
        <w:t xml:space="preserve">, от 14.12.2023 </w:t>
      </w:r>
      <w:hyperlink r:id="rId42">
        <w:r>
          <w:rPr>
            <w:color w:val="0000FF"/>
          </w:rPr>
          <w:t>N 137-з</w:t>
        </w:r>
      </w:hyperlink>
      <w:r>
        <w:t>)</w:t>
      </w:r>
    </w:p>
    <w:p w:rsidR="008121F7" w:rsidRDefault="008121F7">
      <w:pPr>
        <w:pStyle w:val="ConsPlusNormal"/>
        <w:spacing w:before="220"/>
        <w:ind w:firstLine="540"/>
        <w:jc w:val="both"/>
      </w:pPr>
      <w:r>
        <w:t>3) утверждает:</w:t>
      </w:r>
    </w:p>
    <w:p w:rsidR="008121F7" w:rsidRDefault="008121F7">
      <w:pPr>
        <w:pStyle w:val="ConsPlusNormal"/>
        <w:spacing w:before="220"/>
        <w:ind w:firstLine="540"/>
        <w:jc w:val="both"/>
      </w:pPr>
      <w:r>
        <w:t xml:space="preserve">а) нормы и порядок обеспечения за счет средств областного бюджета или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r:id="rId43">
        <w:r>
          <w:rPr>
            <w:color w:val="0000FF"/>
          </w:rPr>
          <w:t>пункте 1.1</w:t>
        </w:r>
      </w:hyperlink>
      <w:r>
        <w:t xml:space="preserve"> и </w:t>
      </w:r>
      <w:hyperlink r:id="rId44">
        <w:r>
          <w:rPr>
            <w:color w:val="0000FF"/>
          </w:rPr>
          <w:t>абзаце первом пункта 3 статьи 6</w:t>
        </w:r>
      </w:hyperlink>
      <w:r>
        <w:t xml:space="preserve"> Федерального закона образовательным программам за счет средств областного бюджета или местных бюджетов;</w:t>
      </w:r>
    </w:p>
    <w:p w:rsidR="008121F7" w:rsidRDefault="008121F7">
      <w:pPr>
        <w:pStyle w:val="ConsPlusNormal"/>
        <w:jc w:val="both"/>
      </w:pPr>
      <w:r>
        <w:t xml:space="preserve">(в ред. </w:t>
      </w:r>
      <w:hyperlink r:id="rId45">
        <w:r>
          <w:rPr>
            <w:color w:val="0000FF"/>
          </w:rPr>
          <w:t>закона</w:t>
        </w:r>
      </w:hyperlink>
      <w:r>
        <w:t xml:space="preserve"> Смоленской области от 30.03.2023 N 28-з)</w:t>
      </w:r>
    </w:p>
    <w:p w:rsidR="008121F7" w:rsidRDefault="008121F7">
      <w:pPr>
        <w:pStyle w:val="ConsPlusNormal"/>
        <w:spacing w:before="220"/>
        <w:ind w:firstLine="540"/>
        <w:jc w:val="both"/>
      </w:pPr>
      <w:r>
        <w:t>б) нормы и порядок обеспечения за счет средств областного бюджета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обучающихся и воспитывающихся в специальных учебно-воспитательных учреждениях открытого и закрытого типа.</w:t>
      </w:r>
    </w:p>
    <w:p w:rsidR="008121F7" w:rsidRDefault="008121F7">
      <w:pPr>
        <w:pStyle w:val="ConsPlusNormal"/>
        <w:jc w:val="both"/>
      </w:pPr>
      <w:r>
        <w:t xml:space="preserve">(п. 3 введен </w:t>
      </w:r>
      <w:hyperlink r:id="rId46">
        <w:r>
          <w:rPr>
            <w:color w:val="0000FF"/>
          </w:rPr>
          <w:t>законом</w:t>
        </w:r>
      </w:hyperlink>
      <w:r>
        <w:t xml:space="preserve"> Смоленской области от 28.12.2016 N 177-з)</w:t>
      </w:r>
    </w:p>
    <w:p w:rsidR="008121F7" w:rsidRDefault="008121F7">
      <w:pPr>
        <w:pStyle w:val="ConsPlusNormal"/>
        <w:jc w:val="both"/>
      </w:pPr>
    </w:p>
    <w:p w:rsidR="008121F7" w:rsidRDefault="008121F7">
      <w:pPr>
        <w:pStyle w:val="ConsPlusTitle"/>
        <w:ind w:firstLine="540"/>
        <w:jc w:val="both"/>
        <w:outlineLvl w:val="0"/>
      </w:pPr>
      <w:r>
        <w:t>Статья 4</w:t>
      </w:r>
    </w:p>
    <w:p w:rsidR="008121F7" w:rsidRDefault="008121F7">
      <w:pPr>
        <w:pStyle w:val="ConsPlusNormal"/>
        <w:ind w:firstLine="540"/>
        <w:jc w:val="both"/>
      </w:pPr>
      <w:r>
        <w:t xml:space="preserve">(в ред. </w:t>
      </w:r>
      <w:hyperlink r:id="rId47">
        <w:r>
          <w:rPr>
            <w:color w:val="0000FF"/>
          </w:rPr>
          <w:t>закона</w:t>
        </w:r>
      </w:hyperlink>
      <w:r>
        <w:t xml:space="preserve"> Смоленской области от 28.12.2016 N 177-з)</w:t>
      </w:r>
    </w:p>
    <w:p w:rsidR="008121F7" w:rsidRDefault="008121F7">
      <w:pPr>
        <w:pStyle w:val="ConsPlusNormal"/>
        <w:jc w:val="both"/>
      </w:pPr>
    </w:p>
    <w:p w:rsidR="008121F7" w:rsidRDefault="008121F7">
      <w:pPr>
        <w:pStyle w:val="ConsPlusNormal"/>
        <w:ind w:firstLine="540"/>
        <w:jc w:val="both"/>
      </w:pPr>
      <w:r>
        <w:t>1.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по программам профессиональной подготовки по профессиям рабочих, должностям служащих сроком не менее 10 месяцев, выплачиваются:</w:t>
      </w:r>
    </w:p>
    <w:p w:rsidR="008121F7" w:rsidRDefault="008121F7">
      <w:pPr>
        <w:pStyle w:val="ConsPlusNormal"/>
        <w:spacing w:before="220"/>
        <w:ind w:firstLine="540"/>
        <w:jc w:val="both"/>
      </w:pPr>
      <w:r>
        <w:t>1) единовременное пособие на приобретение учебной литературы и письменных принадлежностей в размере трехмесячной государственной социальной стипендии, выплачиваемой в соответствующей образовательной организации. Выплата указанного пособия производится обучающимся в течение 20 дней со дня начала учебного года;</w:t>
      </w:r>
    </w:p>
    <w:p w:rsidR="008121F7" w:rsidRDefault="008121F7">
      <w:pPr>
        <w:pStyle w:val="ConsPlusNormal"/>
        <w:spacing w:before="220"/>
        <w:ind w:firstLine="540"/>
        <w:jc w:val="both"/>
      </w:pPr>
      <w:r>
        <w:t>2) ежемесячные денежные средства в размере государственной социальной стипендии, выплачиваемой в соответствующей образовательной организации. Выплата ежемесячных денежных средств производится в порядке, установленном нормативным правовым актом Правительства Смоленской области.</w:t>
      </w:r>
    </w:p>
    <w:p w:rsidR="008121F7" w:rsidRDefault="008121F7">
      <w:pPr>
        <w:pStyle w:val="ConsPlusNormal"/>
        <w:jc w:val="both"/>
      </w:pPr>
      <w:r>
        <w:t xml:space="preserve">(в ред. </w:t>
      </w:r>
      <w:hyperlink r:id="rId48">
        <w:r>
          <w:rPr>
            <w:color w:val="0000FF"/>
          </w:rPr>
          <w:t>закона</w:t>
        </w:r>
      </w:hyperlink>
      <w:r>
        <w:t xml:space="preserve"> Смоленской области от 14.12.2023 N 137-з)</w:t>
      </w:r>
    </w:p>
    <w:p w:rsidR="008121F7" w:rsidRDefault="008121F7">
      <w:pPr>
        <w:pStyle w:val="ConsPlusNormal"/>
        <w:spacing w:before="220"/>
        <w:ind w:firstLine="540"/>
        <w:jc w:val="both"/>
      </w:pPr>
      <w:r>
        <w:t xml:space="preserve">2.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выплачивается государственная социальная стипендия в соответствии с Федеральным </w:t>
      </w:r>
      <w:hyperlink r:id="rId49">
        <w:r>
          <w:rPr>
            <w:color w:val="0000FF"/>
          </w:rPr>
          <w:t>законом</w:t>
        </w:r>
      </w:hyperlink>
      <w:r>
        <w:t xml:space="preserve"> от 29 декабря 2012 года N 273-ФЗ "Об образовании в Российской Федерации". Государственная социальная стипендия назначается в порядке, установленном нормативным правовым актом Правительства Смоленской области.</w:t>
      </w:r>
    </w:p>
    <w:p w:rsidR="008121F7" w:rsidRDefault="008121F7">
      <w:pPr>
        <w:pStyle w:val="ConsPlusNormal"/>
        <w:jc w:val="both"/>
      </w:pPr>
      <w:r>
        <w:t xml:space="preserve">(в ред. </w:t>
      </w:r>
      <w:hyperlink r:id="rId50">
        <w:r>
          <w:rPr>
            <w:color w:val="0000FF"/>
          </w:rPr>
          <w:t>закона</w:t>
        </w:r>
      </w:hyperlink>
      <w:r>
        <w:t xml:space="preserve"> Смоленской области от 14.12.2023 N 137-з)</w:t>
      </w:r>
    </w:p>
    <w:p w:rsidR="008121F7" w:rsidRDefault="008121F7">
      <w:pPr>
        <w:pStyle w:val="ConsPlusNormal"/>
        <w:spacing w:before="220"/>
        <w:ind w:firstLine="540"/>
        <w:jc w:val="both"/>
      </w:pPr>
      <w:r>
        <w:t>3.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выплачивается ежегодное пособие на приобретение учебной литературы и письменных принадлежностей в размере трехмесячной государственной социальной стипендии. Выплата указанного пособия производится обучающимся в течение 20 дней со дня начала учебного года.</w:t>
      </w:r>
    </w:p>
    <w:p w:rsidR="008121F7" w:rsidRDefault="008121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21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1F7" w:rsidRDefault="008121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1F7" w:rsidRDefault="008121F7">
            <w:pPr>
              <w:pStyle w:val="ConsPlusNormal"/>
              <w:jc w:val="both"/>
            </w:pPr>
            <w:r>
              <w:rPr>
                <w:color w:val="392C69"/>
              </w:rPr>
              <w:t xml:space="preserve">Ч. 4 ст. 4 </w:t>
            </w:r>
            <w:hyperlink r:id="rId51">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r>
    </w:tbl>
    <w:p w:rsidR="008121F7" w:rsidRDefault="008121F7">
      <w:pPr>
        <w:pStyle w:val="ConsPlusNormal"/>
        <w:spacing w:before="280"/>
        <w:ind w:firstLine="540"/>
        <w:jc w:val="both"/>
      </w:pPr>
      <w:r>
        <w:t xml:space="preserve">4.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w:t>
      </w:r>
      <w:r>
        <w:lastRenderedPageBreak/>
        <w:t>числе с различными формами умственной отсталости), обучающимся по очной форме обучения по программам переподготовки рабочих и служащих за счет средств областного бюджета,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 Размер и порядок выплаты пособия на приобретение учебной литературы и письменных принадлежностей и ежемесячного пособия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 за счет средств областного бюджета, устанавливаются нормативным правовым актом Правительства Смоленской области.</w:t>
      </w:r>
    </w:p>
    <w:p w:rsidR="008121F7" w:rsidRDefault="008121F7">
      <w:pPr>
        <w:pStyle w:val="ConsPlusNormal"/>
        <w:jc w:val="both"/>
      </w:pPr>
      <w:r>
        <w:t xml:space="preserve">(часть 4 введена </w:t>
      </w:r>
      <w:hyperlink r:id="rId52">
        <w:r>
          <w:rPr>
            <w:color w:val="0000FF"/>
          </w:rPr>
          <w:t>законом</w:t>
        </w:r>
      </w:hyperlink>
      <w:r>
        <w:t xml:space="preserve"> Смоленской области от 14.12.2023 N 137-з)</w:t>
      </w:r>
    </w:p>
    <w:p w:rsidR="008121F7" w:rsidRDefault="008121F7">
      <w:pPr>
        <w:pStyle w:val="ConsPlusNormal"/>
        <w:jc w:val="both"/>
      </w:pPr>
    </w:p>
    <w:p w:rsidR="008121F7" w:rsidRDefault="008121F7">
      <w:pPr>
        <w:pStyle w:val="ConsPlusTitle"/>
        <w:ind w:firstLine="540"/>
        <w:jc w:val="both"/>
        <w:outlineLvl w:val="0"/>
      </w:pPr>
      <w:r>
        <w:t>Статья 5</w:t>
      </w:r>
    </w:p>
    <w:p w:rsidR="008121F7" w:rsidRDefault="008121F7">
      <w:pPr>
        <w:pStyle w:val="ConsPlusNormal"/>
        <w:ind w:firstLine="540"/>
        <w:jc w:val="both"/>
      </w:pPr>
      <w:r>
        <w:t xml:space="preserve">(в ред. </w:t>
      </w:r>
      <w:hyperlink r:id="rId53">
        <w:r>
          <w:rPr>
            <w:color w:val="0000FF"/>
          </w:rPr>
          <w:t>закона</w:t>
        </w:r>
      </w:hyperlink>
      <w:r>
        <w:t xml:space="preserve"> Смоленской области от 28.12.2016 N 177-з)</w:t>
      </w:r>
    </w:p>
    <w:p w:rsidR="008121F7" w:rsidRDefault="008121F7">
      <w:pPr>
        <w:pStyle w:val="ConsPlusNormal"/>
        <w:jc w:val="both"/>
      </w:pPr>
    </w:p>
    <w:p w:rsidR="008121F7" w:rsidRDefault="008121F7">
      <w:pPr>
        <w:pStyle w:val="ConsPlusNormal"/>
        <w:ind w:firstLine="540"/>
        <w:jc w:val="both"/>
      </w:pPr>
      <w:bookmarkStart w:id="1" w:name="P78"/>
      <w:bookmarkEnd w:id="1"/>
      <w:r>
        <w:t>1.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областного бюджета или местных бюджетов, однократно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устанавливаемым нормативным правовым актом Правительства Смоленской области с учетом цен, сложившихся в Смоленской области, а также единовременным денежным пособием в размере не менее чем 500 рублей.</w:t>
      </w:r>
    </w:p>
    <w:p w:rsidR="008121F7" w:rsidRDefault="008121F7">
      <w:pPr>
        <w:pStyle w:val="ConsPlusNormal"/>
        <w:jc w:val="both"/>
      </w:pPr>
      <w:r>
        <w:t xml:space="preserve">(в ред. </w:t>
      </w:r>
      <w:hyperlink r:id="rId54">
        <w:r>
          <w:rPr>
            <w:color w:val="0000FF"/>
          </w:rPr>
          <w:t>закона</w:t>
        </w:r>
      </w:hyperlink>
      <w:r>
        <w:t xml:space="preserve"> Смоленской области от 14.12.2023 N 137-з)</w:t>
      </w:r>
    </w:p>
    <w:p w:rsidR="008121F7" w:rsidRDefault="008121F7">
      <w:pPr>
        <w:pStyle w:val="ConsPlusNormal"/>
        <w:spacing w:before="220"/>
        <w:ind w:firstLine="540"/>
        <w:jc w:val="both"/>
      </w:pPr>
      <w:r>
        <w:t xml:space="preserve">2. По желанию лица из числа выпускников, указанных в </w:t>
      </w:r>
      <w:hyperlink w:anchor="P78">
        <w:r>
          <w:rPr>
            <w:color w:val="0000FF"/>
          </w:rPr>
          <w:t>части 1</w:t>
        </w:r>
      </w:hyperlink>
      <w:r>
        <w:t xml:space="preserve"> настоящей статьи, ему может быть выдана денежная компенсация в размере, необходимом для приобретения комплекта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55">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8121F7" w:rsidRDefault="008121F7">
      <w:pPr>
        <w:pStyle w:val="ConsPlusNormal"/>
        <w:jc w:val="both"/>
      </w:pPr>
      <w:r>
        <w:t xml:space="preserve">(в ред. </w:t>
      </w:r>
      <w:hyperlink r:id="rId56">
        <w:r>
          <w:rPr>
            <w:color w:val="0000FF"/>
          </w:rPr>
          <w:t>закона</w:t>
        </w:r>
      </w:hyperlink>
      <w:r>
        <w:t xml:space="preserve"> Смоленской области от 20.12.2018 N 140-з)</w:t>
      </w:r>
    </w:p>
    <w:p w:rsidR="008121F7" w:rsidRDefault="008121F7">
      <w:pPr>
        <w:pStyle w:val="ConsPlusNormal"/>
        <w:spacing w:before="220"/>
        <w:ind w:firstLine="540"/>
        <w:jc w:val="both"/>
      </w:pPr>
      <w:r>
        <w:t xml:space="preserve">3. Порядок обеспечения выпускников, указанных в </w:t>
      </w:r>
      <w:hyperlink w:anchor="P78">
        <w:r>
          <w:rPr>
            <w:color w:val="0000FF"/>
          </w:rPr>
          <w:t>части 1</w:t>
        </w:r>
      </w:hyperlink>
      <w:r>
        <w:t xml:space="preserve"> настоящей статьи, бесплатным комплектом одежды, обуви, мягким инвентарем и оборудованием, а также единовременным денежным пособием в части, не урегулированной настоящей статьей, утверждается нормативным правовым актом Правительства Смоленской области.</w:t>
      </w:r>
    </w:p>
    <w:p w:rsidR="008121F7" w:rsidRDefault="008121F7">
      <w:pPr>
        <w:pStyle w:val="ConsPlusNormal"/>
        <w:jc w:val="both"/>
      </w:pPr>
      <w:r>
        <w:t xml:space="preserve">(в ред. </w:t>
      </w:r>
      <w:hyperlink r:id="rId57">
        <w:r>
          <w:rPr>
            <w:color w:val="0000FF"/>
          </w:rPr>
          <w:t>закона</w:t>
        </w:r>
      </w:hyperlink>
      <w:r>
        <w:t xml:space="preserve"> Смоленской области от 14.12.2023 N 137-з)</w:t>
      </w:r>
    </w:p>
    <w:p w:rsidR="008121F7" w:rsidRDefault="008121F7">
      <w:pPr>
        <w:pStyle w:val="ConsPlusNormal"/>
        <w:jc w:val="both"/>
      </w:pPr>
    </w:p>
    <w:p w:rsidR="008121F7" w:rsidRDefault="008121F7">
      <w:pPr>
        <w:pStyle w:val="ConsPlusTitle"/>
        <w:ind w:firstLine="540"/>
        <w:jc w:val="both"/>
        <w:outlineLvl w:val="0"/>
      </w:pPr>
      <w:r>
        <w:t>Статья 5.1</w:t>
      </w:r>
    </w:p>
    <w:p w:rsidR="008121F7" w:rsidRDefault="008121F7">
      <w:pPr>
        <w:pStyle w:val="ConsPlusNormal"/>
        <w:jc w:val="both"/>
      </w:pPr>
    </w:p>
    <w:p w:rsidR="008121F7" w:rsidRDefault="008121F7">
      <w:pPr>
        <w:pStyle w:val="ConsPlusNormal"/>
        <w:ind w:firstLine="540"/>
        <w:jc w:val="both"/>
      </w:pPr>
      <w:r>
        <w:t xml:space="preserve">Дети-сироты и дети, оставшиеся без попечения родителей, лица из числа детей-сирот и детей, </w:t>
      </w:r>
      <w:r>
        <w:lastRenderedPageBreak/>
        <w:t xml:space="preserve">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указанным в </w:t>
      </w:r>
      <w:hyperlink r:id="rId58">
        <w:r>
          <w:rPr>
            <w:color w:val="0000FF"/>
          </w:rPr>
          <w:t>пункте 1.1</w:t>
        </w:r>
      </w:hyperlink>
      <w:r>
        <w:t xml:space="preserve"> и </w:t>
      </w:r>
      <w:hyperlink r:id="rId59">
        <w:r>
          <w:rPr>
            <w:color w:val="0000FF"/>
          </w:rPr>
          <w:t>абзаце первом пункта 3 статьи 6</w:t>
        </w:r>
      </w:hyperlink>
      <w:r>
        <w:t xml:space="preserve"> Федерального закона образовательным программам за счет средств областного бюджета или местных бюджетов, обеспечиваются бесплатным проездом в порядке, определяемом нормативным правовым актом Правительства Смоленской области.</w:t>
      </w:r>
    </w:p>
    <w:p w:rsidR="008121F7" w:rsidRDefault="008121F7">
      <w:pPr>
        <w:pStyle w:val="ConsPlusNormal"/>
        <w:jc w:val="both"/>
      </w:pPr>
      <w:r>
        <w:t xml:space="preserve">(в ред. законов Смоленской области от 28.12.2016 </w:t>
      </w:r>
      <w:hyperlink r:id="rId60">
        <w:r>
          <w:rPr>
            <w:color w:val="0000FF"/>
          </w:rPr>
          <w:t>N 177-з</w:t>
        </w:r>
      </w:hyperlink>
      <w:r>
        <w:t xml:space="preserve">, от 30.03.2023 </w:t>
      </w:r>
      <w:hyperlink r:id="rId61">
        <w:r>
          <w:rPr>
            <w:color w:val="0000FF"/>
          </w:rPr>
          <w:t>N 28-з</w:t>
        </w:r>
      </w:hyperlink>
      <w:r>
        <w:t xml:space="preserve">, от 14.12.2023 </w:t>
      </w:r>
      <w:hyperlink r:id="rId62">
        <w:r>
          <w:rPr>
            <w:color w:val="0000FF"/>
          </w:rPr>
          <w:t>N 137-з</w:t>
        </w:r>
      </w:hyperlink>
      <w:r>
        <w:t>)</w:t>
      </w:r>
    </w:p>
    <w:p w:rsidR="008121F7" w:rsidRDefault="008121F7">
      <w:pPr>
        <w:pStyle w:val="ConsPlusNormal"/>
        <w:jc w:val="both"/>
      </w:pPr>
    </w:p>
    <w:p w:rsidR="008121F7" w:rsidRDefault="008121F7">
      <w:pPr>
        <w:pStyle w:val="ConsPlusTitle"/>
        <w:ind w:firstLine="540"/>
        <w:jc w:val="both"/>
        <w:outlineLvl w:val="0"/>
      </w:pPr>
      <w:r>
        <w:t xml:space="preserve">Статья 5.2. Утратила силу. - </w:t>
      </w:r>
      <w:hyperlink r:id="rId63">
        <w:r>
          <w:rPr>
            <w:color w:val="0000FF"/>
          </w:rPr>
          <w:t>Закон</w:t>
        </w:r>
      </w:hyperlink>
      <w:r>
        <w:t xml:space="preserve"> Смоленской области от 30.03.2023 N 28-з.</w:t>
      </w:r>
    </w:p>
    <w:p w:rsidR="008121F7" w:rsidRDefault="008121F7">
      <w:pPr>
        <w:pStyle w:val="ConsPlusNormal"/>
        <w:jc w:val="both"/>
      </w:pPr>
    </w:p>
    <w:p w:rsidR="008121F7" w:rsidRDefault="008121F7">
      <w:pPr>
        <w:pStyle w:val="ConsPlusTitle"/>
        <w:ind w:firstLine="540"/>
        <w:jc w:val="both"/>
        <w:outlineLvl w:val="0"/>
      </w:pPr>
      <w:r>
        <w:t>Статья 6</w:t>
      </w:r>
    </w:p>
    <w:p w:rsidR="008121F7" w:rsidRDefault="008121F7">
      <w:pPr>
        <w:pStyle w:val="ConsPlusNormal"/>
        <w:ind w:firstLine="540"/>
        <w:jc w:val="both"/>
      </w:pPr>
      <w:r>
        <w:t xml:space="preserve">(в ред. </w:t>
      </w:r>
      <w:hyperlink r:id="rId64">
        <w:r>
          <w:rPr>
            <w:color w:val="0000FF"/>
          </w:rPr>
          <w:t>закона</w:t>
        </w:r>
      </w:hyperlink>
      <w:r>
        <w:t xml:space="preserve"> Смоленской области от 01.02.2013 N 12-з)</w:t>
      </w:r>
    </w:p>
    <w:p w:rsidR="008121F7" w:rsidRDefault="008121F7">
      <w:pPr>
        <w:pStyle w:val="ConsPlusNormal"/>
        <w:jc w:val="both"/>
      </w:pPr>
    </w:p>
    <w:p w:rsidR="008121F7" w:rsidRDefault="008121F7">
      <w:pPr>
        <w:pStyle w:val="ConsPlusNormal"/>
        <w:ind w:firstLine="540"/>
        <w:jc w:val="both"/>
      </w:pPr>
      <w:bookmarkStart w:id="2" w:name="P95"/>
      <w:bookmarkEnd w:id="2"/>
      <w: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Смоленской области по договорам найма специализированных жилых помещений,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жилые помещения соответствующего муниципального специализированного жилищного фонда по договорам найма специализированных жилых помещений.</w:t>
      </w:r>
    </w:p>
    <w:p w:rsidR="008121F7" w:rsidRDefault="008121F7">
      <w:pPr>
        <w:pStyle w:val="ConsPlusNormal"/>
        <w:jc w:val="both"/>
      </w:pPr>
      <w:r>
        <w:t xml:space="preserve">(в ред. </w:t>
      </w:r>
      <w:hyperlink r:id="rId65">
        <w:r>
          <w:rPr>
            <w:color w:val="0000FF"/>
          </w:rPr>
          <w:t>закона</w:t>
        </w:r>
      </w:hyperlink>
      <w:r>
        <w:t xml:space="preserve"> Смоленской области от 28.05.2015 N 58-з)</w:t>
      </w:r>
    </w:p>
    <w:p w:rsidR="008121F7" w:rsidRDefault="008121F7">
      <w:pPr>
        <w:pStyle w:val="ConsPlusNormal"/>
        <w:spacing w:before="220"/>
        <w:ind w:firstLine="540"/>
        <w:jc w:val="both"/>
      </w:pPr>
      <w:r>
        <w:t xml:space="preserve">2. Жилые помещения предоставляются лицам, указанным в </w:t>
      </w:r>
      <w:hyperlink w:anchor="P95">
        <w:r>
          <w:rPr>
            <w:color w:val="0000FF"/>
          </w:rPr>
          <w:t>части 1</w:t>
        </w:r>
      </w:hyperlink>
      <w:r>
        <w:t xml:space="preserve"> настоящей статьи,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w:t>
      </w:r>
    </w:p>
    <w:p w:rsidR="008121F7" w:rsidRDefault="008121F7">
      <w:pPr>
        <w:pStyle w:val="ConsPlusNormal"/>
        <w:jc w:val="both"/>
      </w:pPr>
      <w:r>
        <w:t xml:space="preserve">(в ред. </w:t>
      </w:r>
      <w:hyperlink r:id="rId66">
        <w:r>
          <w:rPr>
            <w:color w:val="0000FF"/>
          </w:rPr>
          <w:t>закона</w:t>
        </w:r>
      </w:hyperlink>
      <w:r>
        <w:t xml:space="preserve"> Смоленской области от 20.12.2018 N 140-з)</w:t>
      </w:r>
    </w:p>
    <w:p w:rsidR="008121F7" w:rsidRDefault="008121F7">
      <w:pPr>
        <w:pStyle w:val="ConsPlusNormal"/>
        <w:spacing w:before="220"/>
        <w:ind w:firstLine="540"/>
        <w:jc w:val="both"/>
      </w:pPr>
      <w:r>
        <w:t xml:space="preserve">3. По заявлению в письменной форме лиц, указанных в </w:t>
      </w:r>
      <w:hyperlink w:anchor="P95">
        <w:r>
          <w:rPr>
            <w:color w:val="0000FF"/>
          </w:rPr>
          <w:t>части 1</w:t>
        </w:r>
      </w:hyperlink>
      <w:r>
        <w:t xml:space="preserve"> настоящей статьи и достигших возраста 18 лет, жилые помещения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8121F7" w:rsidRDefault="008121F7">
      <w:pPr>
        <w:pStyle w:val="ConsPlusNormal"/>
        <w:jc w:val="both"/>
      </w:pPr>
      <w:r>
        <w:t xml:space="preserve">(в ред. законов Смоленской области от 31.10.2013 </w:t>
      </w:r>
      <w:hyperlink r:id="rId67">
        <w:r>
          <w:rPr>
            <w:color w:val="0000FF"/>
          </w:rPr>
          <w:t>N 99-з</w:t>
        </w:r>
      </w:hyperlink>
      <w:r>
        <w:t xml:space="preserve">, от 25.02.2016 </w:t>
      </w:r>
      <w:hyperlink r:id="rId68">
        <w:r>
          <w:rPr>
            <w:color w:val="0000FF"/>
          </w:rPr>
          <w:t>N 9-з</w:t>
        </w:r>
      </w:hyperlink>
      <w:r>
        <w:t xml:space="preserve">, от 20.12.2018 </w:t>
      </w:r>
      <w:hyperlink r:id="rId69">
        <w:r>
          <w:rPr>
            <w:color w:val="0000FF"/>
          </w:rPr>
          <w:t>N 140-з</w:t>
        </w:r>
      </w:hyperlink>
      <w:r>
        <w:t>)</w:t>
      </w:r>
    </w:p>
    <w:p w:rsidR="008121F7" w:rsidRDefault="008121F7">
      <w:pPr>
        <w:pStyle w:val="ConsPlusNormal"/>
        <w:spacing w:before="220"/>
        <w:ind w:firstLine="540"/>
        <w:jc w:val="both"/>
      </w:pPr>
      <w:r>
        <w:t xml:space="preserve">4. Жилые помещения предоставляются лицам, указанным в </w:t>
      </w:r>
      <w:hyperlink w:anchor="P95">
        <w:r>
          <w:rPr>
            <w:color w:val="0000FF"/>
          </w:rPr>
          <w:t>части 1</w:t>
        </w:r>
      </w:hyperlink>
      <w:r>
        <w:t xml:space="preserve"> настоящей статьи, по месту их жительства в соответствующем населенном пункте Смоленской области.</w:t>
      </w:r>
    </w:p>
    <w:p w:rsidR="008121F7" w:rsidRDefault="008121F7">
      <w:pPr>
        <w:pStyle w:val="ConsPlusNormal"/>
        <w:spacing w:before="220"/>
        <w:ind w:firstLine="540"/>
        <w:jc w:val="both"/>
      </w:pPr>
      <w:r>
        <w:t xml:space="preserve">5. В случае невозможности предоставления жилых помещений лицам, указанным в </w:t>
      </w:r>
      <w:hyperlink w:anchor="P95">
        <w:r>
          <w:rPr>
            <w:color w:val="0000FF"/>
          </w:rPr>
          <w:t>части 1</w:t>
        </w:r>
      </w:hyperlink>
      <w:r>
        <w:t xml:space="preserve"> настоящей статьи, по месту их жительства в соответствующем населенном пункте Смоленской области с согласия указанных лиц им предоставляются жилые помещения в другом населенном пункте Смоленской области.</w:t>
      </w:r>
    </w:p>
    <w:p w:rsidR="008121F7" w:rsidRDefault="008121F7">
      <w:pPr>
        <w:pStyle w:val="ConsPlusNormal"/>
        <w:spacing w:before="220"/>
        <w:ind w:firstLine="540"/>
        <w:jc w:val="both"/>
      </w:pPr>
      <w:r>
        <w:t xml:space="preserve">6. Порядок предоставления лицам, указанным в </w:t>
      </w:r>
      <w:hyperlink w:anchor="P95">
        <w:r>
          <w:rPr>
            <w:color w:val="0000FF"/>
          </w:rPr>
          <w:t>части 1</w:t>
        </w:r>
      </w:hyperlink>
      <w:r>
        <w:t xml:space="preserve"> настоящей статьи, благоустроенных </w:t>
      </w:r>
      <w:r>
        <w:lastRenderedPageBreak/>
        <w:t>жилых помещений специализированного жилищного фонда устанавливается настоящим законом и издаваемыми в соответствии с ним нормативными правовыми актами Правительства Смоленской области.</w:t>
      </w:r>
    </w:p>
    <w:p w:rsidR="008121F7" w:rsidRDefault="008121F7">
      <w:pPr>
        <w:pStyle w:val="ConsPlusNormal"/>
        <w:jc w:val="both"/>
      </w:pPr>
      <w:r>
        <w:t xml:space="preserve">(в ред. </w:t>
      </w:r>
      <w:hyperlink r:id="rId70">
        <w:r>
          <w:rPr>
            <w:color w:val="0000FF"/>
          </w:rPr>
          <w:t>закона</w:t>
        </w:r>
      </w:hyperlink>
      <w:r>
        <w:t xml:space="preserve"> Смоленской области от 14.12.2023 N 137-з)</w:t>
      </w:r>
    </w:p>
    <w:p w:rsidR="008121F7" w:rsidRDefault="008121F7">
      <w:pPr>
        <w:pStyle w:val="ConsPlusNormal"/>
        <w:spacing w:before="220"/>
        <w:ind w:firstLine="540"/>
        <w:jc w:val="both"/>
      </w:pPr>
      <w:r>
        <w:t>7. Контроль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контроль за распоряжением ими осуществляет исполнительный орган Смоленской области, осуществляющий полномочия органов опеки и попечительства по защите прав и законных интересов несовершеннолетних,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 - соответствующий орган местного самоуправления.</w:t>
      </w:r>
    </w:p>
    <w:p w:rsidR="008121F7" w:rsidRDefault="008121F7">
      <w:pPr>
        <w:pStyle w:val="ConsPlusNormal"/>
        <w:jc w:val="both"/>
      </w:pPr>
      <w:r>
        <w:t xml:space="preserve">(часть 7 в ред. </w:t>
      </w:r>
      <w:hyperlink r:id="rId71">
        <w:r>
          <w:rPr>
            <w:color w:val="0000FF"/>
          </w:rPr>
          <w:t>закона</w:t>
        </w:r>
      </w:hyperlink>
      <w:r>
        <w:t xml:space="preserve"> Смоленской области от 30.06.2022 N 67-з)</w:t>
      </w:r>
    </w:p>
    <w:p w:rsidR="008121F7" w:rsidRDefault="008121F7">
      <w:pPr>
        <w:pStyle w:val="ConsPlusNormal"/>
        <w:spacing w:before="220"/>
        <w:ind w:firstLine="540"/>
        <w:jc w:val="both"/>
      </w:pPr>
      <w:r>
        <w:t xml:space="preserve">8. Срок действия договора найма специализированного жилого помещения, предоставляемого в соответствии с </w:t>
      </w:r>
      <w:hyperlink w:anchor="P95">
        <w:r>
          <w:rPr>
            <w:color w:val="0000FF"/>
          </w:rPr>
          <w:t>частью 1</w:t>
        </w:r>
      </w:hyperlink>
      <w:r>
        <w:t xml:space="preserve"> настоящей статьи, составляет пять лет. В случае выявления обстоятельств, свидетельствующих о необходимости оказания лицам, указанным в </w:t>
      </w:r>
      <w:hyperlink w:anchor="P95">
        <w:r>
          <w:rPr>
            <w:color w:val="0000FF"/>
          </w:rPr>
          <w:t>части 1</w:t>
        </w:r>
      </w:hyperlink>
      <w:r>
        <w:t xml:space="preserve"> настоящей статьи, содействия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уполномоченного органа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соответствующего органа местного самоуправления.</w:t>
      </w:r>
    </w:p>
    <w:p w:rsidR="008121F7" w:rsidRDefault="008121F7">
      <w:pPr>
        <w:pStyle w:val="ConsPlusNormal"/>
        <w:jc w:val="both"/>
      </w:pPr>
      <w:r>
        <w:t xml:space="preserve">(в ред. законов Смоленской области от 28.05.2015 </w:t>
      </w:r>
      <w:hyperlink r:id="rId72">
        <w:r>
          <w:rPr>
            <w:color w:val="0000FF"/>
          </w:rPr>
          <w:t>N 58-з</w:t>
        </w:r>
      </w:hyperlink>
      <w:r>
        <w:t xml:space="preserve">, от 20.12.2018 </w:t>
      </w:r>
      <w:hyperlink r:id="rId73">
        <w:r>
          <w:rPr>
            <w:color w:val="0000FF"/>
          </w:rPr>
          <w:t>N 140-з</w:t>
        </w:r>
      </w:hyperlink>
      <w:r>
        <w:t xml:space="preserve">, от 30.06.2022 </w:t>
      </w:r>
      <w:hyperlink r:id="rId74">
        <w:r>
          <w:rPr>
            <w:color w:val="0000FF"/>
          </w:rPr>
          <w:t>N 67-з</w:t>
        </w:r>
      </w:hyperlink>
      <w:r>
        <w:t xml:space="preserve">, от 14.12.2023 </w:t>
      </w:r>
      <w:hyperlink r:id="rId75">
        <w:r>
          <w:rPr>
            <w:color w:val="0000FF"/>
          </w:rPr>
          <w:t>N 137-з</w:t>
        </w:r>
      </w:hyperlink>
      <w:r>
        <w:t>)</w:t>
      </w:r>
    </w:p>
    <w:p w:rsidR="008121F7" w:rsidRDefault="008121F7">
      <w:pPr>
        <w:pStyle w:val="ConsPlusNormal"/>
        <w:spacing w:before="220"/>
        <w:ind w:firstLine="540"/>
        <w:jc w:val="both"/>
      </w:pPr>
      <w:r>
        <w:t xml:space="preserve">9.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указанным в </w:t>
      </w:r>
      <w:hyperlink w:anchor="P95">
        <w:r>
          <w:rPr>
            <w:color w:val="0000FF"/>
          </w:rPr>
          <w:t>части 1</w:t>
        </w:r>
      </w:hyperlink>
      <w:r>
        <w:t xml:space="preserve"> настоящей статьи, содействия в преодолении трудной жизненной ситуации, уполномоченный орган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соответствующий орган местного самоуправления обязан принять решение об исключении жилого помещения из соответствующего специализированного жилищного фонда и заключить с лицами, указанными в </w:t>
      </w:r>
      <w:hyperlink w:anchor="P95">
        <w:r>
          <w:rPr>
            <w:color w:val="0000FF"/>
          </w:rPr>
          <w:t>части 1</w:t>
        </w:r>
      </w:hyperlink>
      <w:r>
        <w:t xml:space="preserve"> настоящей статьи, договор социального найма в отношении этого жилого помещения.</w:t>
      </w:r>
    </w:p>
    <w:p w:rsidR="008121F7" w:rsidRDefault="008121F7">
      <w:pPr>
        <w:pStyle w:val="ConsPlusNormal"/>
        <w:jc w:val="both"/>
      </w:pPr>
      <w:r>
        <w:t xml:space="preserve">(в ред. законов Смоленской области от 28.05.2015 </w:t>
      </w:r>
      <w:hyperlink r:id="rId76">
        <w:r>
          <w:rPr>
            <w:color w:val="0000FF"/>
          </w:rPr>
          <w:t>N 58-з</w:t>
        </w:r>
      </w:hyperlink>
      <w:r>
        <w:t xml:space="preserve">, от 20.12.2018 </w:t>
      </w:r>
      <w:hyperlink r:id="rId77">
        <w:r>
          <w:rPr>
            <w:color w:val="0000FF"/>
          </w:rPr>
          <w:t>N 140-з</w:t>
        </w:r>
      </w:hyperlink>
      <w:r>
        <w:t xml:space="preserve">, от 30.06.2022 </w:t>
      </w:r>
      <w:hyperlink r:id="rId78">
        <w:r>
          <w:rPr>
            <w:color w:val="0000FF"/>
          </w:rPr>
          <w:t>N 67-з</w:t>
        </w:r>
      </w:hyperlink>
      <w:r>
        <w:t xml:space="preserve">, от 14.12.2023 </w:t>
      </w:r>
      <w:hyperlink r:id="rId79">
        <w:r>
          <w:rPr>
            <w:color w:val="0000FF"/>
          </w:rPr>
          <w:t>N 137-з</w:t>
        </w:r>
      </w:hyperlink>
      <w:r>
        <w:t>)</w:t>
      </w:r>
    </w:p>
    <w:p w:rsidR="008121F7" w:rsidRDefault="008121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121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1F7" w:rsidRDefault="008121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1F7" w:rsidRDefault="008121F7">
            <w:pPr>
              <w:pStyle w:val="ConsPlusNormal"/>
              <w:jc w:val="both"/>
            </w:pPr>
            <w:r>
              <w:rPr>
                <w:color w:val="392C69"/>
              </w:rPr>
              <w:t xml:space="preserve">Действие положений ч. 9.1 ст. 6 </w:t>
            </w:r>
            <w:hyperlink r:id="rId80">
              <w:r>
                <w:rPr>
                  <w:color w:val="0000FF"/>
                </w:rPr>
                <w:t>распространяется</w:t>
              </w:r>
            </w:hyperlink>
            <w:r>
              <w:rPr>
                <w:color w:val="392C69"/>
              </w:rPr>
              <w:t xml:space="preserve"> на договоры найма специализированных жилых помещений, заключенные до дня вступления в силу Федерального </w:t>
            </w:r>
            <w:hyperlink r:id="rId81">
              <w:r>
                <w:rPr>
                  <w:color w:val="0000FF"/>
                </w:rPr>
                <w:t>закона</w:t>
              </w:r>
            </w:hyperlink>
            <w:r>
              <w:rPr>
                <w:color w:val="392C69"/>
              </w:rPr>
              <w:t xml:space="preserve"> от 4 августа 2023 года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w:t>
            </w: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r>
    </w:tbl>
    <w:p w:rsidR="008121F7" w:rsidRDefault="008121F7">
      <w:pPr>
        <w:pStyle w:val="ConsPlusNormal"/>
        <w:spacing w:before="280"/>
        <w:ind w:firstLine="540"/>
        <w:jc w:val="both"/>
      </w:pPr>
      <w:r>
        <w:t xml:space="preserve">9.1. В целях заключения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w:t>
      </w:r>
      <w:r>
        <w:lastRenderedPageBreak/>
        <w:t>сокращен по инициативе лица, с которым заключен договор найма специализированного жилого помещения, но не более чем на два года.</w:t>
      </w:r>
    </w:p>
    <w:p w:rsidR="008121F7" w:rsidRDefault="008121F7">
      <w:pPr>
        <w:pStyle w:val="ConsPlusNormal"/>
        <w:jc w:val="both"/>
      </w:pPr>
      <w:r>
        <w:t xml:space="preserve">(часть 9.1 введен </w:t>
      </w:r>
      <w:hyperlink r:id="rId82">
        <w:r>
          <w:rPr>
            <w:color w:val="0000FF"/>
          </w:rPr>
          <w:t>законом</w:t>
        </w:r>
      </w:hyperlink>
      <w:r>
        <w:t xml:space="preserve"> Смоленской области от 14.12.2023 N 137-з)</w:t>
      </w:r>
    </w:p>
    <w:p w:rsidR="008121F7" w:rsidRDefault="008121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121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1F7" w:rsidRDefault="008121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1F7" w:rsidRDefault="008121F7">
            <w:pPr>
              <w:pStyle w:val="ConsPlusNormal"/>
              <w:jc w:val="both"/>
            </w:pPr>
            <w:r>
              <w:rPr>
                <w:color w:val="392C69"/>
              </w:rPr>
              <w:t xml:space="preserve">Действие положений ч. 9.2 ст. 6 </w:t>
            </w:r>
            <w:hyperlink r:id="rId83">
              <w:r>
                <w:rPr>
                  <w:color w:val="0000FF"/>
                </w:rPr>
                <w:t>распространяется</w:t>
              </w:r>
            </w:hyperlink>
            <w:r>
              <w:rPr>
                <w:color w:val="392C69"/>
              </w:rPr>
              <w:t xml:space="preserve"> на договоры найма специализированных жилых помещений, заключенные до дня вступления в силу Федерального </w:t>
            </w:r>
            <w:hyperlink r:id="rId84">
              <w:r>
                <w:rPr>
                  <w:color w:val="0000FF"/>
                </w:rPr>
                <w:t>закона</w:t>
              </w:r>
            </w:hyperlink>
            <w:r>
              <w:rPr>
                <w:color w:val="392C69"/>
              </w:rPr>
              <w:t xml:space="preserve"> от 4 августа 2023 года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w:t>
            </w: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r>
    </w:tbl>
    <w:p w:rsidR="008121F7" w:rsidRDefault="008121F7">
      <w:pPr>
        <w:pStyle w:val="ConsPlusNormal"/>
        <w:spacing w:before="280"/>
        <w:ind w:firstLine="540"/>
        <w:jc w:val="both"/>
      </w:pPr>
      <w:r>
        <w:t xml:space="preserve">9.2. Сокращение срока действия договора найма специализированного жилого помещения, предусмотренное частью 9.1 настоящей статьи, допускается при наличии по состоянию на дату подачи лицом, с которым заключен договор найма специализированного жилого помещения, заявления о сокращении срока действия такого договора в уполномоченный орган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в соответствующий орган местного самоуправления совокупности обстоятельств, указанных в </w:t>
      </w:r>
      <w:hyperlink r:id="rId85">
        <w:r>
          <w:rPr>
            <w:color w:val="0000FF"/>
          </w:rPr>
          <w:t>пункте 6.2 статьи 8</w:t>
        </w:r>
      </w:hyperlink>
      <w:r>
        <w:t xml:space="preserve"> Федерального закона.</w:t>
      </w:r>
    </w:p>
    <w:p w:rsidR="008121F7" w:rsidRDefault="008121F7">
      <w:pPr>
        <w:pStyle w:val="ConsPlusNormal"/>
        <w:jc w:val="both"/>
      </w:pPr>
      <w:r>
        <w:t xml:space="preserve">(часть 9.2 введен </w:t>
      </w:r>
      <w:hyperlink r:id="rId86">
        <w:r>
          <w:rPr>
            <w:color w:val="0000FF"/>
          </w:rPr>
          <w:t>законом</w:t>
        </w:r>
      </w:hyperlink>
      <w:r>
        <w:t xml:space="preserve"> Смоленской области от 14.12.2023 N 137-з)</w:t>
      </w:r>
    </w:p>
    <w:p w:rsidR="008121F7" w:rsidRDefault="008121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121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1F7" w:rsidRDefault="008121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1F7" w:rsidRDefault="008121F7">
            <w:pPr>
              <w:pStyle w:val="ConsPlusNormal"/>
              <w:jc w:val="both"/>
            </w:pPr>
            <w:r>
              <w:rPr>
                <w:color w:val="392C69"/>
              </w:rPr>
              <w:t xml:space="preserve">Положения ч. 9.3 ст. 6 в части использования федеральной государственной информационной системы "Единый портал государственных и муниципальных услуг (функций)" </w:t>
            </w:r>
            <w:hyperlink r:id="rId87">
              <w:r>
                <w:rPr>
                  <w:color w:val="0000FF"/>
                </w:rPr>
                <w:t>применяются</w:t>
              </w:r>
            </w:hyperlink>
            <w:r>
              <w:rPr>
                <w:color w:val="392C69"/>
              </w:rPr>
              <w:t xml:space="preserve"> в соответствии с </w:t>
            </w:r>
            <w:hyperlink r:id="rId88">
              <w:r>
                <w:rPr>
                  <w:color w:val="0000FF"/>
                </w:rPr>
                <w:t>ч. 4 ст. 2</w:t>
              </w:r>
            </w:hyperlink>
            <w:r>
              <w:rPr>
                <w:color w:val="392C69"/>
              </w:rPr>
              <w:t xml:space="preserve"> Федерального закона от 4 августа 2023 года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w:t>
            </w: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r>
    </w:tbl>
    <w:p w:rsidR="008121F7" w:rsidRDefault="008121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121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1F7" w:rsidRDefault="008121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1F7" w:rsidRDefault="008121F7">
            <w:pPr>
              <w:pStyle w:val="ConsPlusNormal"/>
              <w:jc w:val="both"/>
            </w:pPr>
            <w:r>
              <w:rPr>
                <w:color w:val="392C69"/>
              </w:rPr>
              <w:t xml:space="preserve">Действие положений ч. 9.3 ст. 6 </w:t>
            </w:r>
            <w:hyperlink r:id="rId89">
              <w:r>
                <w:rPr>
                  <w:color w:val="0000FF"/>
                </w:rPr>
                <w:t>распространяется</w:t>
              </w:r>
            </w:hyperlink>
            <w:r>
              <w:rPr>
                <w:color w:val="392C69"/>
              </w:rPr>
              <w:t xml:space="preserve"> на договоры найма специализированных жилых помещений, заключенные до дня вступления в силу Федерального </w:t>
            </w:r>
            <w:hyperlink r:id="rId90">
              <w:r>
                <w:rPr>
                  <w:color w:val="0000FF"/>
                </w:rPr>
                <w:t>закона</w:t>
              </w:r>
            </w:hyperlink>
            <w:r>
              <w:rPr>
                <w:color w:val="392C69"/>
              </w:rPr>
              <w:t xml:space="preserve"> от 4 августа 2023 года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w:t>
            </w: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r>
    </w:tbl>
    <w:p w:rsidR="008121F7" w:rsidRDefault="008121F7">
      <w:pPr>
        <w:pStyle w:val="ConsPlusNormal"/>
        <w:spacing w:before="280"/>
        <w:ind w:firstLine="540"/>
        <w:jc w:val="both"/>
      </w:pPr>
      <w:r>
        <w:t>9.3. Подача заявления о сокращении срока действия договора найма специализированного жилого помещения с прилагаемыми к нему документами, перечень которых утверждается Правительством Российской Федерации, рассмотрение указанного заявления уполномоченным органом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соответствующим органом местного самоуправления и направление ими информации о принятии решения о сокращении срока действия такого договора или об отказе в сокращении срока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осуществляются в порядке, утвержденном Правительством Российской Федерации.</w:t>
      </w:r>
    </w:p>
    <w:p w:rsidR="008121F7" w:rsidRDefault="008121F7">
      <w:pPr>
        <w:pStyle w:val="ConsPlusNormal"/>
        <w:jc w:val="both"/>
      </w:pPr>
      <w:r>
        <w:t xml:space="preserve">(часть 9.3 введен </w:t>
      </w:r>
      <w:hyperlink r:id="rId91">
        <w:r>
          <w:rPr>
            <w:color w:val="0000FF"/>
          </w:rPr>
          <w:t>законом</w:t>
        </w:r>
      </w:hyperlink>
      <w:r>
        <w:t xml:space="preserve"> Смоленской области от 14.12.2023 N 137-з)</w:t>
      </w:r>
    </w:p>
    <w:p w:rsidR="008121F7" w:rsidRDefault="008121F7">
      <w:pPr>
        <w:pStyle w:val="ConsPlusNormal"/>
        <w:spacing w:before="220"/>
        <w:ind w:firstLine="540"/>
        <w:jc w:val="both"/>
      </w:pPr>
      <w:r>
        <w:t xml:space="preserve">10. Установить, что общее количество жилых помещений в виде квартир, предоставляемых лицам, указанным в </w:t>
      </w:r>
      <w:hyperlink w:anchor="P95">
        <w:r>
          <w:rPr>
            <w:color w:val="0000FF"/>
          </w:rPr>
          <w:t>части 1</w:t>
        </w:r>
      </w:hyperlink>
      <w:r>
        <w:t xml:space="preserve"> настоящей статьи, в одном многоквартирном доме, не может превышать 25 процентов от общего количества квартир в этом многоквартирном доме, за исключением населенных пунктов Смоленской области с численностью жителей менее 10 тысяч человек, а также многоквартирных домов, количество квартир в которых составляет менее десяти.</w:t>
      </w:r>
    </w:p>
    <w:p w:rsidR="008121F7" w:rsidRDefault="008121F7">
      <w:pPr>
        <w:pStyle w:val="ConsPlusNormal"/>
        <w:jc w:val="both"/>
      </w:pPr>
      <w:r>
        <w:t xml:space="preserve">(часть 10 введена </w:t>
      </w:r>
      <w:hyperlink r:id="rId92">
        <w:r>
          <w:rPr>
            <w:color w:val="0000FF"/>
          </w:rPr>
          <w:t>законом</w:t>
        </w:r>
      </w:hyperlink>
      <w:r>
        <w:t xml:space="preserve"> Смоленской области от 20.12.2018 N 140-з; в ред. законов Смоленской области от 28.03.2019 </w:t>
      </w:r>
      <w:hyperlink r:id="rId93">
        <w:r>
          <w:rPr>
            <w:color w:val="0000FF"/>
          </w:rPr>
          <w:t>N 28-з</w:t>
        </w:r>
      </w:hyperlink>
      <w:r>
        <w:t xml:space="preserve">, от 12.09.2019 </w:t>
      </w:r>
      <w:hyperlink r:id="rId94">
        <w:r>
          <w:rPr>
            <w:color w:val="0000FF"/>
          </w:rPr>
          <w:t>N 86-з</w:t>
        </w:r>
      </w:hyperlink>
      <w:r>
        <w:t>)</w:t>
      </w:r>
    </w:p>
    <w:p w:rsidR="008121F7" w:rsidRDefault="008121F7">
      <w:pPr>
        <w:pStyle w:val="ConsPlusNormal"/>
        <w:spacing w:before="220"/>
        <w:ind w:firstLine="540"/>
        <w:jc w:val="both"/>
      </w:pPr>
      <w:bookmarkStart w:id="3" w:name="P123"/>
      <w:bookmarkEnd w:id="3"/>
      <w:r>
        <w:t xml:space="preserve">11. Формирование списка детей-сирот и детей, оставшихся без попечения родителей, лиц из числа детей-сирот и детей, оставшихся без попечения родителей, лиц, указанных в </w:t>
      </w:r>
      <w:hyperlink r:id="rId95">
        <w:r>
          <w:rPr>
            <w:color w:val="0000FF"/>
          </w:rPr>
          <w:t>пункте 9 статьи 8</w:t>
        </w:r>
      </w:hyperlink>
      <w:r>
        <w:t xml:space="preserve"> Федерального закона, которые подлежат обеспечению жилыми помещениями в соответствии с </w:t>
      </w:r>
      <w:hyperlink w:anchor="P95">
        <w:r>
          <w:rPr>
            <w:color w:val="0000FF"/>
          </w:rPr>
          <w:t>частью 1</w:t>
        </w:r>
      </w:hyperlink>
      <w:r>
        <w:t xml:space="preserve"> настоящей статьи, осуществляет уполномоченный орган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соответствующий орган местного самоуправления в порядке, установленном Правительством Российской Федерации.</w:t>
      </w:r>
    </w:p>
    <w:p w:rsidR="008121F7" w:rsidRDefault="008121F7">
      <w:pPr>
        <w:pStyle w:val="ConsPlusNormal"/>
        <w:jc w:val="both"/>
      </w:pPr>
      <w:r>
        <w:t xml:space="preserve">(в ред. законов Смоленской области от 12.09.2019 </w:t>
      </w:r>
      <w:hyperlink r:id="rId96">
        <w:r>
          <w:rPr>
            <w:color w:val="0000FF"/>
          </w:rPr>
          <w:t>N 86-з</w:t>
        </w:r>
      </w:hyperlink>
      <w:r>
        <w:t xml:space="preserve">, от 30.06.2022 </w:t>
      </w:r>
      <w:hyperlink r:id="rId97">
        <w:r>
          <w:rPr>
            <w:color w:val="0000FF"/>
          </w:rPr>
          <w:t>N 67-з</w:t>
        </w:r>
      </w:hyperlink>
      <w:r>
        <w:t xml:space="preserve">, от 14.12.2023 </w:t>
      </w:r>
      <w:hyperlink r:id="rId98">
        <w:r>
          <w:rPr>
            <w:color w:val="0000FF"/>
          </w:rPr>
          <w:t>N 137-з</w:t>
        </w:r>
      </w:hyperlink>
      <w:r>
        <w:t>)</w:t>
      </w:r>
    </w:p>
    <w:p w:rsidR="008121F7" w:rsidRDefault="008121F7">
      <w:pPr>
        <w:pStyle w:val="ConsPlusNormal"/>
        <w:spacing w:before="220"/>
        <w:ind w:firstLine="540"/>
        <w:jc w:val="both"/>
      </w:pPr>
      <w:r>
        <w:t xml:space="preserve">12. 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 предусмотренный </w:t>
      </w:r>
      <w:hyperlink w:anchor="P123">
        <w:r>
          <w:rPr>
            <w:color w:val="0000FF"/>
          </w:rPr>
          <w:t>частью 11</w:t>
        </w:r>
      </w:hyperlink>
      <w:r>
        <w:t xml:space="preserve"> настоящей статьи.</w:t>
      </w:r>
    </w:p>
    <w:p w:rsidR="008121F7" w:rsidRDefault="008121F7">
      <w:pPr>
        <w:pStyle w:val="ConsPlusNormal"/>
        <w:jc w:val="both"/>
      </w:pPr>
      <w:r>
        <w:t xml:space="preserve">(часть 12 введена </w:t>
      </w:r>
      <w:hyperlink r:id="rId99">
        <w:r>
          <w:rPr>
            <w:color w:val="0000FF"/>
          </w:rPr>
          <w:t>законом</w:t>
        </w:r>
      </w:hyperlink>
      <w:r>
        <w:t xml:space="preserve"> Смоленской области от 14.12.2023 N 137-з)</w:t>
      </w:r>
    </w:p>
    <w:p w:rsidR="008121F7" w:rsidRDefault="008121F7">
      <w:pPr>
        <w:pStyle w:val="ConsPlusNormal"/>
        <w:jc w:val="both"/>
      </w:pPr>
    </w:p>
    <w:p w:rsidR="008121F7" w:rsidRDefault="008121F7">
      <w:pPr>
        <w:pStyle w:val="ConsPlusTitle"/>
        <w:ind w:firstLine="540"/>
        <w:jc w:val="both"/>
        <w:outlineLvl w:val="0"/>
      </w:pPr>
      <w:r>
        <w:t xml:space="preserve">Статья 6.1. Утратила силу с 1 января 2019 года. - </w:t>
      </w:r>
      <w:hyperlink r:id="rId100">
        <w:r>
          <w:rPr>
            <w:color w:val="0000FF"/>
          </w:rPr>
          <w:t>Закон</w:t>
        </w:r>
      </w:hyperlink>
      <w:r>
        <w:t xml:space="preserve"> Смоленской области от 20.12.2018 N 140-з.</w:t>
      </w:r>
    </w:p>
    <w:p w:rsidR="008121F7" w:rsidRDefault="008121F7">
      <w:pPr>
        <w:pStyle w:val="ConsPlusNormal"/>
        <w:jc w:val="both"/>
      </w:pPr>
    </w:p>
    <w:p w:rsidR="008121F7" w:rsidRDefault="008121F7">
      <w:pPr>
        <w:pStyle w:val="ConsPlusTitle"/>
        <w:ind w:firstLine="540"/>
        <w:jc w:val="both"/>
        <w:outlineLvl w:val="0"/>
      </w:pPr>
      <w:r>
        <w:t>Статья 6.2</w:t>
      </w:r>
    </w:p>
    <w:p w:rsidR="008121F7" w:rsidRDefault="008121F7">
      <w:pPr>
        <w:pStyle w:val="ConsPlusNormal"/>
        <w:ind w:firstLine="540"/>
        <w:jc w:val="both"/>
      </w:pPr>
      <w:r>
        <w:t xml:space="preserve">(в ред. </w:t>
      </w:r>
      <w:hyperlink r:id="rId101">
        <w:r>
          <w:rPr>
            <w:color w:val="0000FF"/>
          </w:rPr>
          <w:t>закона</w:t>
        </w:r>
      </w:hyperlink>
      <w:r>
        <w:t xml:space="preserve"> Смоленской области от 14.12.2023 N 137-з)</w:t>
      </w:r>
    </w:p>
    <w:p w:rsidR="008121F7" w:rsidRDefault="008121F7">
      <w:pPr>
        <w:pStyle w:val="ConsPlusNormal"/>
        <w:jc w:val="both"/>
      </w:pPr>
    </w:p>
    <w:p w:rsidR="008121F7" w:rsidRDefault="008121F7">
      <w:pPr>
        <w:pStyle w:val="ConsPlusNormal"/>
        <w:ind w:firstLine="540"/>
        <w:jc w:val="both"/>
      </w:pPr>
      <w:bookmarkStart w:id="4" w:name="P133"/>
      <w:bookmarkEnd w:id="4"/>
      <w:r>
        <w:t xml:space="preserve">1. Лица, указанные в </w:t>
      </w:r>
      <w:hyperlink r:id="rId102">
        <w:r>
          <w:rPr>
            <w:color w:val="0000FF"/>
          </w:rPr>
          <w:t>пункте 9 статьи 8</w:t>
        </w:r>
      </w:hyperlink>
      <w:r>
        <w:t xml:space="preserve"> Федерального закона, включенные в список, предусмотренный </w:t>
      </w:r>
      <w:hyperlink w:anchor="P123">
        <w:r>
          <w:rPr>
            <w:color w:val="0000FF"/>
          </w:rPr>
          <w:t>частью 11 статьи 6</w:t>
        </w:r>
      </w:hyperlink>
      <w:r>
        <w:t xml:space="preserve"> настоящего закона, при наличии совокупности обстоятельств, указанных в </w:t>
      </w:r>
      <w:hyperlink r:id="rId103">
        <w:r>
          <w:rPr>
            <w:color w:val="0000FF"/>
          </w:rPr>
          <w:t>пункте 2 статьи 8.1</w:t>
        </w:r>
      </w:hyperlink>
      <w:r>
        <w:t xml:space="preserve"> Федерального закона, имеют право на однократное предоставление за счет средств областного бюджета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(далее также - выплата).</w:t>
      </w:r>
    </w:p>
    <w:p w:rsidR="008121F7" w:rsidRDefault="008121F7">
      <w:pPr>
        <w:pStyle w:val="ConsPlusNormal"/>
        <w:spacing w:before="220"/>
        <w:ind w:firstLine="540"/>
        <w:jc w:val="both"/>
      </w:pPr>
      <w:r>
        <w:t xml:space="preserve">2. Предоставление выплаты осуществляется с учетом требований </w:t>
      </w:r>
      <w:hyperlink r:id="rId104">
        <w:r>
          <w:rPr>
            <w:color w:val="0000FF"/>
          </w:rPr>
          <w:t>статьи 8.1</w:t>
        </w:r>
      </w:hyperlink>
      <w:r>
        <w:t xml:space="preserve"> Федерального закона и настоящей статьи.</w:t>
      </w:r>
    </w:p>
    <w:p w:rsidR="008121F7" w:rsidRDefault="008121F7">
      <w:pPr>
        <w:pStyle w:val="ConsPlusNormal"/>
        <w:spacing w:before="220"/>
        <w:ind w:firstLine="540"/>
        <w:jc w:val="both"/>
      </w:pPr>
      <w:r>
        <w:t xml:space="preserve">3. Заявление о предоставлении выплаты и прилагаемые к нему документы подаются лицом, указанным в </w:t>
      </w:r>
      <w:hyperlink w:anchor="P133">
        <w:r>
          <w:rPr>
            <w:color w:val="0000FF"/>
          </w:rPr>
          <w:t>части 1</w:t>
        </w:r>
      </w:hyperlink>
      <w:r>
        <w:t xml:space="preserve"> настоящей статьи, в уполномоченный орган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в соответствующий орган местного самоуправления.</w:t>
      </w:r>
    </w:p>
    <w:p w:rsidR="008121F7" w:rsidRDefault="008121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121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1F7" w:rsidRDefault="008121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1F7" w:rsidRDefault="008121F7">
            <w:pPr>
              <w:pStyle w:val="ConsPlusNormal"/>
              <w:jc w:val="both"/>
            </w:pPr>
            <w:r>
              <w:rPr>
                <w:color w:val="392C69"/>
              </w:rPr>
              <w:t xml:space="preserve">Положения ч. 4 ст. 6.2 в части использования федеральной государственной информационной системы "Единый портал государственных и муниципальных услуг (функций)" </w:t>
            </w:r>
            <w:hyperlink r:id="rId105">
              <w:r>
                <w:rPr>
                  <w:color w:val="0000FF"/>
                </w:rPr>
                <w:t>применяются</w:t>
              </w:r>
            </w:hyperlink>
            <w:r>
              <w:rPr>
                <w:color w:val="392C69"/>
              </w:rPr>
              <w:t xml:space="preserve"> в соответствии с </w:t>
            </w:r>
            <w:hyperlink r:id="rId106">
              <w:r>
                <w:rPr>
                  <w:color w:val="0000FF"/>
                </w:rPr>
                <w:t>частью 4 статьи 2</w:t>
              </w:r>
            </w:hyperlink>
            <w:r>
              <w:rPr>
                <w:color w:val="392C69"/>
              </w:rPr>
              <w:t xml:space="preserve"> Федерального закона от 4 августа 2023 года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w:t>
            </w: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r>
    </w:tbl>
    <w:p w:rsidR="008121F7" w:rsidRDefault="008121F7">
      <w:pPr>
        <w:pStyle w:val="ConsPlusNormal"/>
        <w:spacing w:before="280"/>
        <w:ind w:firstLine="540"/>
        <w:jc w:val="both"/>
      </w:pPr>
      <w:r>
        <w:t>4. Подача заявления о предоставлении выплаты с прилагаемыми к нему документами, перечень которых утверждается Правительством Российской Федерации, рассмотрение указанного заявления уполномоченным органом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соответствующим органом местного самоуправления и направление ими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"Единый портал государственных и муниципальных услуг (функций)") осуществляются в порядке, утвержденном Правительством Российской Федерации.</w:t>
      </w:r>
    </w:p>
    <w:p w:rsidR="008121F7" w:rsidRDefault="008121F7">
      <w:pPr>
        <w:pStyle w:val="ConsPlusNormal"/>
        <w:spacing w:before="220"/>
        <w:ind w:firstLine="540"/>
        <w:jc w:val="both"/>
      </w:pPr>
      <w:r>
        <w:t xml:space="preserve">5. Преимущественное право на предоставление выплаты перед другими лицами, включенными в список, предусмотренный </w:t>
      </w:r>
      <w:hyperlink w:anchor="P123">
        <w:r>
          <w:rPr>
            <w:color w:val="0000FF"/>
          </w:rPr>
          <w:t>частью 11 статьи 6</w:t>
        </w:r>
      </w:hyperlink>
      <w:r>
        <w:t xml:space="preserve"> настоящего закона, имеют следующие лица:</w:t>
      </w:r>
    </w:p>
    <w:p w:rsidR="008121F7" w:rsidRDefault="008121F7">
      <w:pPr>
        <w:pStyle w:val="ConsPlusNormal"/>
        <w:spacing w:before="220"/>
        <w:ind w:firstLine="540"/>
        <w:jc w:val="both"/>
      </w:pPr>
      <w:r>
        <w:t xml:space="preserve">1) подавшие заявление о предоставлении выплаты на приобретение благоустроенного жилого помещения в общую собственность с несовершеннолетним ребенком (детьми) и (или) супругом или </w:t>
      </w:r>
      <w:proofErr w:type="gramStart"/>
      <w:r>
        <w:t>для полного погашения</w:t>
      </w:r>
      <w:proofErr w:type="gramEnd"/>
      <w:r>
        <w:t xml:space="preserve">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p>
    <w:p w:rsidR="008121F7" w:rsidRDefault="008121F7">
      <w:pPr>
        <w:pStyle w:val="ConsPlusNormal"/>
        <w:spacing w:before="220"/>
        <w:ind w:firstLine="540"/>
        <w:jc w:val="both"/>
      </w:pPr>
      <w:r>
        <w:t>2)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121F7" w:rsidRDefault="008121F7">
      <w:pPr>
        <w:pStyle w:val="ConsPlusNormal"/>
        <w:spacing w:before="220"/>
        <w:ind w:firstLine="540"/>
        <w:jc w:val="both"/>
      </w:pPr>
      <w:r>
        <w:t>6. Проведение проверки документов, необходимых для перечисления выплаты, и перечисление выплаты в соответствии с Правилами предоставления выплаты, установленными Правительством Российской Федерации (далее - Правила предоставления выплаты), осуществляются уполномоченным органом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соответствующим органом местного самоуправления.</w:t>
      </w:r>
    </w:p>
    <w:p w:rsidR="008121F7" w:rsidRDefault="008121F7">
      <w:pPr>
        <w:pStyle w:val="ConsPlusNormal"/>
        <w:spacing w:before="220"/>
        <w:ind w:firstLine="540"/>
        <w:jc w:val="both"/>
      </w:pPr>
      <w:r>
        <w:t>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и подлежащим сносу или реконструкции, осуществляют в соответствии с Правилами предоставления выплаты уполномоченный орган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соответствующий орган местного самоуправления.</w:t>
      </w:r>
    </w:p>
    <w:p w:rsidR="008121F7" w:rsidRDefault="008121F7">
      <w:pPr>
        <w:pStyle w:val="ConsPlusNormal"/>
        <w:spacing w:before="220"/>
        <w:ind w:firstLine="540"/>
        <w:jc w:val="both"/>
      </w:pPr>
      <w:r>
        <w:t>8.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в соответствующий орган местного самоуправления для рассмотрения комиссией, созданной в соответствии с частью 9 настоящей статьи.</w:t>
      </w:r>
    </w:p>
    <w:p w:rsidR="008121F7" w:rsidRDefault="008121F7">
      <w:pPr>
        <w:pStyle w:val="ConsPlusNormal"/>
        <w:spacing w:before="220"/>
        <w:ind w:firstLine="540"/>
        <w:jc w:val="both"/>
      </w:pPr>
      <w:bookmarkStart w:id="5" w:name="P144"/>
      <w:bookmarkEnd w:id="5"/>
      <w:r>
        <w:t xml:space="preserve">9. Решение о предоставлении выплаты или об отказе в ее предоставлении принимается комиссией, созданной уполномоченным органом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соответствующим органом местного самоуправления в порядке, установленном Правительством Российской Федерации, с учетом совокупности обстоятельств, указанных в </w:t>
      </w:r>
      <w:hyperlink r:id="rId107">
        <w:r>
          <w:rPr>
            <w:color w:val="0000FF"/>
          </w:rPr>
          <w:t>пункте 2 статьи 8.1</w:t>
        </w:r>
      </w:hyperlink>
      <w:r>
        <w:t xml:space="preserve"> Федерального закона.</w:t>
      </w:r>
    </w:p>
    <w:p w:rsidR="008121F7" w:rsidRDefault="008121F7">
      <w:pPr>
        <w:pStyle w:val="ConsPlusNormal"/>
        <w:spacing w:before="220"/>
        <w:ind w:firstLine="540"/>
        <w:jc w:val="both"/>
      </w:pPr>
      <w:r>
        <w:t>10. Право на выплату подтверждается именным документом на приобретение жилого помещения - сертификатом. Форма сертификата, правила выпуска и реализации сертификата утверждаются Правительством Российской Федерации.</w:t>
      </w:r>
    </w:p>
    <w:p w:rsidR="008121F7" w:rsidRDefault="008121F7">
      <w:pPr>
        <w:pStyle w:val="ConsPlusNormal"/>
        <w:spacing w:before="220"/>
        <w:ind w:firstLine="540"/>
        <w:jc w:val="both"/>
      </w:pPr>
      <w:r>
        <w:t xml:space="preserve">11. Выдача сертификата лицам, указанным в </w:t>
      </w:r>
      <w:hyperlink w:anchor="P133">
        <w:r>
          <w:rPr>
            <w:color w:val="0000FF"/>
          </w:rPr>
          <w:t>части 1</w:t>
        </w:r>
      </w:hyperlink>
      <w:r>
        <w:t xml:space="preserve"> настоящей статьи, осуществляется на основании решения комиссии, созданной в соответствии с </w:t>
      </w:r>
      <w:hyperlink w:anchor="P144">
        <w:r>
          <w:rPr>
            <w:color w:val="0000FF"/>
          </w:rPr>
          <w:t>частью 9</w:t>
        </w:r>
      </w:hyperlink>
      <w:r>
        <w:t xml:space="preserve"> настоящий статьи, о предоставлении выплаты уполномоченным органом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соответствующим органом местного самоуправления.</w:t>
      </w:r>
    </w:p>
    <w:p w:rsidR="008121F7" w:rsidRDefault="008121F7">
      <w:pPr>
        <w:pStyle w:val="ConsPlusNormal"/>
        <w:spacing w:before="220"/>
        <w:ind w:firstLine="540"/>
        <w:jc w:val="both"/>
      </w:pPr>
      <w:r>
        <w:t xml:space="preserve">12. В случае, предусмотренном </w:t>
      </w:r>
      <w:hyperlink r:id="rId108">
        <w:r>
          <w:rPr>
            <w:color w:val="0000FF"/>
          </w:rPr>
          <w:t>пунктом 15 статьи 8.1</w:t>
        </w:r>
      </w:hyperlink>
      <w:r>
        <w:t xml:space="preserve"> Федерального закона, восстановление получателя выплаты в списке, предусмотренном </w:t>
      </w:r>
      <w:hyperlink w:anchor="P123">
        <w:r>
          <w:rPr>
            <w:color w:val="0000FF"/>
          </w:rPr>
          <w:t>частью 11 статьи 6</w:t>
        </w:r>
      </w:hyperlink>
      <w:r>
        <w:t xml:space="preserve"> настоящего закона, осуществляется уполномоченным органом по обеспечению жилыми помещениями,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соответствующим органом местного самоуправления в порядке, установленном Правительством Российской Федерации.</w:t>
      </w:r>
    </w:p>
    <w:p w:rsidR="008121F7" w:rsidRDefault="008121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121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1F7" w:rsidRDefault="008121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1F7" w:rsidRDefault="008121F7">
            <w:pPr>
              <w:pStyle w:val="ConsPlusNormal"/>
              <w:jc w:val="both"/>
            </w:pPr>
            <w:r>
              <w:rPr>
                <w:color w:val="392C69"/>
              </w:rPr>
              <w:t xml:space="preserve">Ч. 13 ст. 6.2 </w:t>
            </w:r>
            <w:hyperlink r:id="rId109">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r>
    </w:tbl>
    <w:p w:rsidR="008121F7" w:rsidRDefault="008121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121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1F7" w:rsidRDefault="008121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1F7" w:rsidRDefault="008121F7">
            <w:pPr>
              <w:pStyle w:val="ConsPlusNormal"/>
              <w:jc w:val="both"/>
            </w:pPr>
            <w:r>
              <w:rPr>
                <w:color w:val="392C69"/>
              </w:rPr>
              <w:t xml:space="preserve">Положения ч. 13 ст. 6.2 в части использования государственной информационной системы "Единая централизованная цифровая платформа в социальной сфере" </w:t>
            </w:r>
            <w:hyperlink r:id="rId110">
              <w:r>
                <w:rPr>
                  <w:color w:val="0000FF"/>
                </w:rPr>
                <w:t>применяются</w:t>
              </w:r>
            </w:hyperlink>
            <w:r>
              <w:rPr>
                <w:color w:val="392C69"/>
              </w:rPr>
              <w:t xml:space="preserve"> в соответствии с </w:t>
            </w:r>
            <w:hyperlink r:id="rId111">
              <w:r>
                <w:rPr>
                  <w:color w:val="0000FF"/>
                </w:rPr>
                <w:t>частью 5 статьи 2</w:t>
              </w:r>
            </w:hyperlink>
            <w:r>
              <w:rPr>
                <w:color w:val="392C69"/>
              </w:rPr>
              <w:t xml:space="preserve"> Федерального закона от 4 августа 2023 года N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w:t>
            </w: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r>
    </w:tbl>
    <w:p w:rsidR="008121F7" w:rsidRDefault="008121F7">
      <w:pPr>
        <w:pStyle w:val="ConsPlusNormal"/>
        <w:spacing w:before="280"/>
        <w:ind w:firstLine="540"/>
        <w:jc w:val="both"/>
      </w:pPr>
      <w:r>
        <w:t xml:space="preserve">13. Информация о предоставлении выплаты, в том числе о регистрационном номере сертификата, решении уполномоченного органа по обеспечению жилыми помещениями о выдаче сертификата, а в случае наделения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 решении соответствующего органа местного самоуправления о выдаче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предусмотренного </w:t>
      </w:r>
      <w:hyperlink w:anchor="P123">
        <w:r>
          <w:rPr>
            <w:color w:val="0000FF"/>
          </w:rPr>
          <w:t>частью 11 статьи 6</w:t>
        </w:r>
      </w:hyperlink>
      <w:r>
        <w:t xml:space="preserve"> настоящего закона, размещается в государственной информационной системе "Единая централизованная цифровая платформа в социальной сфере" в соответствии со </w:t>
      </w:r>
      <w:hyperlink w:anchor="P166">
        <w:r>
          <w:rPr>
            <w:color w:val="0000FF"/>
          </w:rPr>
          <w:t>статьей 6.5</w:t>
        </w:r>
      </w:hyperlink>
      <w:r>
        <w:t xml:space="preserve"> настоящего закона.</w:t>
      </w:r>
    </w:p>
    <w:p w:rsidR="008121F7" w:rsidRDefault="008121F7">
      <w:pPr>
        <w:pStyle w:val="ConsPlusNormal"/>
        <w:jc w:val="both"/>
      </w:pPr>
    </w:p>
    <w:p w:rsidR="008121F7" w:rsidRDefault="008121F7">
      <w:pPr>
        <w:pStyle w:val="ConsPlusTitle"/>
        <w:ind w:firstLine="540"/>
        <w:jc w:val="both"/>
        <w:outlineLvl w:val="0"/>
      </w:pPr>
      <w:r>
        <w:t>Статья 6.3</w:t>
      </w:r>
    </w:p>
    <w:p w:rsidR="008121F7" w:rsidRDefault="008121F7">
      <w:pPr>
        <w:pStyle w:val="ConsPlusNormal"/>
        <w:ind w:firstLine="540"/>
        <w:jc w:val="both"/>
      </w:pPr>
      <w:r>
        <w:t xml:space="preserve">(в ред. </w:t>
      </w:r>
      <w:hyperlink r:id="rId112">
        <w:r>
          <w:rPr>
            <w:color w:val="0000FF"/>
          </w:rPr>
          <w:t>закона</w:t>
        </w:r>
      </w:hyperlink>
      <w:r>
        <w:t xml:space="preserve"> Смоленской области от 14.12.2023 N 137-з)</w:t>
      </w:r>
    </w:p>
    <w:p w:rsidR="008121F7" w:rsidRDefault="008121F7">
      <w:pPr>
        <w:pStyle w:val="ConsPlusNormal"/>
        <w:jc w:val="both"/>
      </w:pPr>
    </w:p>
    <w:p w:rsidR="008121F7" w:rsidRDefault="008121F7">
      <w:pPr>
        <w:pStyle w:val="ConsPlusNormal"/>
        <w:ind w:firstLine="540"/>
        <w:jc w:val="both"/>
      </w:pPr>
      <w:r>
        <w:t>1. Дети-сироты и дети, оставшиеся без попечения родителей, лица из числа детей-сирот и детей, оставшихся без попечения родителей, имеющие жилые помещения, нуждающиеся в ремонте и принадлежащие им на праве собственности, за исключением случаев, когда данные жилые помещения находятся в собственности двух или более лиц (кроме лиц указанных категорий), имеют право на проведение ремонта одного из указанных жилых помещений за счет средств областного бюджета, которое может быть реализовано однократно, при этом выбор данного жилого помещения для проведения его ремонта осуществляется самостоятельно лицами указанных категорий.</w:t>
      </w:r>
    </w:p>
    <w:p w:rsidR="008121F7" w:rsidRDefault="008121F7">
      <w:pPr>
        <w:pStyle w:val="ConsPlusNormal"/>
        <w:spacing w:before="220"/>
        <w:ind w:firstLine="540"/>
        <w:jc w:val="both"/>
      </w:pPr>
      <w:r>
        <w:t>2. Порядок обеспечения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за исключением случаев, когда данные жилые помещения находятся в собственности двух или более лиц (кроме лиц указанных категорий), в том числе отнесения одного из жилых помещений, принадлежащих на праве собственности лицам указанных категорий, к жилым помещениям, нуждающимся в ремонте, устанавливается нормативным правовым актом Правительства Смоленской области.</w:t>
      </w:r>
    </w:p>
    <w:p w:rsidR="008121F7" w:rsidRDefault="008121F7">
      <w:pPr>
        <w:pStyle w:val="ConsPlusNormal"/>
        <w:jc w:val="both"/>
      </w:pPr>
    </w:p>
    <w:p w:rsidR="008121F7" w:rsidRDefault="008121F7">
      <w:pPr>
        <w:pStyle w:val="ConsPlusTitle"/>
        <w:ind w:firstLine="540"/>
        <w:jc w:val="both"/>
        <w:outlineLvl w:val="0"/>
      </w:pPr>
      <w:r>
        <w:t>Статья 6.4</w:t>
      </w:r>
    </w:p>
    <w:p w:rsidR="008121F7" w:rsidRDefault="008121F7">
      <w:pPr>
        <w:pStyle w:val="ConsPlusNormal"/>
        <w:ind w:firstLine="540"/>
        <w:jc w:val="both"/>
      </w:pPr>
      <w:r>
        <w:t xml:space="preserve">(в ред. </w:t>
      </w:r>
      <w:hyperlink r:id="rId113">
        <w:r>
          <w:rPr>
            <w:color w:val="0000FF"/>
          </w:rPr>
          <w:t>закона</w:t>
        </w:r>
      </w:hyperlink>
      <w:r>
        <w:t xml:space="preserve"> Смоленской области от 14.12.2023 N 137-з)</w:t>
      </w:r>
    </w:p>
    <w:p w:rsidR="008121F7" w:rsidRDefault="008121F7">
      <w:pPr>
        <w:pStyle w:val="ConsPlusNormal"/>
        <w:jc w:val="both"/>
      </w:pPr>
    </w:p>
    <w:p w:rsidR="008121F7" w:rsidRDefault="008121F7">
      <w:pPr>
        <w:pStyle w:val="ConsPlusNormal"/>
        <w:ind w:firstLine="540"/>
        <w:jc w:val="both"/>
      </w:pPr>
      <w:r>
        <w:t>1.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w:t>
      </w:r>
    </w:p>
    <w:p w:rsidR="008121F7" w:rsidRDefault="008121F7">
      <w:pPr>
        <w:pStyle w:val="ConsPlusNormal"/>
        <w:spacing w:before="220"/>
        <w:ind w:firstLine="540"/>
        <w:jc w:val="both"/>
      </w:pPr>
      <w:r>
        <w:t>2. Путевки в организации отдыха детей и их оздоровления, подведомственные исполнительным органам Смоленской области, предоставляются детям-сиротам и детям, оставшимся без попечения родителей, лицам из числа детей-сирот и детей, оставшихся без попечения родителей, в первоочередном порядке.</w:t>
      </w:r>
    </w:p>
    <w:p w:rsidR="008121F7" w:rsidRDefault="008121F7">
      <w:pPr>
        <w:pStyle w:val="ConsPlusNormal"/>
        <w:spacing w:before="220"/>
        <w:ind w:firstLine="540"/>
        <w:jc w:val="both"/>
      </w:pPr>
      <w:r>
        <w:t>3. Порядок приобретения, распределения и предоставления путевок в организации отдыха детей и их оздоровления, а также оплаты проезда к месту лечения (отдыха) и обратно детям-сиротам и детям, оставшимся без попечения родителей, лицам из числа детей-сирот и детей, оставшихся без попечения родителей, утверждается нормативным правовым актом Правительства Смоленской области.</w:t>
      </w:r>
    </w:p>
    <w:p w:rsidR="008121F7" w:rsidRDefault="008121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8121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21F7" w:rsidRDefault="008121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21F7" w:rsidRDefault="008121F7">
            <w:pPr>
              <w:pStyle w:val="ConsPlusNormal"/>
              <w:jc w:val="both"/>
            </w:pPr>
            <w:r>
              <w:rPr>
                <w:color w:val="392C69"/>
              </w:rPr>
              <w:t xml:space="preserve">Ст. 6.5 </w:t>
            </w:r>
            <w:hyperlink r:id="rId114">
              <w:r>
                <w:rPr>
                  <w:color w:val="0000FF"/>
                </w:rPr>
                <w:t>вступает</w:t>
              </w:r>
            </w:hyperlink>
            <w:r>
              <w:rPr>
                <w:color w:val="392C69"/>
              </w:rPr>
              <w:t xml:space="preserve"> в силу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8121F7" w:rsidRDefault="008121F7">
            <w:pPr>
              <w:pStyle w:val="ConsPlusNormal"/>
            </w:pPr>
          </w:p>
        </w:tc>
      </w:tr>
    </w:tbl>
    <w:p w:rsidR="008121F7" w:rsidRDefault="008121F7">
      <w:pPr>
        <w:pStyle w:val="ConsPlusTitle"/>
        <w:spacing w:before="280"/>
        <w:ind w:firstLine="540"/>
        <w:jc w:val="both"/>
        <w:outlineLvl w:val="0"/>
      </w:pPr>
      <w:bookmarkStart w:id="6" w:name="P166"/>
      <w:bookmarkEnd w:id="6"/>
      <w:r>
        <w:t>Статья 6.5</w:t>
      </w:r>
    </w:p>
    <w:p w:rsidR="008121F7" w:rsidRDefault="008121F7">
      <w:pPr>
        <w:pStyle w:val="ConsPlusNormal"/>
        <w:ind w:firstLine="540"/>
        <w:jc w:val="both"/>
      </w:pPr>
      <w:r>
        <w:t xml:space="preserve">(введена </w:t>
      </w:r>
      <w:hyperlink r:id="rId115">
        <w:r>
          <w:rPr>
            <w:color w:val="0000FF"/>
          </w:rPr>
          <w:t>законом</w:t>
        </w:r>
      </w:hyperlink>
      <w:r>
        <w:t xml:space="preserve"> Смоленской области от 14.12.2023 N 137-з)</w:t>
      </w:r>
    </w:p>
    <w:p w:rsidR="008121F7" w:rsidRDefault="008121F7">
      <w:pPr>
        <w:pStyle w:val="ConsPlusNormal"/>
        <w:jc w:val="both"/>
      </w:pPr>
    </w:p>
    <w:p w:rsidR="008121F7" w:rsidRDefault="008121F7">
      <w:pPr>
        <w:pStyle w:val="ConsPlusNormal"/>
        <w:ind w:firstLine="540"/>
        <w:jc w:val="both"/>
      </w:pPr>
      <w:r>
        <w:t xml:space="preserve">Информация о предоставлении дополнительных видов социальной поддержки детей-сирот и детей, оставшихся без попечения родителей (за исключением детей указанной категории, обучающихся в федеральных государственных образовательных организациях),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 в соответствии с настоящим законом и иными областными нормативными правовыми актами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116">
        <w:r>
          <w:rPr>
            <w:color w:val="0000FF"/>
          </w:rPr>
          <w:t>законом</w:t>
        </w:r>
      </w:hyperlink>
      <w:r>
        <w:t xml:space="preserve"> от 17 июля 1999 года N 178-ФЗ "О государственной социальной помощи".</w:t>
      </w:r>
    </w:p>
    <w:p w:rsidR="008121F7" w:rsidRDefault="008121F7">
      <w:pPr>
        <w:pStyle w:val="ConsPlusNormal"/>
        <w:jc w:val="both"/>
      </w:pPr>
    </w:p>
    <w:p w:rsidR="008121F7" w:rsidRDefault="008121F7">
      <w:pPr>
        <w:pStyle w:val="ConsPlusTitle"/>
        <w:ind w:firstLine="540"/>
        <w:jc w:val="both"/>
        <w:outlineLvl w:val="0"/>
      </w:pPr>
      <w:r>
        <w:t>Статья 7</w:t>
      </w:r>
    </w:p>
    <w:p w:rsidR="008121F7" w:rsidRDefault="008121F7">
      <w:pPr>
        <w:pStyle w:val="ConsPlusNormal"/>
        <w:jc w:val="both"/>
      </w:pPr>
    </w:p>
    <w:p w:rsidR="008121F7" w:rsidRDefault="008121F7">
      <w:pPr>
        <w:pStyle w:val="ConsPlusNormal"/>
        <w:ind w:firstLine="540"/>
        <w:jc w:val="both"/>
      </w:pPr>
      <w:r>
        <w:t xml:space="preserve">Обеспечение установленных Федеральным </w:t>
      </w:r>
      <w:hyperlink r:id="rId117">
        <w:r>
          <w:rPr>
            <w:color w:val="0000FF"/>
          </w:rPr>
          <w:t>законом</w:t>
        </w:r>
      </w:hyperlink>
      <w:r>
        <w:t xml:space="preserve"> дополнительных гарантий по социальной поддержке и установленных настоящим законом дополнительных видов социальной поддержки детей-сирот и детей, оставшихся без попечения родителей (за исключением детей указанной категории, обучающихся в федеральных государственных образовательных организациях), на территории Смоленской области является расходным обязательством Смоленской области.</w:t>
      </w:r>
    </w:p>
    <w:p w:rsidR="008121F7" w:rsidRDefault="008121F7">
      <w:pPr>
        <w:pStyle w:val="ConsPlusNormal"/>
        <w:jc w:val="both"/>
      </w:pPr>
      <w:r>
        <w:t xml:space="preserve">(в ред. законов Смоленской области от 08.07.2010 </w:t>
      </w:r>
      <w:hyperlink r:id="rId118">
        <w:r>
          <w:rPr>
            <w:color w:val="0000FF"/>
          </w:rPr>
          <w:t>N 57-з</w:t>
        </w:r>
      </w:hyperlink>
      <w:r>
        <w:t xml:space="preserve">, от 31.10.2013 </w:t>
      </w:r>
      <w:hyperlink r:id="rId119">
        <w:r>
          <w:rPr>
            <w:color w:val="0000FF"/>
          </w:rPr>
          <w:t>N 99-з</w:t>
        </w:r>
      </w:hyperlink>
      <w:r>
        <w:t>)</w:t>
      </w:r>
    </w:p>
    <w:p w:rsidR="008121F7" w:rsidRDefault="008121F7">
      <w:pPr>
        <w:pStyle w:val="ConsPlusNormal"/>
        <w:jc w:val="both"/>
      </w:pPr>
    </w:p>
    <w:p w:rsidR="008121F7" w:rsidRDefault="008121F7">
      <w:pPr>
        <w:pStyle w:val="ConsPlusTitle"/>
        <w:ind w:firstLine="540"/>
        <w:jc w:val="both"/>
        <w:outlineLvl w:val="0"/>
      </w:pPr>
      <w:r>
        <w:t>Статья 8</w:t>
      </w:r>
    </w:p>
    <w:p w:rsidR="008121F7" w:rsidRDefault="008121F7">
      <w:pPr>
        <w:pStyle w:val="ConsPlusNormal"/>
        <w:jc w:val="both"/>
      </w:pPr>
    </w:p>
    <w:p w:rsidR="008121F7" w:rsidRDefault="008121F7">
      <w:pPr>
        <w:pStyle w:val="ConsPlusNormal"/>
        <w:ind w:firstLine="540"/>
        <w:jc w:val="both"/>
      </w:pPr>
      <w:r>
        <w:t>1. Настоящий закон вступает в силу через десять дней после дня его официального опубликования.</w:t>
      </w:r>
    </w:p>
    <w:p w:rsidR="008121F7" w:rsidRDefault="008121F7">
      <w:pPr>
        <w:pStyle w:val="ConsPlusNormal"/>
        <w:spacing w:before="220"/>
        <w:ind w:firstLine="540"/>
        <w:jc w:val="both"/>
      </w:pPr>
      <w:r>
        <w:t xml:space="preserve">2. Со дня вступления в силу настоящего закона признать утратившим силу областной </w:t>
      </w:r>
      <w:hyperlink r:id="rId120">
        <w:r>
          <w:rPr>
            <w:color w:val="0000FF"/>
          </w:rPr>
          <w:t>закон</w:t>
        </w:r>
      </w:hyperlink>
      <w:r>
        <w:t xml:space="preserve"> от 19 декабря 2003 года N 102-з "О порядке установления размера денежной компенсации, выдаваемой выпускникам образовательных учреждений из числа детей-сирот и детей, оставшихся без попечения родителей, взамен обеспечения их одеждой, обувью, мягким инвентарем и оборудованием" (Вестник Смоленской областной Думы и Администрации Смоленской области, 2003, N 2 (часть 2), стр. 93).</w:t>
      </w:r>
    </w:p>
    <w:p w:rsidR="008121F7" w:rsidRDefault="008121F7">
      <w:pPr>
        <w:pStyle w:val="ConsPlusNormal"/>
        <w:spacing w:before="220"/>
        <w:ind w:firstLine="540"/>
        <w:jc w:val="both"/>
      </w:pPr>
      <w:r>
        <w:t>3. Предложить Администрации Смоленской области издать нормативные правовые акты, обеспечивающие реализацию положений настоящего закона, в течение 30 дней со дня вступления в силу настоящего закона.</w:t>
      </w:r>
    </w:p>
    <w:p w:rsidR="008121F7" w:rsidRDefault="008121F7">
      <w:pPr>
        <w:pStyle w:val="ConsPlusNormal"/>
        <w:jc w:val="both"/>
      </w:pPr>
    </w:p>
    <w:p w:rsidR="008121F7" w:rsidRDefault="008121F7">
      <w:pPr>
        <w:pStyle w:val="ConsPlusNormal"/>
        <w:jc w:val="right"/>
      </w:pPr>
      <w:r>
        <w:t>Губернатор</w:t>
      </w:r>
    </w:p>
    <w:p w:rsidR="008121F7" w:rsidRDefault="008121F7">
      <w:pPr>
        <w:pStyle w:val="ConsPlusNormal"/>
        <w:jc w:val="right"/>
      </w:pPr>
      <w:r>
        <w:t>Смоленской области</w:t>
      </w:r>
    </w:p>
    <w:p w:rsidR="008121F7" w:rsidRDefault="008121F7">
      <w:pPr>
        <w:pStyle w:val="ConsPlusNormal"/>
        <w:jc w:val="right"/>
      </w:pPr>
      <w:r>
        <w:t>В.Н.МАСЛОВ</w:t>
      </w:r>
    </w:p>
    <w:p w:rsidR="008121F7" w:rsidRDefault="008121F7">
      <w:pPr>
        <w:pStyle w:val="ConsPlusNormal"/>
      </w:pPr>
      <w:r>
        <w:t>29 сентября 2005 года</w:t>
      </w:r>
    </w:p>
    <w:p w:rsidR="008121F7" w:rsidRDefault="008121F7">
      <w:pPr>
        <w:pStyle w:val="ConsPlusNormal"/>
        <w:spacing w:before="220"/>
      </w:pPr>
      <w:r>
        <w:t>N 89-з</w:t>
      </w:r>
    </w:p>
    <w:p w:rsidR="008121F7" w:rsidRDefault="008121F7">
      <w:pPr>
        <w:pStyle w:val="ConsPlusNormal"/>
        <w:jc w:val="both"/>
      </w:pPr>
    </w:p>
    <w:p w:rsidR="008121F7" w:rsidRDefault="008121F7">
      <w:pPr>
        <w:pStyle w:val="ConsPlusNormal"/>
        <w:jc w:val="both"/>
      </w:pPr>
    </w:p>
    <w:p w:rsidR="008121F7" w:rsidRDefault="008121F7">
      <w:pPr>
        <w:pStyle w:val="ConsPlusNormal"/>
        <w:pBdr>
          <w:bottom w:val="single" w:sz="6" w:space="0" w:color="auto"/>
        </w:pBdr>
        <w:spacing w:before="100" w:after="100"/>
        <w:jc w:val="both"/>
        <w:rPr>
          <w:sz w:val="2"/>
          <w:szCs w:val="2"/>
        </w:rPr>
      </w:pPr>
    </w:p>
    <w:bookmarkEnd w:id="0"/>
    <w:p w:rsidR="007461B7" w:rsidRDefault="007461B7"/>
    <w:sectPr w:rsidR="007461B7" w:rsidSect="008B1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F7"/>
    <w:rsid w:val="007461B7"/>
    <w:rsid w:val="00812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D1A8E-9410-41EF-8517-D1346EE6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21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21F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21F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48313&amp;dst=6" TargetMode="External"/><Relationship Id="rId117" Type="http://schemas.openxmlformats.org/officeDocument/2006/relationships/hyperlink" Target="https://login.consultant.ru/link/?req=doc&amp;base=RZB&amp;n=448313" TargetMode="External"/><Relationship Id="rId21" Type="http://schemas.openxmlformats.org/officeDocument/2006/relationships/hyperlink" Target="https://login.consultant.ru/link/?req=doc&amp;base=RLAW376&amp;n=104974&amp;dst=100008" TargetMode="External"/><Relationship Id="rId42" Type="http://schemas.openxmlformats.org/officeDocument/2006/relationships/hyperlink" Target="https://login.consultant.ru/link/?req=doc&amp;base=RLAW376&amp;n=141030&amp;dst=100011" TargetMode="External"/><Relationship Id="rId47" Type="http://schemas.openxmlformats.org/officeDocument/2006/relationships/hyperlink" Target="https://login.consultant.ru/link/?req=doc&amp;base=RLAW376&amp;n=86781&amp;dst=100016" TargetMode="External"/><Relationship Id="rId63" Type="http://schemas.openxmlformats.org/officeDocument/2006/relationships/hyperlink" Target="https://login.consultant.ru/link/?req=doc&amp;base=RLAW376&amp;n=134175&amp;dst=100011" TargetMode="External"/><Relationship Id="rId68" Type="http://schemas.openxmlformats.org/officeDocument/2006/relationships/hyperlink" Target="https://login.consultant.ru/link/?req=doc&amp;base=RLAW376&amp;n=79294&amp;dst=100008" TargetMode="External"/><Relationship Id="rId84" Type="http://schemas.openxmlformats.org/officeDocument/2006/relationships/hyperlink" Target="https://login.consultant.ru/link/?req=doc&amp;base=RZB&amp;n=453981" TargetMode="External"/><Relationship Id="rId89" Type="http://schemas.openxmlformats.org/officeDocument/2006/relationships/hyperlink" Target="https://login.consultant.ru/link/?req=doc&amp;base=RLAW376&amp;n=141030&amp;dst=100060" TargetMode="External"/><Relationship Id="rId112" Type="http://schemas.openxmlformats.org/officeDocument/2006/relationships/hyperlink" Target="https://login.consultant.ru/link/?req=doc&amp;base=RLAW376&amp;n=141030&amp;dst=100047" TargetMode="External"/><Relationship Id="rId16" Type="http://schemas.openxmlformats.org/officeDocument/2006/relationships/hyperlink" Target="https://login.consultant.ru/link/?req=doc&amp;base=RLAW376&amp;n=79294&amp;dst=100008" TargetMode="External"/><Relationship Id="rId107" Type="http://schemas.openxmlformats.org/officeDocument/2006/relationships/hyperlink" Target="https://login.consultant.ru/link/?req=doc&amp;base=RZB&amp;n=448313&amp;dst=171" TargetMode="External"/><Relationship Id="rId11" Type="http://schemas.openxmlformats.org/officeDocument/2006/relationships/hyperlink" Target="https://login.consultant.ru/link/?req=doc&amp;base=RLAW376&amp;n=64752&amp;dst=100008" TargetMode="External"/><Relationship Id="rId32" Type="http://schemas.openxmlformats.org/officeDocument/2006/relationships/hyperlink" Target="https://login.consultant.ru/link/?req=doc&amp;base=RLAW376&amp;n=141030&amp;dst=100010" TargetMode="External"/><Relationship Id="rId37" Type="http://schemas.openxmlformats.org/officeDocument/2006/relationships/hyperlink" Target="https://login.consultant.ru/link/?req=doc&amp;base=RLAW376&amp;n=58828&amp;dst=100012" TargetMode="External"/><Relationship Id="rId53" Type="http://schemas.openxmlformats.org/officeDocument/2006/relationships/hyperlink" Target="https://login.consultant.ru/link/?req=doc&amp;base=RLAW376&amp;n=86781&amp;dst=100023" TargetMode="External"/><Relationship Id="rId58" Type="http://schemas.openxmlformats.org/officeDocument/2006/relationships/hyperlink" Target="https://login.consultant.ru/link/?req=doc&amp;base=RZB&amp;n=448313&amp;dst=143" TargetMode="External"/><Relationship Id="rId74" Type="http://schemas.openxmlformats.org/officeDocument/2006/relationships/hyperlink" Target="https://login.consultant.ru/link/?req=doc&amp;base=RLAW376&amp;n=127547&amp;dst=100013" TargetMode="External"/><Relationship Id="rId79" Type="http://schemas.openxmlformats.org/officeDocument/2006/relationships/hyperlink" Target="https://login.consultant.ru/link/?req=doc&amp;base=RLAW376&amp;n=141030&amp;dst=100022" TargetMode="External"/><Relationship Id="rId102" Type="http://schemas.openxmlformats.org/officeDocument/2006/relationships/hyperlink" Target="https://login.consultant.ru/link/?req=doc&amp;base=RZB&amp;n=448313&amp;dst=60" TargetMode="External"/><Relationship Id="rId5" Type="http://schemas.openxmlformats.org/officeDocument/2006/relationships/hyperlink" Target="https://login.consultant.ru/link/?req=doc&amp;base=RLAW376&amp;n=17373&amp;dst=100008" TargetMode="External"/><Relationship Id="rId90" Type="http://schemas.openxmlformats.org/officeDocument/2006/relationships/hyperlink" Target="https://login.consultant.ru/link/?req=doc&amp;base=RZB&amp;n=453981" TargetMode="External"/><Relationship Id="rId95" Type="http://schemas.openxmlformats.org/officeDocument/2006/relationships/hyperlink" Target="https://login.consultant.ru/link/?req=doc&amp;base=RZB&amp;n=448313&amp;dst=60" TargetMode="External"/><Relationship Id="rId22" Type="http://schemas.openxmlformats.org/officeDocument/2006/relationships/hyperlink" Target="https://login.consultant.ru/link/?req=doc&amp;base=RLAW376&amp;n=108260&amp;dst=100008" TargetMode="External"/><Relationship Id="rId27" Type="http://schemas.openxmlformats.org/officeDocument/2006/relationships/hyperlink" Target="https://login.consultant.ru/link/?req=doc&amp;base=RLAW376&amp;n=38170&amp;dst=100010" TargetMode="External"/><Relationship Id="rId43" Type="http://schemas.openxmlformats.org/officeDocument/2006/relationships/hyperlink" Target="https://login.consultant.ru/link/?req=doc&amp;base=RZB&amp;n=448313&amp;dst=143" TargetMode="External"/><Relationship Id="rId48" Type="http://schemas.openxmlformats.org/officeDocument/2006/relationships/hyperlink" Target="https://login.consultant.ru/link/?req=doc&amp;base=RLAW376&amp;n=141030&amp;dst=100013" TargetMode="External"/><Relationship Id="rId64" Type="http://schemas.openxmlformats.org/officeDocument/2006/relationships/hyperlink" Target="https://login.consultant.ru/link/?req=doc&amp;base=RLAW376&amp;n=58828&amp;dst=100015" TargetMode="External"/><Relationship Id="rId69" Type="http://schemas.openxmlformats.org/officeDocument/2006/relationships/hyperlink" Target="https://login.consultant.ru/link/?req=doc&amp;base=RLAW376&amp;n=102723&amp;dst=100014" TargetMode="External"/><Relationship Id="rId113" Type="http://schemas.openxmlformats.org/officeDocument/2006/relationships/hyperlink" Target="https://login.consultant.ru/link/?req=doc&amp;base=RLAW376&amp;n=141030&amp;dst=100050" TargetMode="External"/><Relationship Id="rId118" Type="http://schemas.openxmlformats.org/officeDocument/2006/relationships/hyperlink" Target="https://login.consultant.ru/link/?req=doc&amp;base=RLAW376&amp;n=38170&amp;dst=100015" TargetMode="External"/><Relationship Id="rId80" Type="http://schemas.openxmlformats.org/officeDocument/2006/relationships/hyperlink" Target="https://login.consultant.ru/link/?req=doc&amp;base=RLAW376&amp;n=141030&amp;dst=100060" TargetMode="External"/><Relationship Id="rId85" Type="http://schemas.openxmlformats.org/officeDocument/2006/relationships/hyperlink" Target="https://login.consultant.ru/link/?req=doc&amp;base=RZB&amp;n=448313&amp;dst=160" TargetMode="External"/><Relationship Id="rId12" Type="http://schemas.openxmlformats.org/officeDocument/2006/relationships/hyperlink" Target="https://login.consultant.ru/link/?req=doc&amp;base=RLAW376&amp;n=69312&amp;dst=100008" TargetMode="External"/><Relationship Id="rId17" Type="http://schemas.openxmlformats.org/officeDocument/2006/relationships/hyperlink" Target="https://login.consultant.ru/link/?req=doc&amp;base=RLAW376&amp;n=86781&amp;dst=100008" TargetMode="External"/><Relationship Id="rId33" Type="http://schemas.openxmlformats.org/officeDocument/2006/relationships/hyperlink" Target="https://login.consultant.ru/link/?req=doc&amp;base=RLAW376&amp;n=64752&amp;dst=100011" TargetMode="External"/><Relationship Id="rId38" Type="http://schemas.openxmlformats.org/officeDocument/2006/relationships/hyperlink" Target="https://login.consultant.ru/link/?req=doc&amp;base=RLAW376&amp;n=58828&amp;dst=100013" TargetMode="External"/><Relationship Id="rId59" Type="http://schemas.openxmlformats.org/officeDocument/2006/relationships/hyperlink" Target="https://login.consultant.ru/link/?req=doc&amp;base=RZB&amp;n=448313&amp;dst=93" TargetMode="External"/><Relationship Id="rId103" Type="http://schemas.openxmlformats.org/officeDocument/2006/relationships/hyperlink" Target="https://login.consultant.ru/link/?req=doc&amp;base=RZB&amp;n=448313&amp;dst=171" TargetMode="External"/><Relationship Id="rId108" Type="http://schemas.openxmlformats.org/officeDocument/2006/relationships/hyperlink" Target="https://login.consultant.ru/link/?req=doc&amp;base=RZB&amp;n=448313&amp;dst=195" TargetMode="External"/><Relationship Id="rId54" Type="http://schemas.openxmlformats.org/officeDocument/2006/relationships/hyperlink" Target="https://login.consultant.ru/link/?req=doc&amp;base=RLAW376&amp;n=141030&amp;dst=100017" TargetMode="External"/><Relationship Id="rId70" Type="http://schemas.openxmlformats.org/officeDocument/2006/relationships/hyperlink" Target="https://login.consultant.ru/link/?req=doc&amp;base=RLAW376&amp;n=141030&amp;dst=100020" TargetMode="External"/><Relationship Id="rId75" Type="http://schemas.openxmlformats.org/officeDocument/2006/relationships/hyperlink" Target="https://login.consultant.ru/link/?req=doc&amp;base=RLAW376&amp;n=141030&amp;dst=100021" TargetMode="External"/><Relationship Id="rId91" Type="http://schemas.openxmlformats.org/officeDocument/2006/relationships/hyperlink" Target="https://login.consultant.ru/link/?req=doc&amp;base=RLAW376&amp;n=141030&amp;dst=100026" TargetMode="External"/><Relationship Id="rId96" Type="http://schemas.openxmlformats.org/officeDocument/2006/relationships/hyperlink" Target="https://login.consultant.ru/link/?req=doc&amp;base=RLAW376&amp;n=108260&amp;dst=100010" TargetMode="External"/><Relationship Id="rId1" Type="http://schemas.openxmlformats.org/officeDocument/2006/relationships/styles" Target="styles.xml"/><Relationship Id="rId6" Type="http://schemas.openxmlformats.org/officeDocument/2006/relationships/hyperlink" Target="https://login.consultant.ru/link/?req=doc&amp;base=RLAW376&amp;n=36203&amp;dst=100008" TargetMode="External"/><Relationship Id="rId23" Type="http://schemas.openxmlformats.org/officeDocument/2006/relationships/hyperlink" Target="https://login.consultant.ru/link/?req=doc&amp;base=RLAW376&amp;n=127547&amp;dst=100008" TargetMode="External"/><Relationship Id="rId28" Type="http://schemas.openxmlformats.org/officeDocument/2006/relationships/hyperlink" Target="https://login.consultant.ru/link/?req=doc&amp;base=RLAW376&amp;n=64752&amp;dst=100009" TargetMode="External"/><Relationship Id="rId49" Type="http://schemas.openxmlformats.org/officeDocument/2006/relationships/hyperlink" Target="https://login.consultant.ru/link/?req=doc&amp;base=RZB&amp;n=451871" TargetMode="External"/><Relationship Id="rId114" Type="http://schemas.openxmlformats.org/officeDocument/2006/relationships/hyperlink" Target="https://login.consultant.ru/link/?req=doc&amp;base=RLAW376&amp;n=141030&amp;dst=100059" TargetMode="External"/><Relationship Id="rId119" Type="http://schemas.openxmlformats.org/officeDocument/2006/relationships/hyperlink" Target="https://login.consultant.ru/link/?req=doc&amp;base=RLAW376&amp;n=64752&amp;dst=100033" TargetMode="External"/><Relationship Id="rId44" Type="http://schemas.openxmlformats.org/officeDocument/2006/relationships/hyperlink" Target="https://login.consultant.ru/link/?req=doc&amp;base=RZB&amp;n=448313&amp;dst=93" TargetMode="External"/><Relationship Id="rId60" Type="http://schemas.openxmlformats.org/officeDocument/2006/relationships/hyperlink" Target="https://login.consultant.ru/link/?req=doc&amp;base=RLAW376&amp;n=86781&amp;dst=100027" TargetMode="External"/><Relationship Id="rId65" Type="http://schemas.openxmlformats.org/officeDocument/2006/relationships/hyperlink" Target="https://login.consultant.ru/link/?req=doc&amp;base=RLAW376&amp;n=73859&amp;dst=100015" TargetMode="External"/><Relationship Id="rId81" Type="http://schemas.openxmlformats.org/officeDocument/2006/relationships/hyperlink" Target="https://login.consultant.ru/link/?req=doc&amp;base=RZB&amp;n=453981" TargetMode="External"/><Relationship Id="rId86" Type="http://schemas.openxmlformats.org/officeDocument/2006/relationships/hyperlink" Target="https://login.consultant.ru/link/?req=doc&amp;base=RLAW376&amp;n=141030&amp;dst=1000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54438&amp;dst=100008" TargetMode="External"/><Relationship Id="rId13" Type="http://schemas.openxmlformats.org/officeDocument/2006/relationships/hyperlink" Target="https://login.consultant.ru/link/?req=doc&amp;base=RLAW376&amp;n=73378&amp;dst=100008" TargetMode="External"/><Relationship Id="rId18" Type="http://schemas.openxmlformats.org/officeDocument/2006/relationships/hyperlink" Target="https://login.consultant.ru/link/?req=doc&amp;base=RLAW376&amp;n=89706&amp;dst=100008" TargetMode="External"/><Relationship Id="rId39" Type="http://schemas.openxmlformats.org/officeDocument/2006/relationships/hyperlink" Target="https://login.consultant.ru/link/?req=doc&amp;base=RLAW376&amp;n=102723&amp;dst=100009" TargetMode="External"/><Relationship Id="rId109" Type="http://schemas.openxmlformats.org/officeDocument/2006/relationships/hyperlink" Target="https://login.consultant.ru/link/?req=doc&amp;base=RLAW376&amp;n=141030&amp;dst=100059" TargetMode="External"/><Relationship Id="rId34" Type="http://schemas.openxmlformats.org/officeDocument/2006/relationships/hyperlink" Target="https://login.consultant.ru/link/?req=doc&amp;base=RLAW376&amp;n=86781&amp;dst=100011" TargetMode="External"/><Relationship Id="rId50" Type="http://schemas.openxmlformats.org/officeDocument/2006/relationships/hyperlink" Target="https://login.consultant.ru/link/?req=doc&amp;base=RLAW376&amp;n=141030&amp;dst=100014" TargetMode="External"/><Relationship Id="rId55" Type="http://schemas.openxmlformats.org/officeDocument/2006/relationships/hyperlink" Target="https://login.consultant.ru/link/?req=doc&amp;base=RZB&amp;n=465780" TargetMode="External"/><Relationship Id="rId76" Type="http://schemas.openxmlformats.org/officeDocument/2006/relationships/hyperlink" Target="https://login.consultant.ru/link/?req=doc&amp;base=RLAW376&amp;n=73859&amp;dst=100015" TargetMode="External"/><Relationship Id="rId97" Type="http://schemas.openxmlformats.org/officeDocument/2006/relationships/hyperlink" Target="https://login.consultant.ru/link/?req=doc&amp;base=RLAW376&amp;n=127547&amp;dst=100015" TargetMode="External"/><Relationship Id="rId104" Type="http://schemas.openxmlformats.org/officeDocument/2006/relationships/hyperlink" Target="https://login.consultant.ru/link/?req=doc&amp;base=RZB&amp;n=448313&amp;dst=169" TargetMode="External"/><Relationship Id="rId120" Type="http://schemas.openxmlformats.org/officeDocument/2006/relationships/hyperlink" Target="https://login.consultant.ru/link/?req=doc&amp;base=RLAW376&amp;n=11956" TargetMode="External"/><Relationship Id="rId7" Type="http://schemas.openxmlformats.org/officeDocument/2006/relationships/hyperlink" Target="https://login.consultant.ru/link/?req=doc&amp;base=RLAW376&amp;n=38170&amp;dst=100008" TargetMode="External"/><Relationship Id="rId71" Type="http://schemas.openxmlformats.org/officeDocument/2006/relationships/hyperlink" Target="https://login.consultant.ru/link/?req=doc&amp;base=RLAW376&amp;n=127547&amp;dst=100011" TargetMode="External"/><Relationship Id="rId92" Type="http://schemas.openxmlformats.org/officeDocument/2006/relationships/hyperlink" Target="https://login.consultant.ru/link/?req=doc&amp;base=RLAW376&amp;n=102723&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376&amp;n=86781&amp;dst=100009" TargetMode="External"/><Relationship Id="rId24" Type="http://schemas.openxmlformats.org/officeDocument/2006/relationships/hyperlink" Target="https://login.consultant.ru/link/?req=doc&amp;base=RLAW376&amp;n=134175&amp;dst=100008" TargetMode="External"/><Relationship Id="rId40" Type="http://schemas.openxmlformats.org/officeDocument/2006/relationships/hyperlink" Target="https://login.consultant.ru/link/?req=doc&amp;base=RLAW376&amp;n=58828&amp;dst=100014" TargetMode="External"/><Relationship Id="rId45" Type="http://schemas.openxmlformats.org/officeDocument/2006/relationships/hyperlink" Target="https://login.consultant.ru/link/?req=doc&amp;base=RLAW376&amp;n=134175&amp;dst=100009" TargetMode="External"/><Relationship Id="rId66" Type="http://schemas.openxmlformats.org/officeDocument/2006/relationships/hyperlink" Target="https://login.consultant.ru/link/?req=doc&amp;base=RLAW376&amp;n=102723&amp;dst=100013" TargetMode="External"/><Relationship Id="rId87" Type="http://schemas.openxmlformats.org/officeDocument/2006/relationships/hyperlink" Target="https://login.consultant.ru/link/?req=doc&amp;base=RLAW376&amp;n=141030&amp;dst=100061" TargetMode="External"/><Relationship Id="rId110" Type="http://schemas.openxmlformats.org/officeDocument/2006/relationships/hyperlink" Target="https://login.consultant.ru/link/?req=doc&amp;base=RLAW376&amp;n=141030&amp;dst=100062" TargetMode="External"/><Relationship Id="rId115" Type="http://schemas.openxmlformats.org/officeDocument/2006/relationships/hyperlink" Target="https://login.consultant.ru/link/?req=doc&amp;base=RLAW376&amp;n=141030&amp;dst=100054" TargetMode="External"/><Relationship Id="rId61" Type="http://schemas.openxmlformats.org/officeDocument/2006/relationships/hyperlink" Target="https://login.consultant.ru/link/?req=doc&amp;base=RLAW376&amp;n=134175&amp;dst=100010" TargetMode="External"/><Relationship Id="rId82" Type="http://schemas.openxmlformats.org/officeDocument/2006/relationships/hyperlink" Target="https://login.consultant.ru/link/?req=doc&amp;base=RLAW376&amp;n=141030&amp;dst=100023" TargetMode="External"/><Relationship Id="rId19" Type="http://schemas.openxmlformats.org/officeDocument/2006/relationships/hyperlink" Target="https://login.consultant.ru/link/?req=doc&amp;base=RLAW376&amp;n=101256&amp;dst=100008" TargetMode="External"/><Relationship Id="rId14" Type="http://schemas.openxmlformats.org/officeDocument/2006/relationships/hyperlink" Target="https://login.consultant.ru/link/?req=doc&amp;base=RLAW376&amp;n=73859&amp;dst=100008" TargetMode="External"/><Relationship Id="rId30" Type="http://schemas.openxmlformats.org/officeDocument/2006/relationships/hyperlink" Target="https://login.consultant.ru/link/?req=doc&amp;base=RZB&amp;n=448313" TargetMode="External"/><Relationship Id="rId35" Type="http://schemas.openxmlformats.org/officeDocument/2006/relationships/hyperlink" Target="https://login.consultant.ru/link/?req=doc&amp;base=RLAW376&amp;n=17373&amp;dst=100009" TargetMode="External"/><Relationship Id="rId56" Type="http://schemas.openxmlformats.org/officeDocument/2006/relationships/hyperlink" Target="https://login.consultant.ru/link/?req=doc&amp;base=RLAW376&amp;n=102723&amp;dst=100011" TargetMode="External"/><Relationship Id="rId77" Type="http://schemas.openxmlformats.org/officeDocument/2006/relationships/hyperlink" Target="https://login.consultant.ru/link/?req=doc&amp;base=RLAW376&amp;n=102723&amp;dst=100018" TargetMode="External"/><Relationship Id="rId100" Type="http://schemas.openxmlformats.org/officeDocument/2006/relationships/hyperlink" Target="https://login.consultant.ru/link/?req=doc&amp;base=RLAW376&amp;n=102723&amp;dst=100022" TargetMode="External"/><Relationship Id="rId105" Type="http://schemas.openxmlformats.org/officeDocument/2006/relationships/hyperlink" Target="https://login.consultant.ru/link/?req=doc&amp;base=RLAW376&amp;n=141030&amp;dst=100061" TargetMode="External"/><Relationship Id="rId8" Type="http://schemas.openxmlformats.org/officeDocument/2006/relationships/hyperlink" Target="https://login.consultant.ru/link/?req=doc&amp;base=RLAW376&amp;n=46888&amp;dst=100008" TargetMode="External"/><Relationship Id="rId51" Type="http://schemas.openxmlformats.org/officeDocument/2006/relationships/hyperlink" Target="https://login.consultant.ru/link/?req=doc&amp;base=RLAW376&amp;n=141030&amp;dst=100059" TargetMode="External"/><Relationship Id="rId72" Type="http://schemas.openxmlformats.org/officeDocument/2006/relationships/hyperlink" Target="https://login.consultant.ru/link/?req=doc&amp;base=RLAW376&amp;n=73859&amp;dst=100015" TargetMode="External"/><Relationship Id="rId93" Type="http://schemas.openxmlformats.org/officeDocument/2006/relationships/hyperlink" Target="https://login.consultant.ru/link/?req=doc&amp;base=RLAW376&amp;n=104974&amp;dst=100008" TargetMode="External"/><Relationship Id="rId98" Type="http://schemas.openxmlformats.org/officeDocument/2006/relationships/hyperlink" Target="https://login.consultant.ru/link/?req=doc&amp;base=RLAW376&amp;n=141030&amp;dst=100027"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LAW376&amp;n=141030&amp;dst=100008" TargetMode="External"/><Relationship Id="rId46" Type="http://schemas.openxmlformats.org/officeDocument/2006/relationships/hyperlink" Target="https://login.consultant.ru/link/?req=doc&amp;base=RLAW376&amp;n=86781&amp;dst=100012" TargetMode="External"/><Relationship Id="rId67" Type="http://schemas.openxmlformats.org/officeDocument/2006/relationships/hyperlink" Target="https://login.consultant.ru/link/?req=doc&amp;base=RLAW376&amp;n=64752&amp;dst=100032" TargetMode="External"/><Relationship Id="rId116" Type="http://schemas.openxmlformats.org/officeDocument/2006/relationships/hyperlink" Target="https://login.consultant.ru/link/?req=doc&amp;base=RZB&amp;n=451017" TargetMode="External"/><Relationship Id="rId20" Type="http://schemas.openxmlformats.org/officeDocument/2006/relationships/hyperlink" Target="https://login.consultant.ru/link/?req=doc&amp;base=RLAW376&amp;n=102723&amp;dst=100008" TargetMode="External"/><Relationship Id="rId41" Type="http://schemas.openxmlformats.org/officeDocument/2006/relationships/hyperlink" Target="https://login.consultant.ru/link/?req=doc&amp;base=RLAW376&amp;n=127547&amp;dst=100009" TargetMode="External"/><Relationship Id="rId62" Type="http://schemas.openxmlformats.org/officeDocument/2006/relationships/hyperlink" Target="https://login.consultant.ru/link/?req=doc&amp;base=RLAW376&amp;n=141030&amp;dst=100018" TargetMode="External"/><Relationship Id="rId83" Type="http://schemas.openxmlformats.org/officeDocument/2006/relationships/hyperlink" Target="https://login.consultant.ru/link/?req=doc&amp;base=RLAW376&amp;n=141030&amp;dst=100060" TargetMode="External"/><Relationship Id="rId88" Type="http://schemas.openxmlformats.org/officeDocument/2006/relationships/hyperlink" Target="https://login.consultant.ru/link/?req=doc&amp;base=RZB&amp;n=453981&amp;dst=100058" TargetMode="External"/><Relationship Id="rId111" Type="http://schemas.openxmlformats.org/officeDocument/2006/relationships/hyperlink" Target="https://login.consultant.ru/link/?req=doc&amp;base=RZB&amp;n=453981&amp;dst=100059" TargetMode="External"/><Relationship Id="rId15" Type="http://schemas.openxmlformats.org/officeDocument/2006/relationships/hyperlink" Target="https://login.consultant.ru/link/?req=doc&amp;base=RLAW376&amp;n=74491&amp;dst=100029" TargetMode="External"/><Relationship Id="rId36" Type="http://schemas.openxmlformats.org/officeDocument/2006/relationships/hyperlink" Target="https://login.consultant.ru/link/?req=doc&amp;base=RLAW376&amp;n=58828&amp;dst=100010" TargetMode="External"/><Relationship Id="rId57" Type="http://schemas.openxmlformats.org/officeDocument/2006/relationships/hyperlink" Target="https://login.consultant.ru/link/?req=doc&amp;base=RLAW376&amp;n=141030&amp;dst=100017" TargetMode="External"/><Relationship Id="rId106" Type="http://schemas.openxmlformats.org/officeDocument/2006/relationships/hyperlink" Target="https://login.consultant.ru/link/?req=doc&amp;base=RZB&amp;n=453981&amp;dst=100058" TargetMode="External"/><Relationship Id="rId10" Type="http://schemas.openxmlformats.org/officeDocument/2006/relationships/hyperlink" Target="https://login.consultant.ru/link/?req=doc&amp;base=RLAW376&amp;n=58828&amp;dst=100008" TargetMode="External"/><Relationship Id="rId31" Type="http://schemas.openxmlformats.org/officeDocument/2006/relationships/hyperlink" Target="https://login.consultant.ru/link/?req=doc&amp;base=RLAW376&amp;n=38170&amp;dst=100011" TargetMode="External"/><Relationship Id="rId52" Type="http://schemas.openxmlformats.org/officeDocument/2006/relationships/hyperlink" Target="https://login.consultant.ru/link/?req=doc&amp;base=RLAW376&amp;n=141030&amp;dst=100015" TargetMode="External"/><Relationship Id="rId73" Type="http://schemas.openxmlformats.org/officeDocument/2006/relationships/hyperlink" Target="https://login.consultant.ru/link/?req=doc&amp;base=RLAW376&amp;n=102723&amp;dst=100017" TargetMode="External"/><Relationship Id="rId78" Type="http://schemas.openxmlformats.org/officeDocument/2006/relationships/hyperlink" Target="https://login.consultant.ru/link/?req=doc&amp;base=RLAW376&amp;n=127547&amp;dst=100014" TargetMode="External"/><Relationship Id="rId94" Type="http://schemas.openxmlformats.org/officeDocument/2006/relationships/hyperlink" Target="https://login.consultant.ru/link/?req=doc&amp;base=RLAW376&amp;n=108260&amp;dst=100009" TargetMode="External"/><Relationship Id="rId99" Type="http://schemas.openxmlformats.org/officeDocument/2006/relationships/hyperlink" Target="https://login.consultant.ru/link/?req=doc&amp;base=RLAW376&amp;n=141030&amp;dst=100028" TargetMode="External"/><Relationship Id="rId101" Type="http://schemas.openxmlformats.org/officeDocument/2006/relationships/hyperlink" Target="https://login.consultant.ru/link/?req=doc&amp;base=RLAW376&amp;n=141030&amp;dst=100030" TargetMode="External"/><Relationship Id="rId1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7629</Words>
  <Characters>43488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Красикова E.A.</dc:creator>
  <cp:keywords/>
  <dc:description/>
  <cp:lastModifiedBy>Красикова E.A.</cp:lastModifiedBy>
  <cp:revision>1</cp:revision>
  <dcterms:created xsi:type="dcterms:W3CDTF">2024-01-26T07:49:00Z</dcterms:created>
  <dcterms:modified xsi:type="dcterms:W3CDTF">2024-01-26T07:49:00Z</dcterms:modified>
</cp:coreProperties>
</file>