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3426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34263" w:rsidRDefault="00C003D6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26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263" w:rsidRDefault="00C003D6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12.05.2026 N 550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Положения о признании результатов государственной итоговой аттестации по образовательным программам среднего профессионального образования в форме демонстрационного экзамена в качестве результатов независимой оценки квалификации"</w:t>
            </w:r>
          </w:p>
        </w:tc>
      </w:tr>
      <w:tr w:rsidR="0013426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34263" w:rsidRDefault="00C003D6">
            <w:pPr>
              <w:pStyle w:val="ConsPlusTitlePage0"/>
              <w:jc w:val="center"/>
            </w:pPr>
            <w:r>
              <w:rPr>
                <w:sz w:val="28"/>
              </w:rPr>
              <w:t>Документ п</w:t>
            </w:r>
            <w:r>
              <w:rPr>
                <w:sz w:val="28"/>
              </w:rPr>
              <w:t xml:space="preserve">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bookmarkStart w:id="0" w:name="_GoBack"/>
            <w:r w:rsidR="003C5D6F">
              <w:rPr>
                <w:sz w:val="28"/>
              </w:rPr>
              <w:t>15.05.2026</w:t>
            </w:r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134263" w:rsidRDefault="00134263">
      <w:pPr>
        <w:pStyle w:val="ConsPlusNormal0"/>
        <w:sectPr w:rsidR="0013426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34263" w:rsidRDefault="00134263">
      <w:pPr>
        <w:pStyle w:val="ConsPlusNormal0"/>
        <w:jc w:val="center"/>
        <w:outlineLvl w:val="0"/>
      </w:pPr>
    </w:p>
    <w:p w:rsidR="00134263" w:rsidRDefault="00C003D6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134263" w:rsidRDefault="00134263">
      <w:pPr>
        <w:pStyle w:val="ConsPlusTitle0"/>
        <w:jc w:val="center"/>
      </w:pPr>
    </w:p>
    <w:p w:rsidR="00134263" w:rsidRDefault="00C003D6">
      <w:pPr>
        <w:pStyle w:val="ConsPlusTitle0"/>
        <w:jc w:val="center"/>
      </w:pPr>
      <w:r>
        <w:t>ПОСТАНОВЛЕНИЕ</w:t>
      </w:r>
    </w:p>
    <w:p w:rsidR="00134263" w:rsidRDefault="00C003D6">
      <w:pPr>
        <w:pStyle w:val="ConsPlusTitle0"/>
        <w:jc w:val="center"/>
      </w:pPr>
      <w:r>
        <w:t>от 12 мая 2026 г. N 550</w:t>
      </w:r>
    </w:p>
    <w:p w:rsidR="00134263" w:rsidRDefault="00134263">
      <w:pPr>
        <w:pStyle w:val="ConsPlusTitle0"/>
        <w:jc w:val="center"/>
      </w:pPr>
    </w:p>
    <w:p w:rsidR="00134263" w:rsidRDefault="00C003D6">
      <w:pPr>
        <w:pStyle w:val="ConsPlusTitle0"/>
        <w:jc w:val="center"/>
      </w:pPr>
      <w:r>
        <w:t>ОБ УТВЕРЖДЕНИИ ПОЛОЖЕНИЯ</w:t>
      </w:r>
    </w:p>
    <w:p w:rsidR="00134263" w:rsidRDefault="00C003D6">
      <w:pPr>
        <w:pStyle w:val="ConsPlusTitle0"/>
        <w:jc w:val="center"/>
      </w:pPr>
      <w:r>
        <w:t>О ПРИЗНАНИИ РЕЗУЛЬТАТОВ ГОСУДАРСТВЕННОЙ ИТОГОВОЙ АТТЕСТАЦИИ</w:t>
      </w:r>
    </w:p>
    <w:p w:rsidR="00134263" w:rsidRDefault="00C003D6">
      <w:pPr>
        <w:pStyle w:val="ConsPlusTitle0"/>
        <w:jc w:val="center"/>
      </w:pPr>
      <w:r>
        <w:t>ПО ОБРАЗОВАТЕЛЬНЫМ ПРОГРАММАМ СРЕДНЕГО ПРОФЕССИОНАЛЬНОГО</w:t>
      </w:r>
    </w:p>
    <w:p w:rsidR="00134263" w:rsidRDefault="00C003D6">
      <w:pPr>
        <w:pStyle w:val="ConsPlusTitle0"/>
        <w:jc w:val="center"/>
      </w:pPr>
      <w:r>
        <w:t>ОБРАЗОВАНИЯ В ФОРМЕ ДЕМОНСТРАЦИОННОГО Э</w:t>
      </w:r>
      <w:r>
        <w:t>КЗАМЕНА В КАЧЕСТВЕ</w:t>
      </w:r>
    </w:p>
    <w:p w:rsidR="00134263" w:rsidRDefault="00C003D6">
      <w:pPr>
        <w:pStyle w:val="ConsPlusTitle0"/>
        <w:jc w:val="center"/>
      </w:pPr>
      <w:r>
        <w:t>РЕЗУЛЬТАТОВ НЕЗАВИСИМОЙ ОЦЕНКИ КВАЛИФИКАЦИИ</w:t>
      </w:r>
    </w:p>
    <w:p w:rsidR="00134263" w:rsidRDefault="00134263">
      <w:pPr>
        <w:pStyle w:val="ConsPlusNormal0"/>
        <w:jc w:val="center"/>
      </w:pPr>
    </w:p>
    <w:p w:rsidR="00134263" w:rsidRDefault="00C003D6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 xml:space="preserve">1. Утвердить прилагаемое </w:t>
      </w:r>
      <w:hyperlink w:anchor="P30" w:tooltip="ПОЛОЖЕНИЕ">
        <w:r>
          <w:rPr>
            <w:color w:val="0000FF"/>
          </w:rPr>
          <w:t>Положение</w:t>
        </w:r>
      </w:hyperlink>
      <w:r>
        <w:t xml:space="preserve"> о признании результатов государственной итоговой аттестации по образовательным программам среднего профессионального образования в форме демонстрационного экзамена в качестве результатов независимой оценки квалификации.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2. Установить, что обеспечение реал</w:t>
      </w:r>
      <w:r>
        <w:t>изации настоящего постановления осуществляется за счет средств бюджетов бюджетной системы Российской Федерации.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3. Настоящее постановление вступает в силу с 1 сентября 2026 г.</w:t>
      </w:r>
    </w:p>
    <w:p w:rsidR="00134263" w:rsidRDefault="00134263">
      <w:pPr>
        <w:pStyle w:val="ConsPlusNormal0"/>
        <w:ind w:firstLine="540"/>
        <w:jc w:val="both"/>
      </w:pPr>
    </w:p>
    <w:p w:rsidR="00134263" w:rsidRDefault="00C003D6">
      <w:pPr>
        <w:pStyle w:val="ConsPlusNormal0"/>
        <w:jc w:val="right"/>
      </w:pPr>
      <w:r>
        <w:t>Председатель Правительства</w:t>
      </w:r>
    </w:p>
    <w:p w:rsidR="00134263" w:rsidRDefault="00C003D6">
      <w:pPr>
        <w:pStyle w:val="ConsPlusNormal0"/>
        <w:jc w:val="right"/>
      </w:pPr>
      <w:r>
        <w:t>Российской Федерации</w:t>
      </w:r>
    </w:p>
    <w:p w:rsidR="00134263" w:rsidRDefault="00C003D6">
      <w:pPr>
        <w:pStyle w:val="ConsPlusNormal0"/>
        <w:jc w:val="right"/>
      </w:pPr>
      <w:r>
        <w:t>М.МИШУСТИН</w:t>
      </w:r>
    </w:p>
    <w:p w:rsidR="00134263" w:rsidRDefault="00134263">
      <w:pPr>
        <w:pStyle w:val="ConsPlusNormal0"/>
        <w:jc w:val="both"/>
      </w:pPr>
    </w:p>
    <w:p w:rsidR="00134263" w:rsidRDefault="00134263">
      <w:pPr>
        <w:pStyle w:val="ConsPlusNormal0"/>
        <w:jc w:val="both"/>
      </w:pPr>
    </w:p>
    <w:p w:rsidR="00134263" w:rsidRDefault="00134263">
      <w:pPr>
        <w:pStyle w:val="ConsPlusNormal0"/>
        <w:jc w:val="both"/>
      </w:pPr>
    </w:p>
    <w:p w:rsidR="00134263" w:rsidRDefault="00134263">
      <w:pPr>
        <w:pStyle w:val="ConsPlusNormal0"/>
        <w:jc w:val="both"/>
      </w:pPr>
    </w:p>
    <w:p w:rsidR="00134263" w:rsidRDefault="00134263">
      <w:pPr>
        <w:pStyle w:val="ConsPlusNormal0"/>
        <w:jc w:val="both"/>
      </w:pPr>
    </w:p>
    <w:p w:rsidR="00134263" w:rsidRDefault="00C003D6">
      <w:pPr>
        <w:pStyle w:val="ConsPlusNormal0"/>
        <w:jc w:val="right"/>
        <w:outlineLvl w:val="0"/>
      </w:pPr>
      <w:r>
        <w:t>Утверждено</w:t>
      </w:r>
    </w:p>
    <w:p w:rsidR="00134263" w:rsidRDefault="00C003D6">
      <w:pPr>
        <w:pStyle w:val="ConsPlusNormal0"/>
        <w:jc w:val="right"/>
      </w:pPr>
      <w:r>
        <w:t>пост</w:t>
      </w:r>
      <w:r>
        <w:t>ановлением Правительства</w:t>
      </w:r>
    </w:p>
    <w:p w:rsidR="00134263" w:rsidRDefault="00C003D6">
      <w:pPr>
        <w:pStyle w:val="ConsPlusNormal0"/>
        <w:jc w:val="right"/>
      </w:pPr>
      <w:r>
        <w:t>Российской Федерации</w:t>
      </w:r>
    </w:p>
    <w:p w:rsidR="00134263" w:rsidRDefault="00C003D6">
      <w:pPr>
        <w:pStyle w:val="ConsPlusNormal0"/>
        <w:jc w:val="right"/>
      </w:pPr>
      <w:r>
        <w:t>от 12 мая 2026 г. N 550</w:t>
      </w:r>
    </w:p>
    <w:p w:rsidR="00134263" w:rsidRDefault="00134263">
      <w:pPr>
        <w:pStyle w:val="ConsPlusNormal0"/>
        <w:jc w:val="both"/>
      </w:pPr>
    </w:p>
    <w:p w:rsidR="00134263" w:rsidRDefault="00C003D6">
      <w:pPr>
        <w:pStyle w:val="ConsPlusTitle0"/>
        <w:jc w:val="center"/>
      </w:pPr>
      <w:bookmarkStart w:id="1" w:name="P30"/>
      <w:bookmarkEnd w:id="1"/>
      <w:r>
        <w:t>ПОЛОЖЕНИЕ</w:t>
      </w:r>
    </w:p>
    <w:p w:rsidR="00134263" w:rsidRDefault="00C003D6">
      <w:pPr>
        <w:pStyle w:val="ConsPlusTitle0"/>
        <w:jc w:val="center"/>
      </w:pPr>
      <w:r>
        <w:t>О ПРИЗНАНИИ РЕЗУЛЬТАТОВ ГОСУДАРСТВЕННОЙ ИТОГОВОЙ АТТЕСТАЦИИ</w:t>
      </w:r>
    </w:p>
    <w:p w:rsidR="00134263" w:rsidRDefault="00C003D6">
      <w:pPr>
        <w:pStyle w:val="ConsPlusTitle0"/>
        <w:jc w:val="center"/>
      </w:pPr>
      <w:r>
        <w:t>ПО ОБРАЗОВАТЕЛЬНЫМ ПРОГРАММАМ СРЕДНЕГО ПРОФЕССИОНАЛЬНОГО</w:t>
      </w:r>
    </w:p>
    <w:p w:rsidR="00134263" w:rsidRDefault="00C003D6">
      <w:pPr>
        <w:pStyle w:val="ConsPlusTitle0"/>
        <w:jc w:val="center"/>
      </w:pPr>
      <w:r>
        <w:t>ОБРАЗОВАНИЯ В ФОРМЕ ДЕМОНСТРАЦИОННОГО ЭКЗАМЕНА В КАЧЕСТВЕ</w:t>
      </w:r>
    </w:p>
    <w:p w:rsidR="00134263" w:rsidRDefault="00C003D6">
      <w:pPr>
        <w:pStyle w:val="ConsPlusTitle0"/>
        <w:jc w:val="center"/>
      </w:pPr>
      <w:r>
        <w:t>РЕЗУЛЬТАТОВ НЕЗАВИСИМОЙ ОЦЕНКИ КВАЛИФИКАЦИИ</w:t>
      </w:r>
    </w:p>
    <w:p w:rsidR="00134263" w:rsidRDefault="00134263">
      <w:pPr>
        <w:pStyle w:val="ConsPlusNormal0"/>
        <w:jc w:val="both"/>
      </w:pPr>
    </w:p>
    <w:p w:rsidR="00134263" w:rsidRDefault="00C003D6">
      <w:pPr>
        <w:pStyle w:val="ConsPlusNormal0"/>
        <w:ind w:firstLine="540"/>
        <w:jc w:val="both"/>
      </w:pPr>
      <w:r>
        <w:t>1. Настоящее Положение устанавливает порядок и случаи признания результатов государственной итоговой аттестации по образовательным программам среднего профессионального образования в форме демонстрационного экза</w:t>
      </w:r>
      <w:r>
        <w:t>мена, проводимого образовательной организацией, осуществляющей образовательную деятельность по образовательным программам среднего профессионального образования, в качестве результатов независимой оценки квалификации (далее соответственно - образовательная</w:t>
      </w:r>
      <w:r>
        <w:t xml:space="preserve"> организация, результаты государственной итоговой аттестации).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2. Признание результатов государственной итоговой аттестации осуществляется советом по профессиональным квалификациям по инициативе работодателя и при наличии согласия студента в случае проведения демонстрационного экзамена при соблюдении следующих условий</w:t>
      </w:r>
      <w:r>
        <w:t>: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а) использование контрольных измерительных материалов при проведении демонстрационного экзамена (далее - контрольные измерительные материалы), в отношении которых советами по профессиональным квалификациям установлено соответствие оценочным средствам для</w:t>
      </w:r>
      <w:r>
        <w:t xml:space="preserve"> проведения независимой оценки квалификации (далее - оценочные средства);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lastRenderedPageBreak/>
        <w:t>б) квалификация членов экспертной группы, создаваемой в составе государственной экзаменационной комиссии при проведении демонстрационного экзамена из числа лиц, приглашенных из сторо</w:t>
      </w:r>
      <w:r>
        <w:t>нних организаций и обладающих профессиональными знаниями, навыками и опытом в сфере, соответствующей профессии или специальности среднего профессионального образования или укрупненной группе профессий и специальностей, по которым проводится демонстрационны</w:t>
      </w:r>
      <w:r>
        <w:t>й экзамен, соответствует требованиям, определенным в оценочных средствах, и подтверждена советом по профессиональным квалификациям.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3. Признание результатов государственной итоговой аттестации осуществляется на основе соответствия квалификаций, присваиваем</w:t>
      </w:r>
      <w:r>
        <w:t>ых по профессиям и специальностям среднего профессионального образования, наименованиям квалификаций и положениям профессионального стандарта или квалификационным требованиям, установленным федеральными законами и иными нормативными правовыми актами Россий</w:t>
      </w:r>
      <w:r>
        <w:t xml:space="preserve">ской Федерации, утверждаемым в соответствии с </w:t>
      </w:r>
      <w:hyperlink r:id="rId9" w:tooltip="Федеральный закон от 03.07.2016 N 238-ФЗ &quot;О независимой оценке квалификации&quot; {КонсультантПлюс}">
        <w:r>
          <w:rPr>
            <w:color w:val="0000FF"/>
          </w:rPr>
          <w:t>пунктом 4 статьи 6</w:t>
        </w:r>
      </w:hyperlink>
      <w:r>
        <w:t xml:space="preserve"> Федерального закона "О независимой оценке квалификации".</w:t>
      </w:r>
    </w:p>
    <w:p w:rsidR="00134263" w:rsidRDefault="00C003D6">
      <w:pPr>
        <w:pStyle w:val="ConsPlusNormal0"/>
        <w:spacing w:before="200"/>
        <w:ind w:firstLine="540"/>
        <w:jc w:val="both"/>
      </w:pPr>
      <w:bookmarkStart w:id="2" w:name="P41"/>
      <w:bookmarkEnd w:id="2"/>
      <w:r>
        <w:t>4. Для установления соответствия контрольных измерительных материалов оценочным средствам образовательная организация вправе направить запрос в адрес организации, осуществляющей разработку контрольных измерительных материалов, определяемой Министерством пр</w:t>
      </w:r>
      <w:r>
        <w:t>освещения Российской Федерации из числа подведомственных ему организаций (далее - федеральный оператор). Указанный запрос также может быть направлен советом по профессиональным квалификациям.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Федеральный оператор в течение 5 календарных дней направляет зап</w:t>
      </w:r>
      <w:r>
        <w:t xml:space="preserve">рос, указанный в </w:t>
      </w:r>
      <w:hyperlink w:anchor="P41" w:tooltip="4. Для установления соответствия контрольных измерительных материалов оценочным средствам образовательная организация вправе направить запрос в адрес организации, осуществляющей разработку контрольных измерительных материалов, определяемой Министерством просве">
        <w:r>
          <w:rPr>
            <w:color w:val="0000FF"/>
          </w:rPr>
          <w:t>абзаце первом</w:t>
        </w:r>
      </w:hyperlink>
      <w:r>
        <w:t xml:space="preserve"> настоящего пункта, в национальное агентство развития квалификаций.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 xml:space="preserve">Национальное агентство развития квалификаций организует рассмотрение запроса, указанного в </w:t>
      </w:r>
      <w:hyperlink w:anchor="P41" w:tooltip="4. Для установления соответствия контрольных измерительных материалов оценочным средствам образовательная организация вправе направить запрос в адрес организации, осуществляющей разработку контрольных измерительных материалов, определяемой Министерством просве">
        <w:r>
          <w:rPr>
            <w:color w:val="0000FF"/>
          </w:rPr>
          <w:t>абзаце первом</w:t>
        </w:r>
      </w:hyperlink>
      <w:r>
        <w:t xml:space="preserve"> настоящего пункта, с советом по профессиональным квалификациям и в течение 20 календарных дней направляет ответ федеральному оператору о возможности совета по профессиональным квалификациям рассмотреть контрольные измерительные материалы</w:t>
      </w:r>
      <w:r>
        <w:t>. После получения указанного ответа, в котором выражается готовность совета по профессиональным квалификациям к рассмотрению контрольных измерительных материалов, федеральный оператор предоставляет совету по профессиональным квалификациям доступ к контроль</w:t>
      </w:r>
      <w:r>
        <w:t>ным измерительным материалам.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5. Совет по профессиональным квалификациям в течение 30 календарных дней с момента получения доступа к контрольным измерительным материалам рассматривает их и принимает решение об установлении соответствия (или несоответствия)</w:t>
      </w:r>
      <w:r>
        <w:t xml:space="preserve"> контрольных измерительных материалов оценочным средствам, которое направляет в адрес национального агентства развития квалификаций для последующего направления в адрес федерального оператора.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6. Федеральный оператор при получении решения совета по професс</w:t>
      </w:r>
      <w:r>
        <w:t>иональным квалификациям об установлении соответствия контрольных измерительных материалов оценочным средствам обеспечивает открытость информации о возможности признания результатов государственной итоговой аттестации при использовании таких контрольных изм</w:t>
      </w:r>
      <w:r>
        <w:t>ерительных материалов для образовательных организаций.</w:t>
      </w:r>
    </w:p>
    <w:p w:rsidR="00134263" w:rsidRDefault="00C003D6">
      <w:pPr>
        <w:pStyle w:val="ConsPlusNormal0"/>
        <w:spacing w:before="200"/>
        <w:ind w:firstLine="540"/>
        <w:jc w:val="both"/>
      </w:pPr>
      <w:bookmarkStart w:id="3" w:name="P46"/>
      <w:bookmarkEnd w:id="3"/>
      <w:r>
        <w:t>7. Образовательные организации при условии, что признание результатов государственной итоговой аттестации проводится по инициативе работодателя и при наличии согласия студента, на основании заявлений о</w:t>
      </w:r>
      <w:r>
        <w:t>т студентов или их законных представителей о признании результатов государственной итоговой аттестации направляют в национальное агентство развития квалификаций с уведомлением федерального оператора заявку с указанием даты, места проведения демонстрационно</w:t>
      </w:r>
      <w:r>
        <w:t>го экзамена и наименований используемых контрольных измерительных материалов со списком студентов, в отношении которых будет проводиться признание результатов государственной итоговой аттестации (далее - соискатели).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Обработка персональных данных студентов</w:t>
      </w:r>
      <w:r>
        <w:t xml:space="preserve"> (их законных представителей) осуществляется с соблюдением требований Федерального </w:t>
      </w:r>
      <w:hyperlink r:id="rId1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"О персональных данных".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 xml:space="preserve">8. В течение 20 календарных дней после получения заявки, указанной в </w:t>
      </w:r>
      <w:hyperlink w:anchor="P46" w:tooltip="7. Образовательные организации при условии, что признание результатов государственной итоговой аттестации проводится по инициативе работодателя и при наличии согласия студента, на основании заявлений от студентов или их законных представителей о признании резу">
        <w:r>
          <w:rPr>
            <w:color w:val="0000FF"/>
          </w:rPr>
          <w:t>пункте 7</w:t>
        </w:r>
      </w:hyperlink>
      <w:r>
        <w:t xml:space="preserve"> настоящего Положения, национальное агентство развития квалификаций организует работу по рассм</w:t>
      </w:r>
      <w:r>
        <w:t xml:space="preserve">отрению такой </w:t>
      </w:r>
      <w:r>
        <w:lastRenderedPageBreak/>
        <w:t>заявки советом по профессиональным квалификациям и подготовке решения о признании результатов государственной итоговой аттестации в соответствии с критериями оценок, определенными оценочными средствами.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9. В случае признания результатов госуд</w:t>
      </w:r>
      <w:r>
        <w:t xml:space="preserve">арственной итоговой аттестации совет по профессиональным квалификациям обеспечивает направление в образовательную организацию свидетельства о квалификации, выдаваемого соискателю в соответствии с Федеральным </w:t>
      </w:r>
      <w:hyperlink r:id="rId11" w:tooltip="Федеральный закон от 03.07.2016 N 238-ФЗ (ред. от 23.07.2025) &quot;О независимой оценке квалификации&quot; ------------ Редакция с изменениями, не вступившими в силу {КонсультантПлюс}">
        <w:r>
          <w:rPr>
            <w:color w:val="0000FF"/>
          </w:rPr>
          <w:t>законом</w:t>
        </w:r>
      </w:hyperlink>
      <w:r>
        <w:t xml:space="preserve"> "О независимой оценке кв</w:t>
      </w:r>
      <w:r>
        <w:t>алификации".</w:t>
      </w:r>
    </w:p>
    <w:p w:rsidR="00134263" w:rsidRDefault="00C003D6">
      <w:pPr>
        <w:pStyle w:val="ConsPlusNormal0"/>
        <w:spacing w:before="200"/>
        <w:ind w:firstLine="540"/>
        <w:jc w:val="both"/>
      </w:pPr>
      <w:r>
        <w:t>В случае непризнания результатов государственной итоговой аттестации совет по профессиональным квалификациям обеспечивает направление в образовательную организацию заключения о непризнании результатов государственной итоговой аттестации соиска</w:t>
      </w:r>
      <w:r>
        <w:t>теля.</w:t>
      </w:r>
    </w:p>
    <w:p w:rsidR="00134263" w:rsidRDefault="00134263">
      <w:pPr>
        <w:pStyle w:val="ConsPlusNormal0"/>
        <w:ind w:firstLine="540"/>
        <w:jc w:val="both"/>
      </w:pPr>
    </w:p>
    <w:p w:rsidR="00134263" w:rsidRDefault="00134263">
      <w:pPr>
        <w:pStyle w:val="ConsPlusNormal0"/>
        <w:ind w:firstLine="540"/>
        <w:jc w:val="both"/>
      </w:pPr>
    </w:p>
    <w:p w:rsidR="00134263" w:rsidRDefault="0013426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34263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3D6" w:rsidRDefault="00C003D6">
      <w:r>
        <w:separator/>
      </w:r>
    </w:p>
  </w:endnote>
  <w:endnote w:type="continuationSeparator" w:id="0">
    <w:p w:rsidR="00C003D6" w:rsidRDefault="00C0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263" w:rsidRDefault="0013426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3426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34263" w:rsidRDefault="00C003D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34263" w:rsidRDefault="00C003D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34263" w:rsidRDefault="00C003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5D6F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5D6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134263" w:rsidRDefault="00C003D6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263" w:rsidRDefault="0013426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3426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34263" w:rsidRDefault="00C003D6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34263" w:rsidRDefault="00C003D6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34263" w:rsidRDefault="00C003D6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3C5D6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3C5D6F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134263" w:rsidRDefault="00C003D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3D6" w:rsidRDefault="00C003D6">
      <w:r>
        <w:separator/>
      </w:r>
    </w:p>
  </w:footnote>
  <w:footnote w:type="continuationSeparator" w:id="0">
    <w:p w:rsidR="00C003D6" w:rsidRDefault="00C00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3426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34263" w:rsidRDefault="00C003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12.05.2026 N 550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признании результатов государственной ито...</w:t>
          </w:r>
        </w:p>
      </w:tc>
      <w:tc>
        <w:tcPr>
          <w:tcW w:w="2300" w:type="pct"/>
          <w:vAlign w:val="center"/>
        </w:tcPr>
        <w:p w:rsidR="00134263" w:rsidRDefault="00C003D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3C5D6F">
            <w:rPr>
              <w:rFonts w:ascii="Tahoma" w:hAnsi="Tahoma" w:cs="Tahoma"/>
              <w:sz w:val="16"/>
              <w:szCs w:val="16"/>
            </w:rPr>
            <w:t>15.05.2026</w:t>
          </w:r>
        </w:p>
      </w:tc>
    </w:tr>
  </w:tbl>
  <w:p w:rsidR="00134263" w:rsidRDefault="0013426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34263" w:rsidRDefault="0013426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3426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34263" w:rsidRDefault="00C003D6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12.05.2026 N 550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Положения о признании результатов государственной </w:t>
          </w:r>
          <w:r>
            <w:rPr>
              <w:rFonts w:ascii="Tahoma" w:hAnsi="Tahoma" w:cs="Tahoma"/>
              <w:sz w:val="16"/>
              <w:szCs w:val="16"/>
            </w:rPr>
            <w:t>ито...</w:t>
          </w:r>
        </w:p>
      </w:tc>
      <w:tc>
        <w:tcPr>
          <w:tcW w:w="2300" w:type="pct"/>
          <w:vAlign w:val="center"/>
        </w:tcPr>
        <w:p w:rsidR="00134263" w:rsidRDefault="00C003D6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3C5D6F">
            <w:rPr>
              <w:rFonts w:ascii="Tahoma" w:hAnsi="Tahoma" w:cs="Tahoma"/>
              <w:sz w:val="16"/>
              <w:szCs w:val="16"/>
            </w:rPr>
            <w:t>15.05.2026</w:t>
          </w:r>
        </w:p>
      </w:tc>
    </w:tr>
  </w:tbl>
  <w:p w:rsidR="00134263" w:rsidRDefault="0013426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34263" w:rsidRDefault="0013426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263"/>
    <w:rsid w:val="00134263"/>
    <w:rsid w:val="003C5D6F"/>
    <w:rsid w:val="00C0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914F3D-612A-4678-B613-5B3B3FF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ZR&amp;n=527243&amp;dst=100036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RZR&amp;n=49976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200485&amp;dst=100049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1389</Words>
  <Characters>7921</Characters>
  <Application>Microsoft Office Word</Application>
  <DocSecurity>0</DocSecurity>
  <Lines>66</Lines>
  <Paragraphs>18</Paragraphs>
  <ScaleCrop>false</ScaleCrop>
  <Company>КонсультантПлюс Версия 4026.00.02</Company>
  <LinksUpToDate>false</LinksUpToDate>
  <CharactersWithSpaces>9292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12.05.2026 N 550
"Об утверждении Положения о признании результатов государственной итоговой аттестации по образовательным программам среднего профессионального образования в форме демонстрационного экзамена в качестве результатов независимой оценки квалификации"</dc:title>
  <cp:lastModifiedBy>Романова Светлана Анатольевна</cp:lastModifiedBy>
  <cp:revision>2</cp:revision>
  <dcterms:created xsi:type="dcterms:W3CDTF">2026-05-21T11:55:00Z</dcterms:created>
  <dcterms:modified xsi:type="dcterms:W3CDTF">2026-05-21T12:00:00Z</dcterms:modified>
</cp:coreProperties>
</file>