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95" w:rsidRDefault="00754195">
      <w:pPr>
        <w:pStyle w:val="ConsPlusNormal"/>
        <w:jc w:val="both"/>
        <w:outlineLvl w:val="0"/>
      </w:pPr>
      <w:bookmarkStart w:id="0" w:name="_GoBack"/>
      <w:bookmarkEnd w:id="0"/>
    </w:p>
    <w:p w:rsidR="00754195" w:rsidRDefault="00234D95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754195" w:rsidRDefault="00754195">
      <w:pPr>
        <w:pStyle w:val="ConsPlusTitle"/>
        <w:jc w:val="center"/>
      </w:pPr>
    </w:p>
    <w:p w:rsidR="00754195" w:rsidRDefault="00234D95">
      <w:pPr>
        <w:pStyle w:val="ConsPlusTitle"/>
        <w:jc w:val="center"/>
      </w:pPr>
      <w:r>
        <w:t>УПРАВЛЕНИЕ ОРГАНИЗАЦИИ И ПРОВЕДЕНИЯ ГОСУДАРСТВЕННОЙ</w:t>
      </w:r>
    </w:p>
    <w:p w:rsidR="00754195" w:rsidRDefault="00234D95">
      <w:pPr>
        <w:pStyle w:val="ConsPlusTitle"/>
        <w:jc w:val="center"/>
      </w:pPr>
      <w:r>
        <w:t>ИТОГОВОЙ АТТЕСТАЦИИ</w:t>
      </w:r>
    </w:p>
    <w:p w:rsidR="00754195" w:rsidRDefault="00754195">
      <w:pPr>
        <w:pStyle w:val="ConsPlusTitle"/>
        <w:jc w:val="center"/>
      </w:pPr>
    </w:p>
    <w:p w:rsidR="00754195" w:rsidRDefault="00234D95">
      <w:pPr>
        <w:pStyle w:val="ConsPlusTitle"/>
        <w:jc w:val="center"/>
      </w:pPr>
      <w:r>
        <w:t>ПИСЬМО</w:t>
      </w:r>
    </w:p>
    <w:p w:rsidR="00754195" w:rsidRDefault="00234D95">
      <w:pPr>
        <w:pStyle w:val="ConsPlusTitle"/>
        <w:jc w:val="center"/>
      </w:pPr>
      <w:r>
        <w:t>от 28 апреля 2026 г. N 10-51-666/10-1509</w:t>
      </w:r>
    </w:p>
    <w:p w:rsidR="00754195" w:rsidRDefault="00754195">
      <w:pPr>
        <w:pStyle w:val="ConsPlusNormal"/>
        <w:jc w:val="both"/>
      </w:pPr>
    </w:p>
    <w:p w:rsidR="00754195" w:rsidRDefault="00234D95">
      <w:pPr>
        <w:pStyle w:val="ConsPlusNormal"/>
        <w:ind w:firstLine="540"/>
        <w:jc w:val="both"/>
      </w:pPr>
      <w:r>
        <w:t>Управление организации и проведения государственной итоговой аттестации Рособрнадзора в ответ на письмо сообщает следующее.</w:t>
      </w:r>
    </w:p>
    <w:p w:rsidR="00754195" w:rsidRDefault="00234D95">
      <w:pPr>
        <w:pStyle w:val="ConsPlusNormal"/>
        <w:spacing w:before="200"/>
        <w:ind w:firstLine="540"/>
        <w:jc w:val="both"/>
      </w:pPr>
      <w:hyperlink r:id="rId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Пунктом 32</w:t>
        </w:r>
      </w:hyperlink>
      <w:r>
        <w:t xml:space="preserve"> Порядка проведения </w:t>
      </w:r>
      <w:r>
        <w:t>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4 апреля 2023 г. N 233/552 (зарегистрирован Минюстом России 15 мая 2023 г., регистрационный N 733</w:t>
      </w:r>
      <w:r>
        <w:t xml:space="preserve">14) (далее - Порядок), установлено, что орган исполнительной власти субъекта Российской Федерации, осуществляющий государственное управление в сфере образования (далее - исполнительный орган), обеспечивает проведение государственной итоговой аттестации по </w:t>
      </w:r>
      <w:r>
        <w:t>образовательным программам среднего общего образования (далее - ГИА), в том числе утверждает согласованные председателем государственной экзаменационной комиссии (далее - ГЭК) места расположения пунктов проведения экзаменов (далее - ППЭ) и распределение ме</w:t>
      </w:r>
      <w:r>
        <w:t>жду ППЭ участников экзаменов, руководителей ППЭ, организаторов, членов ГЭК, технических специалистов, экзаменаторов-собеседников и ассистентов.</w:t>
      </w:r>
    </w:p>
    <w:p w:rsidR="00754195" w:rsidRDefault="00234D95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пунктом 60</w:t>
        </w:r>
      </w:hyperlink>
      <w:r>
        <w:t xml:space="preserve"> Порядка для участников экзаменов с ограниченными возможностями здоровья (при предъявлении оригинала или надлежащим образом заверенной копии рекомендаций психолого-медико-педагогической комиссии (далее - ПМПК), для участников экзаменов - д</w:t>
      </w:r>
      <w:r>
        <w:t>етей-инвалидов и инвалидов (при предъявлении оригинала или надлежащим образом заверенной копии справки, подтверждающей факт установления инвалидности, выданной федеральным государственным учреждением медико-социальной экспертизы, и оригинала или надлежащим</w:t>
      </w:r>
      <w:r>
        <w:t xml:space="preserve"> образом заверенной копии рекомендаций ПМПК) исполнительный орган обеспечивает создание специальных условий, учитывающих состояние здоровья, особенности психофизического развития, в соответствии с рекомендациями ПМПК, в том числе присутствие ассистентов, о</w:t>
      </w:r>
      <w:r>
        <w:t>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</w:t>
      </w:r>
      <w:r>
        <w:t>полнить регистрационные поля бланков, дополнительных бланков, перенести ответы на задания контрольных измерительных материалов (далее - КИМ) в бланки для записи ответов на задания КИМ для проведения единого государственного экзамена (далее - ЕГЭ), дополнит</w:t>
      </w:r>
      <w:r>
        <w:t>ельные бланки, копирование в увеличенном размере экзаменационных материалов в день проведения экзамена в аудитории в присутствии члена ГЭК.</w:t>
      </w:r>
    </w:p>
    <w:p w:rsidR="00754195" w:rsidRDefault="00234D95">
      <w:pPr>
        <w:pStyle w:val="ConsPlusNormal"/>
        <w:spacing w:before="200"/>
        <w:ind w:firstLine="540"/>
        <w:jc w:val="both"/>
      </w:pPr>
      <w:r>
        <w:t xml:space="preserve">Вместе с тем в Методических </w:t>
      </w:r>
      <w:hyperlink r:id="rId8" w:tooltip="&lt;Письмо&gt; Рособрнадзора от 02.02.2026 N 04-20 &lt;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в 2026 году&gt; (вместе с &quot;Методическими р">
        <w:r>
          <w:rPr>
            <w:color w:val="0000FF"/>
          </w:rPr>
          <w:t>рекомендациях</w:t>
        </w:r>
      </w:hyperlink>
      <w:r>
        <w:t xml:space="preserve">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здоровья, детей-инвалидов и инвалидов в 2026 году </w:t>
      </w:r>
      <w:r>
        <w:t>(далее - Методические рекомендации), направленных письмом Рособрнадзора от 2 февраля 2026 г. N 04-20, указано, что для участников ГИА с ограниченными возможностями здоровья, для участников ГИА - детей-инвалидов и инвалидов в ППЭ определяется специализирова</w:t>
      </w:r>
      <w:r>
        <w:t>нная (отдельная) аудитория для проведения экзаменов.</w:t>
      </w:r>
    </w:p>
    <w:p w:rsidR="00754195" w:rsidRDefault="00234D95">
      <w:pPr>
        <w:pStyle w:val="ConsPlusNormal"/>
        <w:spacing w:before="200"/>
        <w:ind w:firstLine="540"/>
        <w:jc w:val="both"/>
      </w:pPr>
      <w:r>
        <w:t>Данная мера рекомендована в целях соблюдения равных прав и возможностей, обеспечения оптимальных условий проведения экзамена для участников ГИА с ограниченными возможностями здоровья, участников ГИА - де</w:t>
      </w:r>
      <w:r>
        <w:t xml:space="preserve">тей-инвалидов и инвалидов с учетом состояния их здоровья, особенностей психофизического развития и индивидуальных возможностей, а также исполнения </w:t>
      </w:r>
      <w:hyperlink r:id="rId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 xml:space="preserve">пункта </w:t>
        </w:r>
        <w:r>
          <w:rPr>
            <w:color w:val="0000FF"/>
          </w:rPr>
          <w:t>70</w:t>
        </w:r>
      </w:hyperlink>
      <w:r>
        <w:t xml:space="preserve"> Порядка, согласно которому экзамен проводится в спокойной и доброжелательной обстановке, исключения случаев, при которых ассистенты указанных участников ГИА будут мешать и отвлекать других участников экзаменов от выполнения ими экзаменационной работы, и</w:t>
      </w:r>
      <w:r>
        <w:t xml:space="preserve"> увеличения времени ожидания участниками ГИА без особенностей психофизического развития окончания времени, выделенного на подготовительные мероприятия для участников ГИА с ограниченными возможностями здоровья, участников ГИА - детей-</w:t>
      </w:r>
      <w:r>
        <w:lastRenderedPageBreak/>
        <w:t>инвалидов и инвалидов.</w:t>
      </w:r>
    </w:p>
    <w:p w:rsidR="00754195" w:rsidRDefault="00234D95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пунктом 54</w:t>
        </w:r>
      </w:hyperlink>
      <w:r>
        <w:t xml:space="preserve"> Порядка перенос ассистентом ответов участников экзаменов с ограниченными возможностями здоровья, участников экзаменов - детей-</w:t>
      </w:r>
      <w:r>
        <w:t>инвалидов и инвалидов, в бланки для записи ответов на задания КИМ для проведения ЕГЭ с кратким ответом, бланки для записи ответов на задания КИМ для проведения ЕГЭ с развернутым ответом, в том числе дополнительные бланки (далее вместе - бланки ЕГЭ), не вкл</w:t>
      </w:r>
      <w:r>
        <w:t>ючается в продолжительность экзаменов, установленную единым расписанием проведения ЕГЭ.</w:t>
      </w:r>
    </w:p>
    <w:p w:rsidR="00754195" w:rsidRDefault="00234D95">
      <w:pPr>
        <w:pStyle w:val="ConsPlusNormal"/>
        <w:spacing w:before="200"/>
        <w:ind w:firstLine="540"/>
        <w:jc w:val="both"/>
      </w:pPr>
      <w:r>
        <w:t xml:space="preserve">Согласно Методическим </w:t>
      </w:r>
      <w:hyperlink r:id="rId11" w:tooltip="&lt;Письмо&gt; Рособрнадзора от 02.02.2026 N 04-20 &lt;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в 2026 году&gt; (вместе с &quot;Методическими р">
        <w:r>
          <w:rPr>
            <w:color w:val="0000FF"/>
          </w:rPr>
          <w:t>рекомендациям</w:t>
        </w:r>
      </w:hyperlink>
      <w:r>
        <w:t xml:space="preserve"> перенос ассистентом ответов уча</w:t>
      </w:r>
      <w:r>
        <w:t>стников экзаменов с ограниченными возможностями здоровья, участников экзаменов - детей-инвалидов и инвалидов в бланки ЕГЭ осуществляется в присутствии членов ГЭК и общественных наблюдателей (при наличии), при этом присутствие участников экзаменов в аудитор</w:t>
      </w:r>
      <w:r>
        <w:t>ии не требуется.</w:t>
      </w:r>
    </w:p>
    <w:p w:rsidR="00754195" w:rsidRDefault="00754195">
      <w:pPr>
        <w:pStyle w:val="ConsPlusNormal"/>
        <w:jc w:val="both"/>
      </w:pPr>
    </w:p>
    <w:p w:rsidR="00754195" w:rsidRDefault="00234D95">
      <w:pPr>
        <w:pStyle w:val="ConsPlusNormal"/>
        <w:jc w:val="right"/>
      </w:pPr>
      <w:r>
        <w:t>Начальник</w:t>
      </w:r>
    </w:p>
    <w:p w:rsidR="00754195" w:rsidRDefault="00234D95">
      <w:pPr>
        <w:pStyle w:val="ConsPlusNormal"/>
        <w:jc w:val="right"/>
      </w:pPr>
      <w:r>
        <w:t>Н.Н.БУГУЛОВА</w:t>
      </w:r>
    </w:p>
    <w:p w:rsidR="00754195" w:rsidRDefault="00754195">
      <w:pPr>
        <w:pStyle w:val="ConsPlusNormal"/>
        <w:jc w:val="both"/>
      </w:pPr>
    </w:p>
    <w:p w:rsidR="00754195" w:rsidRDefault="00754195">
      <w:pPr>
        <w:pStyle w:val="ConsPlusNormal"/>
        <w:jc w:val="both"/>
      </w:pPr>
    </w:p>
    <w:p w:rsidR="00754195" w:rsidRDefault="007541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419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95" w:rsidRDefault="00234D95">
      <w:r>
        <w:separator/>
      </w:r>
    </w:p>
  </w:endnote>
  <w:endnote w:type="continuationSeparator" w:id="0">
    <w:p w:rsidR="00234D95" w:rsidRDefault="0023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95" w:rsidRDefault="0075419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419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4195" w:rsidRDefault="00234D9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4195" w:rsidRDefault="00234D9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4195" w:rsidRDefault="00234D9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52C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52C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54195" w:rsidRDefault="00234D9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95" w:rsidRDefault="0075419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419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4195" w:rsidRDefault="00234D9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4195" w:rsidRDefault="00234D9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4195" w:rsidRDefault="00234D9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52C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52C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54195" w:rsidRDefault="00234D9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95" w:rsidRDefault="00234D95">
      <w:r>
        <w:separator/>
      </w:r>
    </w:p>
  </w:footnote>
  <w:footnote w:type="continuationSeparator" w:id="0">
    <w:p w:rsidR="00234D95" w:rsidRDefault="00234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419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4195" w:rsidRDefault="00234D9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28.04.2026 N 10-51-666/10-1509</w:t>
          </w:r>
          <w:r>
            <w:rPr>
              <w:rFonts w:ascii="Tahoma" w:hAnsi="Tahoma" w:cs="Tahoma"/>
              <w:sz w:val="16"/>
              <w:szCs w:val="16"/>
            </w:rPr>
            <w:br/>
            <w:t>&lt;Об особенностях проведения государственной итоговой аттестации...</w:t>
          </w:r>
        </w:p>
      </w:tc>
      <w:tc>
        <w:tcPr>
          <w:tcW w:w="2300" w:type="pct"/>
          <w:vAlign w:val="center"/>
        </w:tcPr>
        <w:p w:rsidR="00754195" w:rsidRDefault="00234D9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A52C5"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754195" w:rsidRDefault="0075419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54195" w:rsidRDefault="0075419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419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4195" w:rsidRDefault="00234D9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&lt;Письмо&gt; Рособрнадзора от 28.04.2026 N 10-51-666/10-1509 &lt;Об особенностях проведения </w:t>
          </w:r>
          <w:r>
            <w:rPr>
              <w:rFonts w:ascii="Tahoma" w:hAnsi="Tahoma" w:cs="Tahoma"/>
              <w:sz w:val="16"/>
              <w:szCs w:val="16"/>
            </w:rPr>
            <w:t>государственной итоговой аттестации...</w:t>
          </w:r>
        </w:p>
      </w:tc>
      <w:tc>
        <w:tcPr>
          <w:tcW w:w="2300" w:type="pct"/>
          <w:vAlign w:val="center"/>
        </w:tcPr>
        <w:p w:rsidR="00754195" w:rsidRDefault="00234D9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A52C5"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754195" w:rsidRDefault="0075419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54195" w:rsidRDefault="0075419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195"/>
    <w:rsid w:val="000A52C5"/>
    <w:rsid w:val="00234D95"/>
    <w:rsid w:val="007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5AC33-7176-4B28-8D8D-2D616E53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5753&amp;dst=11793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5036&amp;dst=100380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5036&amp;dst=100181" TargetMode="External"/><Relationship Id="rId11" Type="http://schemas.openxmlformats.org/officeDocument/2006/relationships/hyperlink" Target="https://login.consultant.ru/link/?req=doc&amp;base=RZR&amp;n=525753&amp;dst=11793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ZR&amp;n=475036&amp;dst=1003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75036&amp;dst=100459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6073</Characters>
  <Application>Microsoft Office Word</Application>
  <DocSecurity>0</DocSecurity>
  <Lines>50</Lines>
  <Paragraphs>14</Paragraphs>
  <ScaleCrop>false</ScaleCrop>
  <Company>КонсультантПлюс Версия 4026.00.02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28.04.2026 N 10-51-666/10-1509
&lt;Об особенностях проведения государственной итоговой аттестации&gt;</dc:title>
  <cp:lastModifiedBy>Романова Светлана Анатольевна</cp:lastModifiedBy>
  <cp:revision>3</cp:revision>
  <dcterms:created xsi:type="dcterms:W3CDTF">2026-05-14T13:40:00Z</dcterms:created>
  <dcterms:modified xsi:type="dcterms:W3CDTF">2026-05-14T13:44:00Z</dcterms:modified>
</cp:coreProperties>
</file>