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10.02.2026 N 03-166</w:t>
              <w:br/>
              <w:t xml:space="preserve">"О направлении разъяснений о перечне документов для организации обучения на дому"</w:t>
              <w:br/>
              <w:t xml:space="preserve">(вместе с "Разъяснениями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0"/>
        </w:rPr>
        <w:t xml:space="preserve">ПОЛИТИКИ И РАЗВИТИЯ ДОШКОЛЬНОГО ОБРАЗОВАНИЯ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10 февраля 2026 г. N 03-166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</w:t>
      </w:r>
    </w:p>
    <w:p>
      <w:pPr>
        <w:pStyle w:val="2"/>
        <w:jc w:val="center"/>
      </w:pPr>
      <w:r>
        <w:rPr>
          <w:sz w:val="20"/>
        </w:rPr>
        <w:t xml:space="preserve">РАЗЪЯСНЕНИЙ О ПЕРЕЧНЕ ДОКУМЕНТОВ ДЛЯ ОРГАНИЗАЦИИ ОБУЧЕНИЯ</w:t>
      </w:r>
    </w:p>
    <w:p>
      <w:pPr>
        <w:pStyle w:val="2"/>
        <w:jc w:val="center"/>
      </w:pPr>
      <w:r>
        <w:rPr>
          <w:sz w:val="20"/>
        </w:rPr>
        <w:t xml:space="preserve">НА ДОМУ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информирует, что в рамках исполнения решения заседания Совета при Правительстве Российской Федерации по вопросам попечительства в социальной сфере от 11 апреля 2025 г. N 2пр (подпункт 1 подпункта "б" пункта 2 протокола заседания Совета) Минпросвещения России подготовлены и согласованы с Минздравом России </w:t>
      </w:r>
      <w:hyperlink w:history="0" w:anchor="P26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 (далее - разъяснения).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просит довести указанные </w:t>
      </w:r>
      <w:hyperlink w:history="0" w:anchor="P26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до сведения руководителей образовательных организаций, расположенных на территории субъектов Российской Федерации, для учета в работе.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сообщаем, что в рамках исполнения поручения Заместителя Председателя Правительства Российской Федерации Т.А. Голиковой от 26 января 2026 г. N ТГ-П12-1937 Минздравом России будут направлены </w:t>
      </w:r>
      <w:hyperlink w:history="0" w:anchor="P26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в субъекты Российской Федерации об особенностях выдачи медицинского заключения, содержащего информацию об имеющемся у ребенка заболевании, дающем право на обучение на дому.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РАЗЪЯСНЕНИЯ</w:t>
      </w:r>
    </w:p>
    <w:p>
      <w:pPr>
        <w:pStyle w:val="2"/>
        <w:jc w:val="center"/>
      </w:pPr>
      <w:r>
        <w:rPr>
          <w:sz w:val="20"/>
        </w:rPr>
        <w:t xml:space="preserve">О ПЕРЕЧНЕ ДОКУМЕНТОВ ДЛЯ ОРГАНИЗАЦИИ ОБУЧЕНИЯ</w:t>
      </w:r>
    </w:p>
    <w:p>
      <w:pPr>
        <w:pStyle w:val="2"/>
        <w:jc w:val="center"/>
      </w:pPr>
      <w:r>
        <w:rPr>
          <w:sz w:val="20"/>
        </w:rPr>
        <w:t xml:space="preserve">НА ДОМУ И ПОРЯДКЕ ИХ ВЫДАЧИ, С УЧЕТОМ МЕДИЦИНСКОЙ СПРАВКИ</w:t>
      </w:r>
    </w:p>
    <w:p>
      <w:pPr>
        <w:pStyle w:val="2"/>
        <w:jc w:val="center"/>
      </w:pPr>
      <w:r>
        <w:rPr>
          <w:sz w:val="20"/>
        </w:rPr>
        <w:t xml:space="preserve">О НАЛИЧИИ У РЕБЕНКА ЗАБОЛЕВАНИЯ, ДАЮЩЕГО ПРАВО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 ДОМУ, И ПО РЕЗУЛЬТАТАМ</w:t>
      </w:r>
    </w:p>
    <w:p>
      <w:pPr>
        <w:pStyle w:val="2"/>
        <w:jc w:val="center"/>
      </w:pPr>
      <w:r>
        <w:rPr>
          <w:sz w:val="20"/>
        </w:rPr>
        <w:t xml:space="preserve">ПРОВЕДЕННОГО ПСИХОЛОГО-МЕДИКО-ПЕДАГОГИЧЕСКОГО ОБСЛЕДОВАНИЯ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Общее образование обучающихся,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Основанием для организации обучения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в письменной форме родителей (законных представителей);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медицинское заключение, выданное в </w:t>
      </w:r>
      <w:hyperlink w:history="0" r:id="rId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Минздрава России от 14 сентября 2020 г. N 972н "Об утверждении порядка выдачи медицинскими организациями справок и медицинских заключений" (далее - приказ N 972н), о наличии у ребенка заболевания, включенного в </w:t>
      </w:r>
      <w:hyperlink w:history="0" r:id="rId10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заболеваний, утвержденный приказом Минздрава России от 30 июня 2016 г. N 436н (далее - приказ N 436н)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Иных оснований для организации обучения на дому действующим законодательством Российской Федерации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в соответствии с </w:t>
      </w:r>
      <w:hyperlink w:history="0" r:id="rId12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972н медицинское заключение выдается на основании медицинского обследования пациента, в том числе комиссионного, и содержит комплексную оценку состояния здоровья пациента, включая обоснованные выводы в том числе о наличии (отсутствии) у пациента заболевания (состояния), в части обучения на дому - наличие заболевания, указанного в </w:t>
      </w:r>
      <w:hyperlink w:history="0" r:id="rId13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заболеваний приказа N 436н, с особенностями течения заболевания, требующего обучения на дому (форма, стадия, фаза, степень тяжести заболевания, течение заболевания, осложнения, терапия).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заключение оформляется (формируется) в произвольной форме и может выдаваться на бумажном носителе и (или) в форме электронного документа с использованием усиленных квалифицированных электронных подписей медицинских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Следует отметить, что действующим законодательством Российской Федерации не предусмотрено утверждение форм медицинских справок и заключений в зависимости от целей их выдачи.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в случае, если обучающийся, нуждающийся в длительном лечении, - это ребенок-инвалид, который по состоянию здоровья не может посещать образовательные организации и является одновременно обучающимся с ограниченными возможностями здоровья (далее - ОВЗ) &lt;3&gt;, то в пакет документов для организации его обучения на дому также включается заключение психолого-медико-педагогической комиссии (далее - ПМПК) с рекомендациями о создании специальных условий (рекомендуемый образец приведен в </w:t>
      </w:r>
      <w:hyperlink w:history="0" r:id="rId14" w:tooltip="Приказ Минпросвещения России от 01.11.2024 N 763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Положению о деятельности ПМПК &lt;4&gt;).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16 статьи 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Приказ Минпросвещения России от 01.11.2024 N 763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 ноября 2024 г. N 763 "Об утверждении Положения о психолого-медико-педагогической комиссии".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специальным условиям получения образования обучающихся с ОВЗ вне зависимости от формата организации их образования (в образовательной организации или на дому) являются &lt;5&gt;: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использование адаптированных образовательных программ, методов и средств обучения и воспитания;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проведение групповых и индивидуальных коррекционных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ПМПК;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обеспечение доступа в здания и помещения организаций, осуществляющих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формат организации образования (в том числе обучение на дому и рекомендуемый период обучения на дому) не является специальным условием для получения образования обучающимся с ОВЗ, ПМПК не вправе указывать в рекомендациях формат организации образования обучающегося.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10.02.2026 N 03-166</w:t>
            <w:br/>
            <w:t>"О направлении разъяснений о перечне документов для организации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1084" TargetMode = "External"/><Relationship Id="rId9" Type="http://schemas.openxmlformats.org/officeDocument/2006/relationships/hyperlink" Target="https://login.consultant.ru/link/?req=doc&amp;base=RZR&amp;n=401289&amp;dst=100011" TargetMode = "External"/><Relationship Id="rId10" Type="http://schemas.openxmlformats.org/officeDocument/2006/relationships/hyperlink" Target="https://login.consultant.ru/link/?req=doc&amp;base=RZR&amp;n=202229&amp;dst=100009" TargetMode = "External"/><Relationship Id="rId11" Type="http://schemas.openxmlformats.org/officeDocument/2006/relationships/hyperlink" Target="https://login.consultant.ru/link/?req=doc&amp;base=RZR&amp;n=510818&amp;dst=1084" TargetMode = "External"/><Relationship Id="rId12" Type="http://schemas.openxmlformats.org/officeDocument/2006/relationships/hyperlink" Target="https://login.consultant.ru/link/?req=doc&amp;base=RZR&amp;n=401289" TargetMode = "External"/><Relationship Id="rId13" Type="http://schemas.openxmlformats.org/officeDocument/2006/relationships/hyperlink" Target="https://login.consultant.ru/link/?req=doc&amp;base=RZR&amp;n=202229&amp;dst=100009" TargetMode = "External"/><Relationship Id="rId14" Type="http://schemas.openxmlformats.org/officeDocument/2006/relationships/hyperlink" Target="https://login.consultant.ru/link/?req=doc&amp;base=RZR&amp;n=491014&amp;dst=100258" TargetMode = "External"/><Relationship Id="rId15" Type="http://schemas.openxmlformats.org/officeDocument/2006/relationships/hyperlink" Target="https://login.consultant.ru/link/?req=doc&amp;base=RZR&amp;n=510818&amp;dst=100029" TargetMode = "External"/><Relationship Id="rId16" Type="http://schemas.openxmlformats.org/officeDocument/2006/relationships/hyperlink" Target="https://login.consultant.ru/link/?req=doc&amp;base=RZR&amp;n=491014" TargetMode = "External"/><Relationship Id="rId17" Type="http://schemas.openxmlformats.org/officeDocument/2006/relationships/hyperlink" Target="https://login.consultant.ru/link/?req=doc&amp;base=RZR&amp;n=510818&amp;dst=11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10.02.2026 N 03-166
"О направлении разъяснений о перечне документов для организации обучения на дому"
(вместе с "Разъяснениями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обследования")</dc:title>
  <dcterms:created xsi:type="dcterms:W3CDTF">2026-02-25T14:37:29Z</dcterms:created>
</cp:coreProperties>
</file>