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490-ФЗ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СТАТЬЮ 68 ФЕДЕРАЛЬНОГО ЗАКОНА "ОБ ОБРАЗОВАНИИ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 декабря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10 декабря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статью 68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29, ст. 4364; 2018, N 32, ст. 5130; 2021, N 13, ст. 2137; 2022, N 29, ст. 5263; N 39, ст. 6541; 2023, N 26, ст. 4672; 2024, N 1, ст. 20, 66; N 33, ст. 5010; 2025, N 30, ст. 4402) изменение, дополнив ее частью 4.2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"4.2.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w:history="0" r:id="rId8" w:tooltip="Федеральный закон от 31.05.1996 N 61-ФЗ (ред. от 04.11.2025) &quot;Об обороне&quot; {КонсультантПлюс}">
        <w:r>
          <w:rPr>
            <w:sz w:val="20"/>
            <w:color w:val="0000ff"/>
          </w:rPr>
          <w:t xml:space="preserve">пункте 6 статьи 1</w:t>
        </w:r>
      </w:hyperlink>
      <w:r>
        <w:rPr>
          <w:sz w:val="20"/>
        </w:rPr>
        <w:t xml:space="preserve"> Федерального закона от 31 мая 1996 года N 61-ФЗ "Об обороне",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бюджета, 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15 декабря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490-ФЗ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15.12.2025 N 490-ФЗ</w:t>
            <w:br/>
            <w:t>"О внесении изменения в статью 68 Федерального закона "Об образовании в Российс...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15.12.2025 N 490-ФЗ "О внесении изменения в статью 68 Федерального закона "Об образовании в Российс...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6721&amp;dst=100906" TargetMode = "External"/><Relationship Id="rId8" Type="http://schemas.openxmlformats.org/officeDocument/2006/relationships/hyperlink" Target="https://login.consultant.ru/link/?req=doc&amp;base=RZR&amp;n=518125&amp;dst=10033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15.12.2025 N 490-ФЗ
"О внесении изменения в статью 68 Федерального закона "Об образовании в Российской Федерации"</dc:title>
  <dcterms:created xsi:type="dcterms:W3CDTF">2025-12-18T06:37:25Z</dcterms:created>
</cp:coreProperties>
</file>