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29.09.2025 N 368-ФЗ</w:t>
              <w:br/>
              <w:t xml:space="preserve">"О внесении изменений в Федеральный закон "Об образовании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 сентября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368-ФЗ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ФЕДЕРАЛЬНЫЙ ЗАКОН "ОБ ОБРАЗОВАНИИ В РОССИЙСКОЙ ФЕДЕРАЦИИ"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23 сентября 2025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24 сентября 2025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8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29 декабря 2012 года N 273-ФЗ "Об образовании в Российской Федерации" (Собрание законодательства Российской Федерации, 2012, N 53, ст. 7598; 2014, N 30, ст. 4217, 4263; 2015, N 1, ст. 53; N 18, ст. 2625; 2016, N 1, ст. 9, 24, 72; N 27, ст. 4160, 4223, 4238; 2018, N 28, ст. 4152; N 31, ст. 4860; 2019, N 25, ст. 3160; N 30, ст. 4134; N 49, ст. 6962; N 52, ст. 7796; 2020, N 6, ст. 588; N 22, ст. 3379; 2021, N 1, ст. 56; N 22, ст. 3679; N 24, ст. 4188; N 27, ст. 5148; 2022, N 29, ст. 5265; 2023, N 25, ст. 4408, 4418; N 52, ст. 9531; 2024, N 1, ст. 32; N 29, ст. 4100; N 33, ст. 4928, 4970, 5011, 5024; N 51, ст. 7865; N 53, ст. 8561; 2025, N 9, ст. 857; N 17, ст. 2115, 2129) следующие изменения: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1 ст. 1 </w:t>
            </w:r>
            <w:hyperlink w:history="0" w:anchor="P35" w:tooltip="2. Пункт 1 статьи 1 настоящего Федерального закона вступает в силу со дня официального опубликования настоящего Федерального закона.">
              <w:r>
                <w:rPr>
                  <w:sz w:val="20"/>
                  <w:color w:val="0000ff"/>
                </w:rPr>
                <w:t xml:space="preserve">вступил</w:t>
              </w:r>
            </w:hyperlink>
            <w:r>
              <w:rPr>
                <w:sz w:val="20"/>
                <w:color w:val="392c69"/>
              </w:rPr>
              <w:t xml:space="preserve"> в силу с 29.09.2025.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4" w:name="P24"/>
    <w:bookmarkEnd w:id="24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1) </w:t>
      </w:r>
      <w:hyperlink w:history="0" r:id="rId9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часть 5.2 статьи 47</w:t>
        </w:r>
      </w:hyperlink>
      <w:r>
        <w:rPr>
          <w:sz w:val="20"/>
        </w:rPr>
        <w:t xml:space="preserve"> дополнить предложением следующего содержания: "Дополнительное профессиональное образование лиц и педагогических работников, указанных в настоящей части, в целях занятия ими педагогической деятельностью по учебным предметам, курсам, дисциплинам (модулям), направленным на получение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по альтернативным им учебным предметам, курсам, дисциплинам (модулям) осуществляется в образовательных организациях, указанных в настоящей части, а также в духовных образовательных организациях и частных образовательных организациях, учредителями которых являются централизованные религиозные организации.";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10" w:tooltip="Федеральный закон от 29.12.2012 N 273-ФЗ (ред. от 29.09.2025) &quot;Об образовании в Российской Федерации&quot; (с изм. и доп., вступ. в силу с 01.01.2026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статью 73</w:t>
        </w:r>
      </w:hyperlink>
      <w:r>
        <w:rPr>
          <w:sz w:val="20"/>
        </w:rPr>
        <w:t xml:space="preserve"> дополнить частью 10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"10. Типовые программы профессионального обучения для работы в качестве частных детективов, типовые программы профессионального обучения - программы профессиональной подготовки охранников и программы повышения квалификации охранников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деятельности, в сфере частной детективной деятельности, в сфере вневедомственной охраны, а также в сфере обеспечения общественной безопасности в пределах своих полномочий,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hyperlink w:history="0" r:id="rId11" w:tooltip="Федеральный закон от 29.12.2012 N 273-ФЗ (ред. от 29.09.2025) &quot;Об образовании в Российской Федерации&quot; (с изм. и доп., вступ. в силу с 01.01.2026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часть 7 статьи 76</w:t>
        </w:r>
      </w:hyperlink>
      <w:r>
        <w:rPr>
          <w:sz w:val="20"/>
        </w:rPr>
        <w:t xml:space="preserve"> дополнить пунктом 13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"13)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деятельности, в сфере частной детективной деятельности, в сфере вневедомственной охраны, а также в сфере обеспечения общественной безопасности в пределах своих полномочий,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- в области частной охранной деятельности (для повышения квалификации руководителей частных охранных организаций).";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 </w:t>
      </w:r>
      <w:hyperlink w:history="0" r:id="rId12" w:tooltip="Федеральный закон от 29.12.2012 N 273-ФЗ (ред. от 29.09.2025) &quot;Об образовании в Российской Федерации&quot; (с изм. и доп., вступ. в силу с 01.01.2026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пункте 6 части 1 статьи 81</w:t>
        </w:r>
      </w:hyperlink>
      <w:r>
        <w:rPr>
          <w:sz w:val="20"/>
        </w:rPr>
        <w:t xml:space="preserve"> слова "и в сфере вневедомственной охраны" заменить словами ", в сфере частной детективной деятельности, в сфере вневедомственной охраны, а также в сфере обеспечения общественной безопасности в пределах своих полномочий";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 </w:t>
      </w:r>
      <w:hyperlink w:history="0" r:id="rId13" w:tooltip="Федеральный закон от 29.12.2012 N 273-ФЗ (ред. от 29.09.2025) &quot;Об образовании в Российской Федерации&quot; (с изм. и доп., вступ. в силу с 01.01.2026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части 16 статьи 91</w:t>
        </w:r>
      </w:hyperlink>
      <w:r>
        <w:rPr>
          <w:sz w:val="20"/>
        </w:rPr>
        <w:t xml:space="preserve"> слова "и в сфере вневедомственной охраны" заменить словами ", в сфере частной детективной деятельности, в сфере вневедомственной охраны, а также в сфере обеспечения общественной безопасности в пределах своих полномочий".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вступает в силу с 1 сентября 2026 года, за исключением </w:t>
      </w:r>
      <w:hyperlink w:history="0" w:anchor="P24" w:tooltip="1) часть 5.2 статьи 47 дополнить предложением следующего содержания: &quot;Дополнительное профессиональное образование лиц и педагогических работников, указанных в настоящей части, в целях занятия ими педагогической деятельностью по учебным предметам, курсам, дисциплинам (модулям), направленным на получение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по альтернативным им уч...">
        <w:r>
          <w:rPr>
            <w:sz w:val="20"/>
            <w:color w:val="0000ff"/>
          </w:rPr>
          <w:t xml:space="preserve">пункта 1 статьи 1</w:t>
        </w:r>
      </w:hyperlink>
      <w:r>
        <w:rPr>
          <w:sz w:val="20"/>
        </w:rPr>
        <w:t xml:space="preserve"> настоящего Федерального закона.</w:t>
      </w:r>
    </w:p>
    <w:bookmarkStart w:id="35" w:name="P35"/>
    <w:bookmarkEnd w:id="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w:anchor="P24" w:tooltip="1) часть 5.2 статьи 47 дополнить предложением следующего содержания: &quot;Дополнительное профессиональное образование лиц и педагогических работников, указанных в настоящей части, в целях занятия ими педагогической деятельностью по учебным предметам, курсам, дисциплинам (модулям), направленным на получение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по альтернативным им уч...">
        <w:r>
          <w:rPr>
            <w:sz w:val="20"/>
            <w:color w:val="0000ff"/>
          </w:rPr>
          <w:t xml:space="preserve">Пункт 1 статьи 1</w:t>
        </w:r>
      </w:hyperlink>
      <w:r>
        <w:rPr>
          <w:sz w:val="20"/>
        </w:rP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29 сентября 2025 года</w:t>
      </w:r>
    </w:p>
    <w:p>
      <w:pPr>
        <w:pStyle w:val="0"/>
        <w:spacing w:before="200" w:lineRule="auto"/>
      </w:pPr>
      <w:r>
        <w:rPr>
          <w:sz w:val="20"/>
        </w:rPr>
        <w:t xml:space="preserve">N 368-ФЗ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29.09.2025 N 368-ФЗ</w:t>
            <w:br/>
            <w:t>"О внесении изменений в Федеральный закон "Об образовании в Российской Федераци...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99764" TargetMode = "External"/><Relationship Id="rId9" Type="http://schemas.openxmlformats.org/officeDocument/2006/relationships/hyperlink" Target="https://login.consultant.ru/link/?req=doc&amp;base=RZR&amp;n=499764&amp;dst=1155" TargetMode = "External"/><Relationship Id="rId10" Type="http://schemas.openxmlformats.org/officeDocument/2006/relationships/hyperlink" Target="https://login.consultant.ru/link/?req=doc&amp;base=RZR&amp;n=510818&amp;dst=100981" TargetMode = "External"/><Relationship Id="rId11" Type="http://schemas.openxmlformats.org/officeDocument/2006/relationships/hyperlink" Target="https://login.consultant.ru/link/?req=doc&amp;base=RZR&amp;n=510818&amp;dst=88" TargetMode = "External"/><Relationship Id="rId12" Type="http://schemas.openxmlformats.org/officeDocument/2006/relationships/hyperlink" Target="https://login.consultant.ru/link/?req=doc&amp;base=RZR&amp;n=510818&amp;dst=101656" TargetMode = "External"/><Relationship Id="rId13" Type="http://schemas.openxmlformats.org/officeDocument/2006/relationships/hyperlink" Target="https://login.consultant.ru/link/?req=doc&amp;base=RZR&amp;n=510818&amp;dst=86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29.09.2025 N 368-ФЗ
"О внесении изменений в Федеральный закон "Об образовании в Российской Федерации"</dc:title>
  <dcterms:created xsi:type="dcterms:W3CDTF">2025-10-03T08:52:52Z</dcterms:created>
</cp:coreProperties>
</file>