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28.08.2008 N 461</w:t>
              <w:br/>
              <w:t xml:space="preserve">(ред. от 22.08.2024)</w:t>
              <w:br/>
              <w:t xml:space="preserve">"Об утверждении Положения о 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августа 2008 г. N 461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НАЗНАЧЕНИЯ И ВЫПЛАТЫ</w:t>
      </w:r>
    </w:p>
    <w:p>
      <w:pPr>
        <w:pStyle w:val="2"/>
        <w:jc w:val="center"/>
      </w:pPr>
      <w:r>
        <w:rPr>
          <w:sz w:val="20"/>
        </w:rPr>
        <w:t xml:space="preserve">ОБЛАСТНОЙ ИМЕННОЙ СТИПЕНДИИ СТУДЕНТАМ, ОБУЧАЮЩИМСЯ</w:t>
      </w:r>
    </w:p>
    <w:p>
      <w:pPr>
        <w:pStyle w:val="2"/>
        <w:jc w:val="center"/>
      </w:pPr>
      <w:r>
        <w:rPr>
          <w:sz w:val="20"/>
        </w:rPr>
        <w:t xml:space="preserve">В ОБРАЗОВАТЕЛЬНЫХ ОРГАНИЗАЦИЯХ ВЫСШЕГО ОБРАЗОВАНИЯ, ИЗ ЧИСЛА</w:t>
      </w:r>
    </w:p>
    <w:p>
      <w:pPr>
        <w:pStyle w:val="2"/>
        <w:jc w:val="center"/>
      </w:pPr>
      <w:r>
        <w:rPr>
          <w:sz w:val="20"/>
        </w:rPr>
        <w:t xml:space="preserve">ДЕТЕЙ ИЗ МНОГОДЕТНЫХ СЕМЕЙ, ПРОЖИВАЮЩИХ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01.04.2009 </w:t>
            </w:r>
            <w:hyperlink w:history="0" r:id="rId7" w:tooltip="Постановление Администрации Смоленской области от 01.04.2009 N 155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, от 21.12.2010 </w:t>
            </w:r>
            <w:hyperlink w:history="0" r:id="rId8" w:tooltip="Постановление Администрации Смоленской области от 21.12.2010 N 796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, от 11.07.2014 </w:t>
            </w:r>
            <w:hyperlink w:history="0" r:id="rId9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498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26.03.2019 </w:t>
            </w:r>
            <w:hyperlink w:history="0" r:id="rId10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142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1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22.08.2024 N 654)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остановление Администрации Смоленской области от 29.11.2013 N 984 (ред. от 09.04.2025) &quot;Об утверждении областной государственной программы &quot;Развитие образования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29.11.2013 N 984 "Об утверждении областной государственной программы "Развитие образования в Смоленской области"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01.04.2009 </w:t>
      </w:r>
      <w:hyperlink w:history="0" r:id="rId13" w:tooltip="Постановление Администрации Смоленской области от 01.04.2009 N 155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155</w:t>
        </w:r>
      </w:hyperlink>
      <w:r>
        <w:rPr>
          <w:sz w:val="20"/>
        </w:rPr>
        <w:t xml:space="preserve">, от 21.12.2010 </w:t>
      </w:r>
      <w:hyperlink w:history="0" r:id="rId14" w:tooltip="Постановление Администрации Смоленской области от 21.12.2010 N 796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796</w:t>
        </w:r>
      </w:hyperlink>
      <w:r>
        <w:rPr>
          <w:sz w:val="20"/>
        </w:rPr>
        <w:t xml:space="preserve">, от 11.07.2014 </w:t>
      </w:r>
      <w:hyperlink w:history="0" r:id="rId15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498</w:t>
        </w:r>
      </w:hyperlink>
      <w:r>
        <w:rPr>
          <w:sz w:val="20"/>
        </w:rPr>
        <w:t xml:space="preserve">, от 26.03.2019 </w:t>
      </w:r>
      <w:hyperlink w:history="0" r:id="rId16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142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финансов Смоленской области (И.А. Савина) предусматривать в областном законе об областном бюджете на очередной финансовый год и плановый период денежные средства для выплаты областной именной стипендии.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11.07.2014 </w:t>
      </w:r>
      <w:hyperlink w:history="0" r:id="rId18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498</w:t>
        </w:r>
      </w:hyperlink>
      <w:r>
        <w:rPr>
          <w:sz w:val="20"/>
        </w:rPr>
        <w:t xml:space="preserve">, от 26.03.2019 </w:t>
      </w:r>
      <w:hyperlink w:history="0" r:id="rId19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142</w:t>
        </w:r>
      </w:hyperlink>
      <w:r>
        <w:rPr>
          <w:sz w:val="20"/>
        </w:rPr>
        <w:t xml:space="preserve">, </w:t>
      </w:r>
      <w:hyperlink w:history="0" r:id="rId20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председателя Правительства Смоленской области В.М. Хомутову.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21.12.2010 </w:t>
      </w:r>
      <w:hyperlink w:history="0" r:id="rId21" w:tooltip="Постановление Администрации Смоленской области от 21.12.2010 N 796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796</w:t>
        </w:r>
      </w:hyperlink>
      <w:r>
        <w:rPr>
          <w:sz w:val="20"/>
        </w:rPr>
        <w:t xml:space="preserve">, от 11.07.2014 </w:t>
      </w:r>
      <w:hyperlink w:history="0" r:id="rId22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498</w:t>
        </w:r>
      </w:hyperlink>
      <w:r>
        <w:rPr>
          <w:sz w:val="20"/>
        </w:rPr>
        <w:t xml:space="preserve">, от 26.03.2019 </w:t>
      </w:r>
      <w:hyperlink w:history="0" r:id="rId23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142</w:t>
        </w:r>
      </w:hyperlink>
      <w:r>
        <w:rPr>
          <w:sz w:val="20"/>
        </w:rPr>
        <w:t xml:space="preserve">, </w:t>
      </w:r>
      <w:hyperlink w:history="0" r:id="rId24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2008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С.В.АНТУФЬЕВ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28.08.2008 N 461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НАЗНАЧЕНИЯ И ВЫПЛАТЫ ОБЛАСТНОЙ ИМЕННОЙ СТИПЕНДИИ</w:t>
      </w:r>
    </w:p>
    <w:p>
      <w:pPr>
        <w:pStyle w:val="2"/>
        <w:jc w:val="center"/>
      </w:pPr>
      <w:r>
        <w:rPr>
          <w:sz w:val="20"/>
        </w:rPr>
        <w:t xml:space="preserve">СТУДЕНТАМ, ОБУЧАЮЩИМСЯ В 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ВЫСШЕГО ОБРАЗОВАНИЯ, ИЗ ЧИСЛА ДЕТЕЙ ИЗ МНОГОДЕТНЫХ СЕМЕЙ,</w:t>
      </w:r>
    </w:p>
    <w:p>
      <w:pPr>
        <w:pStyle w:val="2"/>
        <w:jc w:val="center"/>
      </w:pPr>
      <w:r>
        <w:rPr>
          <w:sz w:val="20"/>
        </w:rPr>
        <w:t xml:space="preserve">ПРОЖИВАЮЩИХ НА ТЕРРИТОРИИ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01.04.2009 </w:t>
            </w:r>
            <w:hyperlink w:history="0" r:id="rId25" w:tooltip="Постановление Администрации Смоленской области от 01.04.2009 N 155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, от 21.12.2010 </w:t>
            </w:r>
            <w:hyperlink w:history="0" r:id="rId26" w:tooltip="Постановление Администрации Смоленской области от 21.12.2010 N 796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, от 11.07.2014 </w:t>
            </w:r>
            <w:hyperlink w:history="0" r:id="rId27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498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26.03.2019 </w:t>
            </w:r>
            <w:hyperlink w:history="0" r:id="rId28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N 142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29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22.08.2024 N 654)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</w:t>
      </w:r>
      <w:hyperlink w:history="0" r:id="rId30" w:tooltip="Постановление Администрации Смоленской области от 29.11.2013 N 984 (ред. от 09.04.2025) &quot;Об утверждении областной государственной программы &quot;Развитие образования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29.11.2013 N 984 "Об утверждении областной государственной программы "Развитие образования в Смоленской области" и определяет порядок назначения и выплаты областной именной стипендии (далее - именная стипендия) студентам, обучающимся в образовательных организациях высшего образования (в том числе курсантам военных образовательных организаций высшего образования), из числа детей из многодетных семей, проживающих на территории Смоленской области (далее - студенты из числа детей из многодетных семей).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11.07.2014 </w:t>
      </w:r>
      <w:hyperlink w:history="0" r:id="rId31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498</w:t>
        </w:r>
      </w:hyperlink>
      <w:r>
        <w:rPr>
          <w:sz w:val="20"/>
        </w:rPr>
        <w:t xml:space="preserve">, от 26.03.2019 </w:t>
      </w:r>
      <w:hyperlink w:history="0" r:id="rId32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142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Положения под студентами из числа детей из многодетных семей понимаются в установленном порядке зачисленные в образовательные организации высшего образования для обучения лица в возрасте до 18 лет, являющиеся членами многодетной семьи, а также лица в возрасте от 18 до 23 лет, которые, когда они находились в возрасте до 18 лет, являлись членами многодетной семьи.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термины и понятия используются в настоящем Положении в значениях, определенных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Именная стипендия назначается студентам из числа детей из многодетных семей, которые: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обучаются по образовательным программам высшего образования очной формы обучения;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успешно прошли вступительные испытания или в установленные сроки выполнили учебный план за последние 2 семестра на "хорошо" и "отлично";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принимают участие в научно-исследовательской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проявляют активную жизненную позицию.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Именная стипендия назначается распоряжением Правительства Смоленской области ежегодно сроком на один учебный год в размере 1000 рублей и выплачивается ежемесячно.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Назначение именной стипендии не лишает студентов из числа детей из многодетных семей права на получение других видов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Кандидаты на получение именной стипендии выдвигаются в порядке, устанавливаемом образовательными организациями высшего образования (далее - образовательные организации) самостоятельно, и утверждаются ученым советом образовательной организации.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6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Список кандидатов на получение именной стипендии, утвержденный ученым советом образовательной организации, направляется в Министерство образования и науки Смоленской области (далее - Министерство) в срок до 25 сентября текущего календарного года. К указанному списку прилагаются: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11.07.2014 </w:t>
      </w:r>
      <w:hyperlink w:history="0" r:id="rId37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498</w:t>
        </w:r>
      </w:hyperlink>
      <w:r>
        <w:rPr>
          <w:sz w:val="20"/>
        </w:rPr>
        <w:t xml:space="preserve">, от 26.03.2019 </w:t>
      </w:r>
      <w:hyperlink w:history="0" r:id="rId38" w:tooltip="Постановление Администрации Смоленской области от 26.03.2019 N 142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N 142</w:t>
        </w:r>
      </w:hyperlink>
      <w:r>
        <w:rPr>
          <w:sz w:val="20"/>
        </w:rPr>
        <w:t xml:space="preserve">, </w:t>
      </w:r>
      <w:hyperlink w:history="0" r:id="rId39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протокола заседания ученого совета образовательной организации об утверждении кандидатов на получение именной стипендии;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справка об успешно сданных вступительных испытаниях или справка об успешном (на "хорошо" и "отлично") выполнении учебного плана за последние 2 семестра;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характеристика-представление с приложением копий документов, подтверждающих успехи в учебе, научно-исследовательской работе и общественной жизни (поощрительных дипломов, грамот, свидетельств, полученных за участие в мероприятиях,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паспорта студента из числа детей из 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справка о составе семьи студента из числа детей из 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регистрацию студента из числа детей из многодетных семей по месту жительства (месту пребывания);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лицевого счета студента из числа детей из многодетных семей, открытого им в кредитной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согласие студента из числа детей из многодетных семей на обработку персональных данных.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отбора кандидатов на получение именной стипендии и выработки соответствующих рекомендаций в Министерстве создается экспертная комиссия из числа высококвалифицированных специалистов. Положение об экспертной комиссии, ее состав утверждаются приказом министра образования и науки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основании решения экспертной комиссии Министерство осуществляет подготовку проекта распоряжения Правительства Смоленской области о назначении именной стипендии.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именной стипендии производится Министерством ежемесячно, начиная с 1 сентября текущего календарного года путем перечисления денежных средств на лицевой счет студента из числа детей из многодетных семей, открытый им в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Выплата именной стипендии прекращается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отчисления студента из числа детей из многодетных семей из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прекращения действия основания, по которому именная стипендия была назначена.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Выплата именной стипендии прекращается с месяца, следующего за месяцем издания приказа руководителя образовательной организации об отчислении.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Смоленской области от 11.07.2014 N 498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11.07.2014 N 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Списки студентов из числа детей из многодетных семей, которым назначена именная стипендия, публикуются Министерством в средствах массовой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моленской области от 22.08.2024 N 654 &quot;О внесении изменений в постановление Администрации Смоленской области от 28.08.2008 N 46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22.08.2024 N 654)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28.08.2008 N 461</w:t>
            <w:br/>
            <w:t>(ред. от 22.08.2024)</w:t>
            <w:br/>
            <w:t>"Об утверждении Положения о поря...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29439&amp;dst=100005" TargetMode = "External"/>
	<Relationship Id="rId8" Type="http://schemas.openxmlformats.org/officeDocument/2006/relationships/hyperlink" Target="https://login.consultant.ru/link/?req=doc&amp;base=RLAW376&amp;n=42114&amp;dst=100005" TargetMode = "External"/>
	<Relationship Id="rId9" Type="http://schemas.openxmlformats.org/officeDocument/2006/relationships/hyperlink" Target="https://login.consultant.ru/link/?req=doc&amp;base=RLAW376&amp;n=69558&amp;dst=100005" TargetMode = "External"/>
	<Relationship Id="rId10" Type="http://schemas.openxmlformats.org/officeDocument/2006/relationships/hyperlink" Target="https://login.consultant.ru/link/?req=doc&amp;base=RLAW376&amp;n=105044&amp;dst=100005" TargetMode = "External"/>
	<Relationship Id="rId11" Type="http://schemas.openxmlformats.org/officeDocument/2006/relationships/hyperlink" Target="https://login.consultant.ru/link/?req=doc&amp;base=RLAW376&amp;n=147385&amp;dst=100005" TargetMode = "External"/>
	<Relationship Id="rId12" Type="http://schemas.openxmlformats.org/officeDocument/2006/relationships/hyperlink" Target="https://login.consultant.ru/link/?req=doc&amp;base=RLAW376&amp;n=153747" TargetMode = "External"/>
	<Relationship Id="rId13" Type="http://schemas.openxmlformats.org/officeDocument/2006/relationships/hyperlink" Target="https://login.consultant.ru/link/?req=doc&amp;base=RLAW376&amp;n=29439&amp;dst=100006" TargetMode = "External"/>
	<Relationship Id="rId14" Type="http://schemas.openxmlformats.org/officeDocument/2006/relationships/hyperlink" Target="https://login.consultant.ru/link/?req=doc&amp;base=RLAW376&amp;n=42114&amp;dst=100006" TargetMode = "External"/>
	<Relationship Id="rId15" Type="http://schemas.openxmlformats.org/officeDocument/2006/relationships/hyperlink" Target="https://login.consultant.ru/link/?req=doc&amp;base=RLAW376&amp;n=69558&amp;dst=100007" TargetMode = "External"/>
	<Relationship Id="rId16" Type="http://schemas.openxmlformats.org/officeDocument/2006/relationships/hyperlink" Target="https://login.consultant.ru/link/?req=doc&amp;base=RLAW376&amp;n=105044&amp;dst=100006" TargetMode = "External"/>
	<Relationship Id="rId17" Type="http://schemas.openxmlformats.org/officeDocument/2006/relationships/hyperlink" Target="https://login.consultant.ru/link/?req=doc&amp;base=RLAW376&amp;n=69558&amp;dst=100008" TargetMode = "External"/>
	<Relationship Id="rId18" Type="http://schemas.openxmlformats.org/officeDocument/2006/relationships/hyperlink" Target="https://login.consultant.ru/link/?req=doc&amp;base=RLAW376&amp;n=69558&amp;dst=100009" TargetMode = "External"/>
	<Relationship Id="rId19" Type="http://schemas.openxmlformats.org/officeDocument/2006/relationships/hyperlink" Target="https://login.consultant.ru/link/?req=doc&amp;base=RLAW376&amp;n=105044&amp;dst=100007" TargetMode = "External"/>
	<Relationship Id="rId20" Type="http://schemas.openxmlformats.org/officeDocument/2006/relationships/hyperlink" Target="https://login.consultant.ru/link/?req=doc&amp;base=RLAW376&amp;n=147385&amp;dst=100006" TargetMode = "External"/>
	<Relationship Id="rId21" Type="http://schemas.openxmlformats.org/officeDocument/2006/relationships/hyperlink" Target="https://login.consultant.ru/link/?req=doc&amp;base=RLAW376&amp;n=42114&amp;dst=100007" TargetMode = "External"/>
	<Relationship Id="rId22" Type="http://schemas.openxmlformats.org/officeDocument/2006/relationships/hyperlink" Target="https://login.consultant.ru/link/?req=doc&amp;base=RLAW376&amp;n=69558&amp;dst=100010" TargetMode = "External"/>
	<Relationship Id="rId23" Type="http://schemas.openxmlformats.org/officeDocument/2006/relationships/hyperlink" Target="https://login.consultant.ru/link/?req=doc&amp;base=RLAW376&amp;n=105044&amp;dst=100008" TargetMode = "External"/>
	<Relationship Id="rId24" Type="http://schemas.openxmlformats.org/officeDocument/2006/relationships/hyperlink" Target="https://login.consultant.ru/link/?req=doc&amp;base=RLAW376&amp;n=147385&amp;dst=100007" TargetMode = "External"/>
	<Relationship Id="rId25" Type="http://schemas.openxmlformats.org/officeDocument/2006/relationships/hyperlink" Target="https://login.consultant.ru/link/?req=doc&amp;base=RLAW376&amp;n=29439&amp;dst=100007" TargetMode = "External"/>
	<Relationship Id="rId26" Type="http://schemas.openxmlformats.org/officeDocument/2006/relationships/hyperlink" Target="https://login.consultant.ru/link/?req=doc&amp;base=RLAW376&amp;n=42114&amp;dst=100008" TargetMode = "External"/>
	<Relationship Id="rId27" Type="http://schemas.openxmlformats.org/officeDocument/2006/relationships/hyperlink" Target="https://login.consultant.ru/link/?req=doc&amp;base=RLAW376&amp;n=69558&amp;dst=100011" TargetMode = "External"/>
	<Relationship Id="rId28" Type="http://schemas.openxmlformats.org/officeDocument/2006/relationships/hyperlink" Target="https://login.consultant.ru/link/?req=doc&amp;base=RLAW376&amp;n=105044&amp;dst=100009" TargetMode = "External"/>
	<Relationship Id="rId29" Type="http://schemas.openxmlformats.org/officeDocument/2006/relationships/hyperlink" Target="https://login.consultant.ru/link/?req=doc&amp;base=RLAW376&amp;n=147385&amp;dst=100008" TargetMode = "External"/>
	<Relationship Id="rId30" Type="http://schemas.openxmlformats.org/officeDocument/2006/relationships/hyperlink" Target="https://login.consultant.ru/link/?req=doc&amp;base=RLAW376&amp;n=153747" TargetMode = "External"/>
	<Relationship Id="rId31" Type="http://schemas.openxmlformats.org/officeDocument/2006/relationships/hyperlink" Target="https://login.consultant.ru/link/?req=doc&amp;base=RLAW376&amp;n=69558&amp;dst=100013" TargetMode = "External"/>
	<Relationship Id="rId32" Type="http://schemas.openxmlformats.org/officeDocument/2006/relationships/hyperlink" Target="https://login.consultant.ru/link/?req=doc&amp;base=RLAW376&amp;n=105044&amp;dst=100010" TargetMode = "External"/>
	<Relationship Id="rId33" Type="http://schemas.openxmlformats.org/officeDocument/2006/relationships/hyperlink" Target="https://login.consultant.ru/link/?req=doc&amp;base=RLAW376&amp;n=69558&amp;dst=100015" TargetMode = "External"/>
	<Relationship Id="rId34" Type="http://schemas.openxmlformats.org/officeDocument/2006/relationships/hyperlink" Target="https://login.consultant.ru/link/?req=doc&amp;base=RLAW376&amp;n=69558&amp;dst=100016" TargetMode = "External"/>
	<Relationship Id="rId35" Type="http://schemas.openxmlformats.org/officeDocument/2006/relationships/hyperlink" Target="https://login.consultant.ru/link/?req=doc&amp;base=RLAW376&amp;n=147385&amp;dst=100009" TargetMode = "External"/>
	<Relationship Id="rId36" Type="http://schemas.openxmlformats.org/officeDocument/2006/relationships/hyperlink" Target="https://login.consultant.ru/link/?req=doc&amp;base=RLAW376&amp;n=69558&amp;dst=100017" TargetMode = "External"/>
	<Relationship Id="rId37" Type="http://schemas.openxmlformats.org/officeDocument/2006/relationships/hyperlink" Target="https://login.consultant.ru/link/?req=doc&amp;base=RLAW376&amp;n=69558&amp;dst=100020" TargetMode = "External"/>
	<Relationship Id="rId38" Type="http://schemas.openxmlformats.org/officeDocument/2006/relationships/hyperlink" Target="https://login.consultant.ru/link/?req=doc&amp;base=RLAW376&amp;n=105044&amp;dst=100011" TargetMode = "External"/>
	<Relationship Id="rId39" Type="http://schemas.openxmlformats.org/officeDocument/2006/relationships/hyperlink" Target="https://login.consultant.ru/link/?req=doc&amp;base=RLAW376&amp;n=147385&amp;dst=100011" TargetMode = "External"/>
	<Relationship Id="rId40" Type="http://schemas.openxmlformats.org/officeDocument/2006/relationships/hyperlink" Target="https://login.consultant.ru/link/?req=doc&amp;base=RLAW376&amp;n=69558&amp;dst=100021" TargetMode = "External"/>
	<Relationship Id="rId41" Type="http://schemas.openxmlformats.org/officeDocument/2006/relationships/hyperlink" Target="https://login.consultant.ru/link/?req=doc&amp;base=RLAW376&amp;n=147385&amp;dst=100012" TargetMode = "External"/>
	<Relationship Id="rId42" Type="http://schemas.openxmlformats.org/officeDocument/2006/relationships/hyperlink" Target="https://login.consultant.ru/link/?req=doc&amp;base=RLAW376&amp;n=147385&amp;dst=100014" TargetMode = "External"/>
	<Relationship Id="rId43" Type="http://schemas.openxmlformats.org/officeDocument/2006/relationships/hyperlink" Target="https://login.consultant.ru/link/?req=doc&amp;base=RLAW376&amp;n=147385&amp;dst=100015" TargetMode = "External"/>
	<Relationship Id="rId44" Type="http://schemas.openxmlformats.org/officeDocument/2006/relationships/hyperlink" Target="https://login.consultant.ru/link/?req=doc&amp;base=RLAW376&amp;n=147385&amp;dst=100017" TargetMode = "External"/>
	<Relationship Id="rId45" Type="http://schemas.openxmlformats.org/officeDocument/2006/relationships/hyperlink" Target="https://login.consultant.ru/link/?req=doc&amp;base=RLAW376&amp;n=147385&amp;dst=100018" TargetMode = "External"/>
	<Relationship Id="rId46" Type="http://schemas.openxmlformats.org/officeDocument/2006/relationships/hyperlink" Target="https://login.consultant.ru/link/?req=doc&amp;base=RLAW376&amp;n=147385&amp;dst=100019" TargetMode = "External"/>
	<Relationship Id="rId47" Type="http://schemas.openxmlformats.org/officeDocument/2006/relationships/hyperlink" Target="https://login.consultant.ru/link/?req=doc&amp;base=RLAW376&amp;n=69558&amp;dst=100022" TargetMode = "External"/>
	<Relationship Id="rId48" Type="http://schemas.openxmlformats.org/officeDocument/2006/relationships/hyperlink" Target="https://login.consultant.ru/link/?req=doc&amp;base=RLAW376&amp;n=69558&amp;dst=100023" TargetMode = "External"/>
	<Relationship Id="rId49" Type="http://schemas.openxmlformats.org/officeDocument/2006/relationships/hyperlink" Target="https://login.consultant.ru/link/?req=doc&amp;base=RLAW376&amp;n=147385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28.08.2008 N 461
(ред. от 22.08.2024)
"Об утверждении Положения о 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области"</dc:title>
  <dcterms:created xsi:type="dcterms:W3CDTF">2025-05-16T08:35:22Z</dcterms:created>
</cp:coreProperties>
</file>