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A9" w:rsidRDefault="003D4EA9" w:rsidP="003D4EA9">
      <w:pPr>
        <w:autoSpaceDE w:val="0"/>
        <w:autoSpaceDN w:val="0"/>
        <w:adjustRightInd w:val="0"/>
        <w:spacing w:after="0" w:line="240" w:lineRule="auto"/>
        <w:jc w:val="both"/>
        <w:outlineLvl w:val="0"/>
        <w:rPr>
          <w:rFonts w:ascii="Georgia" w:hAnsi="Georgia" w:cs="Georgia"/>
        </w:rPr>
      </w:pPr>
    </w:p>
    <w:p w:rsidR="003D4EA9" w:rsidRDefault="003D4EA9" w:rsidP="003D4EA9">
      <w:pPr>
        <w:autoSpaceDE w:val="0"/>
        <w:autoSpaceDN w:val="0"/>
        <w:adjustRightInd w:val="0"/>
        <w:spacing w:after="0" w:line="240" w:lineRule="auto"/>
        <w:outlineLvl w:val="0"/>
        <w:rPr>
          <w:rFonts w:ascii="Georgia" w:hAnsi="Georgia" w:cs="Georgia"/>
        </w:rPr>
      </w:pPr>
      <w:r>
        <w:rPr>
          <w:rFonts w:ascii="Georgia" w:hAnsi="Georgia" w:cs="Georgia"/>
        </w:rPr>
        <w:t>Зарегистрировано в Минюсте России 5 марта 2021 г. N 62664</w:t>
      </w:r>
    </w:p>
    <w:p w:rsidR="003D4EA9" w:rsidRDefault="003D4EA9" w:rsidP="003D4EA9">
      <w:pPr>
        <w:pBdr>
          <w:top w:val="single" w:sz="6" w:space="0" w:color="auto"/>
        </w:pBdr>
        <w:autoSpaceDE w:val="0"/>
        <w:autoSpaceDN w:val="0"/>
        <w:adjustRightInd w:val="0"/>
        <w:spacing w:before="100" w:after="100" w:line="240" w:lineRule="auto"/>
        <w:jc w:val="both"/>
        <w:rPr>
          <w:rFonts w:ascii="Georgia" w:hAnsi="Georgia" w:cs="Georgia"/>
          <w:sz w:val="2"/>
          <w:szCs w:val="2"/>
        </w:rPr>
      </w:pP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rPr>
          <w:rFonts w:ascii="Georgia" w:hAnsi="Georgia" w:cs="Georgia"/>
          <w:b/>
          <w:bCs/>
        </w:rPr>
      </w:pPr>
      <w:r>
        <w:rPr>
          <w:rFonts w:ascii="Georgia" w:hAnsi="Georgia" w:cs="Georgia"/>
          <w:b/>
          <w:bCs/>
        </w:rPr>
        <w:t>МИНИСТЕРСТВО ПРОСВЕЩЕНИЯ РОССИЙСКОЙ ФЕДЕРАЦИИ</w:t>
      </w:r>
    </w:p>
    <w:p w:rsidR="003D4EA9" w:rsidRDefault="003D4EA9" w:rsidP="003D4EA9">
      <w:pPr>
        <w:autoSpaceDE w:val="0"/>
        <w:autoSpaceDN w:val="0"/>
        <w:adjustRightInd w:val="0"/>
        <w:spacing w:after="0" w:line="240" w:lineRule="auto"/>
        <w:jc w:val="both"/>
        <w:rPr>
          <w:rFonts w:ascii="Georgia" w:hAnsi="Georgia" w:cs="Georgia"/>
          <w:b/>
          <w:bCs/>
        </w:rPr>
      </w:pPr>
    </w:p>
    <w:p w:rsidR="003D4EA9" w:rsidRDefault="003D4EA9" w:rsidP="003D4EA9">
      <w:pPr>
        <w:autoSpaceDE w:val="0"/>
        <w:autoSpaceDN w:val="0"/>
        <w:adjustRightInd w:val="0"/>
        <w:spacing w:after="0" w:line="240" w:lineRule="auto"/>
        <w:jc w:val="center"/>
        <w:rPr>
          <w:rFonts w:ascii="Georgia" w:hAnsi="Georgia" w:cs="Georgia"/>
          <w:b/>
          <w:bCs/>
        </w:rPr>
      </w:pPr>
      <w:r>
        <w:rPr>
          <w:rFonts w:ascii="Georgia" w:hAnsi="Georgia" w:cs="Georgia"/>
          <w:b/>
          <w:bCs/>
        </w:rPr>
        <w:t>ПРИКАЗ</w:t>
      </w:r>
    </w:p>
    <w:p w:rsidR="003D4EA9" w:rsidRDefault="003D4EA9" w:rsidP="003D4EA9">
      <w:pPr>
        <w:autoSpaceDE w:val="0"/>
        <w:autoSpaceDN w:val="0"/>
        <w:adjustRightInd w:val="0"/>
        <w:spacing w:after="0" w:line="240" w:lineRule="auto"/>
        <w:jc w:val="center"/>
        <w:rPr>
          <w:rFonts w:ascii="Georgia" w:hAnsi="Georgia" w:cs="Georgia"/>
          <w:b/>
          <w:bCs/>
        </w:rPr>
      </w:pPr>
      <w:r>
        <w:rPr>
          <w:rFonts w:ascii="Georgia" w:hAnsi="Georgia" w:cs="Georgia"/>
          <w:b/>
          <w:bCs/>
        </w:rPr>
        <w:t>от 27 ноября 2020 г. N 678</w:t>
      </w:r>
    </w:p>
    <w:p w:rsidR="003D4EA9" w:rsidRDefault="003D4EA9" w:rsidP="003D4EA9">
      <w:pPr>
        <w:autoSpaceDE w:val="0"/>
        <w:autoSpaceDN w:val="0"/>
        <w:adjustRightInd w:val="0"/>
        <w:spacing w:after="0" w:line="240" w:lineRule="auto"/>
        <w:jc w:val="both"/>
        <w:rPr>
          <w:rFonts w:ascii="Georgia" w:hAnsi="Georgia" w:cs="Georgia"/>
          <w:b/>
          <w:bCs/>
        </w:rPr>
      </w:pPr>
    </w:p>
    <w:p w:rsidR="003D4EA9" w:rsidRDefault="003D4EA9" w:rsidP="003D4EA9">
      <w:pPr>
        <w:autoSpaceDE w:val="0"/>
        <w:autoSpaceDN w:val="0"/>
        <w:adjustRightInd w:val="0"/>
        <w:spacing w:after="0" w:line="240" w:lineRule="auto"/>
        <w:jc w:val="center"/>
        <w:rPr>
          <w:rFonts w:ascii="Georgia" w:hAnsi="Georgia" w:cs="Georgia"/>
          <w:b/>
          <w:bCs/>
        </w:rPr>
      </w:pPr>
      <w:r>
        <w:rPr>
          <w:rFonts w:ascii="Georgia" w:hAnsi="Georgia" w:cs="Georgia"/>
          <w:b/>
          <w:bCs/>
        </w:rPr>
        <w:t>ОБ УТВЕРЖДЕНИИ ПОРЯДКА</w:t>
      </w:r>
    </w:p>
    <w:p w:rsidR="003D4EA9" w:rsidRDefault="003D4EA9" w:rsidP="003D4EA9">
      <w:pPr>
        <w:autoSpaceDE w:val="0"/>
        <w:autoSpaceDN w:val="0"/>
        <w:adjustRightInd w:val="0"/>
        <w:spacing w:after="0" w:line="240" w:lineRule="auto"/>
        <w:jc w:val="center"/>
        <w:rPr>
          <w:rFonts w:ascii="Georgia" w:hAnsi="Georgia" w:cs="Georgia"/>
          <w:b/>
          <w:bCs/>
        </w:rPr>
      </w:pPr>
      <w:r>
        <w:rPr>
          <w:rFonts w:ascii="Georgia" w:hAnsi="Georgia" w:cs="Georgia"/>
          <w:b/>
          <w:bCs/>
        </w:rPr>
        <w:t>ПРОВЕДЕНИЯ ВСЕРОССИЙСКОЙ ОЛИМПИАДЫ ШКОЛЬНИКОВ</w:t>
      </w:r>
    </w:p>
    <w:p w:rsidR="003D4EA9" w:rsidRDefault="003D4EA9" w:rsidP="003D4EA9">
      <w:pPr>
        <w:autoSpaceDE w:val="0"/>
        <w:autoSpaceDN w:val="0"/>
        <w:adjustRightInd w:val="0"/>
        <w:spacing w:after="0" w:line="240" w:lineRule="auto"/>
        <w:rPr>
          <w:rFonts w:ascii="Georgia" w:hAnsi="Georgia"/>
          <w:sz w:val="24"/>
          <w:szCs w:val="24"/>
        </w:rPr>
      </w:pPr>
    </w:p>
    <w:tbl>
      <w:tblPr>
        <w:tblW w:w="5000" w:type="pct"/>
        <w:tblCellMar>
          <w:left w:w="0" w:type="dxa"/>
          <w:right w:w="0" w:type="dxa"/>
        </w:tblCellMar>
        <w:tblLook w:val="0000" w:firstRow="0" w:lastRow="0" w:firstColumn="0" w:lastColumn="0" w:noHBand="0" w:noVBand="0"/>
      </w:tblPr>
      <w:tblGrid>
        <w:gridCol w:w="60"/>
        <w:gridCol w:w="113"/>
        <w:gridCol w:w="10911"/>
        <w:gridCol w:w="113"/>
      </w:tblGrid>
      <w:tr w:rsidR="003D4E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4EA9" w:rsidRDefault="003D4EA9">
            <w:pPr>
              <w:autoSpaceDE w:val="0"/>
              <w:autoSpaceDN w:val="0"/>
              <w:adjustRightInd w:val="0"/>
              <w:spacing w:after="0" w:line="240" w:lineRule="auto"/>
              <w:rPr>
                <w:rFonts w:ascii="Georgia" w:hAnsi="Georgia"/>
                <w:sz w:val="24"/>
                <w:szCs w:val="24"/>
              </w:rPr>
            </w:pPr>
          </w:p>
        </w:tc>
        <w:tc>
          <w:tcPr>
            <w:tcW w:w="113" w:type="dxa"/>
            <w:shd w:val="clear" w:color="auto" w:fill="F4F3F8"/>
            <w:tcMar>
              <w:top w:w="0" w:type="dxa"/>
              <w:left w:w="0" w:type="dxa"/>
              <w:bottom w:w="0" w:type="dxa"/>
              <w:right w:w="0" w:type="dxa"/>
            </w:tcMar>
          </w:tcPr>
          <w:p w:rsidR="003D4EA9" w:rsidRDefault="003D4EA9">
            <w:pPr>
              <w:autoSpaceDE w:val="0"/>
              <w:autoSpaceDN w:val="0"/>
              <w:adjustRightInd w:val="0"/>
              <w:spacing w:after="0" w:line="240" w:lineRule="auto"/>
              <w:rPr>
                <w:rFonts w:ascii="Georgia" w:hAnsi="Georgia"/>
                <w:sz w:val="24"/>
                <w:szCs w:val="24"/>
              </w:rPr>
            </w:pPr>
          </w:p>
        </w:tc>
        <w:tc>
          <w:tcPr>
            <w:tcW w:w="0" w:type="auto"/>
            <w:shd w:val="clear" w:color="auto" w:fill="F4F3F8"/>
            <w:tcMar>
              <w:top w:w="113" w:type="dxa"/>
              <w:left w:w="0" w:type="dxa"/>
              <w:bottom w:w="113" w:type="dxa"/>
              <w:right w:w="0" w:type="dxa"/>
            </w:tcMar>
          </w:tcPr>
          <w:p w:rsidR="003D4EA9" w:rsidRDefault="003D4EA9">
            <w:pPr>
              <w:autoSpaceDE w:val="0"/>
              <w:autoSpaceDN w:val="0"/>
              <w:adjustRightInd w:val="0"/>
              <w:spacing w:after="0" w:line="240" w:lineRule="auto"/>
              <w:jc w:val="center"/>
              <w:rPr>
                <w:rFonts w:ascii="Georgia" w:hAnsi="Georgia" w:cs="Georgia"/>
                <w:color w:val="392C69"/>
              </w:rPr>
            </w:pPr>
            <w:r>
              <w:rPr>
                <w:rFonts w:ascii="Georgia" w:hAnsi="Georgia" w:cs="Georgia"/>
                <w:color w:val="392C69"/>
              </w:rPr>
              <w:t>Список изменяющих документов</w:t>
            </w:r>
          </w:p>
          <w:p w:rsidR="003D4EA9" w:rsidRDefault="003D4EA9">
            <w:pPr>
              <w:autoSpaceDE w:val="0"/>
              <w:autoSpaceDN w:val="0"/>
              <w:adjustRightInd w:val="0"/>
              <w:spacing w:after="0" w:line="240" w:lineRule="auto"/>
              <w:jc w:val="center"/>
              <w:rPr>
                <w:rFonts w:ascii="Georgia" w:hAnsi="Georgia" w:cs="Georgia"/>
                <w:color w:val="392C69"/>
              </w:rPr>
            </w:pPr>
            <w:r>
              <w:rPr>
                <w:rFonts w:ascii="Georgia" w:hAnsi="Georgia" w:cs="Georgia"/>
                <w:color w:val="392C69"/>
              </w:rPr>
              <w:t xml:space="preserve">(в ред. Приказов </w:t>
            </w:r>
            <w:proofErr w:type="spellStart"/>
            <w:r>
              <w:rPr>
                <w:rFonts w:ascii="Georgia" w:hAnsi="Georgia" w:cs="Georgia"/>
                <w:color w:val="392C69"/>
              </w:rPr>
              <w:t>Минпросвещения</w:t>
            </w:r>
            <w:proofErr w:type="spellEnd"/>
            <w:r>
              <w:rPr>
                <w:rFonts w:ascii="Georgia" w:hAnsi="Georgia" w:cs="Georgia"/>
                <w:color w:val="392C69"/>
              </w:rPr>
              <w:t xml:space="preserve"> России от 16.08.2021 </w:t>
            </w:r>
            <w:hyperlink r:id="rId4" w:history="1">
              <w:r>
                <w:rPr>
                  <w:rFonts w:ascii="Georgia" w:hAnsi="Georgia" w:cs="Georgia"/>
                  <w:color w:val="0000FF"/>
                </w:rPr>
                <w:t>N 565</w:t>
              </w:r>
            </w:hyperlink>
            <w:r>
              <w:rPr>
                <w:rFonts w:ascii="Georgia" w:hAnsi="Georgia" w:cs="Georgia"/>
                <w:color w:val="392C69"/>
              </w:rPr>
              <w:t>,</w:t>
            </w:r>
          </w:p>
          <w:p w:rsidR="003D4EA9" w:rsidRDefault="003D4EA9">
            <w:pPr>
              <w:autoSpaceDE w:val="0"/>
              <w:autoSpaceDN w:val="0"/>
              <w:adjustRightInd w:val="0"/>
              <w:spacing w:after="0" w:line="240" w:lineRule="auto"/>
              <w:jc w:val="center"/>
              <w:rPr>
                <w:rFonts w:ascii="Georgia" w:hAnsi="Georgia" w:cs="Georgia"/>
                <w:color w:val="392C69"/>
              </w:rPr>
            </w:pPr>
            <w:r>
              <w:rPr>
                <w:rFonts w:ascii="Georgia" w:hAnsi="Georgia" w:cs="Georgia"/>
                <w:color w:val="392C69"/>
              </w:rPr>
              <w:t xml:space="preserve">от 14.02.2022 </w:t>
            </w:r>
            <w:hyperlink r:id="rId5" w:history="1">
              <w:r>
                <w:rPr>
                  <w:rFonts w:ascii="Georgia" w:hAnsi="Georgia" w:cs="Georgia"/>
                  <w:color w:val="0000FF"/>
                </w:rPr>
                <w:t>N 73</w:t>
              </w:r>
            </w:hyperlink>
            <w:r>
              <w:rPr>
                <w:rFonts w:ascii="Georgia" w:hAnsi="Georgia" w:cs="Georgia"/>
                <w:color w:val="392C69"/>
              </w:rPr>
              <w:t xml:space="preserve">, от 26.01.2023 </w:t>
            </w:r>
            <w:hyperlink r:id="rId6" w:history="1">
              <w:r>
                <w:rPr>
                  <w:rFonts w:ascii="Georgia" w:hAnsi="Georgia" w:cs="Georgia"/>
                  <w:color w:val="0000FF"/>
                </w:rPr>
                <w:t>N 55</w:t>
              </w:r>
            </w:hyperlink>
            <w:r>
              <w:rPr>
                <w:rFonts w:ascii="Georgia" w:hAnsi="Georgia" w:cs="Georgia"/>
                <w:color w:val="392C69"/>
              </w:rPr>
              <w:t>)</w:t>
            </w:r>
          </w:p>
        </w:tc>
        <w:tc>
          <w:tcPr>
            <w:tcW w:w="113" w:type="dxa"/>
            <w:shd w:val="clear" w:color="auto" w:fill="F4F3F8"/>
            <w:tcMar>
              <w:top w:w="0" w:type="dxa"/>
              <w:left w:w="0" w:type="dxa"/>
              <w:bottom w:w="0" w:type="dxa"/>
              <w:right w:w="0" w:type="dxa"/>
            </w:tcMar>
          </w:tcPr>
          <w:p w:rsidR="003D4EA9" w:rsidRDefault="003D4EA9">
            <w:pPr>
              <w:autoSpaceDE w:val="0"/>
              <w:autoSpaceDN w:val="0"/>
              <w:adjustRightInd w:val="0"/>
              <w:spacing w:after="0" w:line="240" w:lineRule="auto"/>
              <w:jc w:val="center"/>
              <w:rPr>
                <w:rFonts w:ascii="Georgia" w:hAnsi="Georgia" w:cs="Georgia"/>
                <w:color w:val="392C69"/>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 xml:space="preserve">В соответствии с </w:t>
      </w:r>
      <w:hyperlink r:id="rId7" w:history="1">
        <w:r>
          <w:rPr>
            <w:rFonts w:ascii="Georgia" w:hAnsi="Georgia" w:cs="Georgia"/>
            <w:color w:val="0000FF"/>
          </w:rPr>
          <w:t>частью 3 статьи 77</w:t>
        </w:r>
      </w:hyperlink>
      <w:r>
        <w:rPr>
          <w:rFonts w:ascii="Georgia" w:hAnsi="Georgia" w:cs="Georgia"/>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history="1">
        <w:r>
          <w:rPr>
            <w:rFonts w:ascii="Georgia" w:hAnsi="Georgia" w:cs="Georgia"/>
            <w:color w:val="0000FF"/>
          </w:rPr>
          <w:t>пунктом 1</w:t>
        </w:r>
      </w:hyperlink>
      <w:r>
        <w:rPr>
          <w:rFonts w:ascii="Georgia" w:hAnsi="Georgia" w:cs="Georgia"/>
        </w:rPr>
        <w:t xml:space="preserve"> и </w:t>
      </w:r>
      <w:hyperlink r:id="rId9" w:history="1">
        <w:r>
          <w:rPr>
            <w:rFonts w:ascii="Georgia" w:hAnsi="Georgia" w:cs="Georgia"/>
            <w:color w:val="0000FF"/>
          </w:rPr>
          <w:t>подпунктом 4.2.33 пункта 4</w:t>
        </w:r>
      </w:hyperlink>
      <w:r>
        <w:rPr>
          <w:rFonts w:ascii="Georgia" w:hAnsi="Georgia" w:cs="Georgia"/>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1. Утвердить прилагаемый </w:t>
      </w:r>
      <w:hyperlink w:anchor="Par44" w:history="1">
        <w:r>
          <w:rPr>
            <w:rFonts w:ascii="Georgia" w:hAnsi="Georgia" w:cs="Georgia"/>
            <w:color w:val="0000FF"/>
          </w:rPr>
          <w:t>Порядок</w:t>
        </w:r>
      </w:hyperlink>
      <w:r>
        <w:rPr>
          <w:rFonts w:ascii="Georgia" w:hAnsi="Georgia" w:cs="Georgia"/>
        </w:rPr>
        <w:t xml:space="preserve"> проведения всероссийской олимпиады школьников.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 Признать утратившими силу:</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0" w:history="1">
        <w:r>
          <w:rPr>
            <w:rFonts w:ascii="Georgia" w:hAnsi="Georgia" w:cs="Georgia"/>
            <w:color w:val="0000FF"/>
          </w:rPr>
          <w:t>приказ</w:t>
        </w:r>
      </w:hyperlink>
      <w:r>
        <w:rPr>
          <w:rFonts w:ascii="Georgia" w:hAnsi="Georgia" w:cs="Georgia"/>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1" w:history="1">
        <w:r>
          <w:rPr>
            <w:rFonts w:ascii="Georgia" w:hAnsi="Georgia" w:cs="Georgia"/>
            <w:color w:val="0000FF"/>
          </w:rPr>
          <w:t>приказ</w:t>
        </w:r>
      </w:hyperlink>
      <w:r>
        <w:rPr>
          <w:rFonts w:ascii="Georgia" w:hAnsi="Georgia" w:cs="Georgia"/>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2" w:history="1">
        <w:r>
          <w:rPr>
            <w:rFonts w:ascii="Georgia" w:hAnsi="Georgia" w:cs="Georgia"/>
            <w:color w:val="0000FF"/>
          </w:rPr>
          <w:t>приказ</w:t>
        </w:r>
      </w:hyperlink>
      <w:r>
        <w:rPr>
          <w:rFonts w:ascii="Georgia" w:hAnsi="Georgia" w:cs="Georgia"/>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3" w:history="1">
        <w:r>
          <w:rPr>
            <w:rFonts w:ascii="Georgia" w:hAnsi="Georgia" w:cs="Georgia"/>
            <w:color w:val="0000FF"/>
          </w:rPr>
          <w:t>приказ</w:t>
        </w:r>
      </w:hyperlink>
      <w:r>
        <w:rPr>
          <w:rFonts w:ascii="Georgia" w:hAnsi="Georgia" w:cs="Georgia"/>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4" w:history="1">
        <w:r>
          <w:rPr>
            <w:rFonts w:ascii="Georgia" w:hAnsi="Georgia" w:cs="Georgia"/>
            <w:color w:val="0000FF"/>
          </w:rPr>
          <w:t>приказ</w:t>
        </w:r>
      </w:hyperlink>
      <w:r>
        <w:rPr>
          <w:rFonts w:ascii="Georgia" w:hAnsi="Georgia" w:cs="Georgia"/>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0" w:name="Par23"/>
      <w:bookmarkEnd w:id="0"/>
      <w:r>
        <w:rPr>
          <w:rFonts w:ascii="Georgia" w:hAnsi="Georgia" w:cs="Georgia"/>
        </w:rPr>
        <w:t>3. Установить, что:</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в 2020/21 учебном году в заключительном этапе всероссийской олимпиады школьников (далее - олимпиада) помимо лиц, указанных в </w:t>
      </w:r>
      <w:hyperlink r:id="rId15" w:history="1">
        <w:r>
          <w:rPr>
            <w:rFonts w:ascii="Georgia" w:hAnsi="Georgia" w:cs="Georgia"/>
            <w:color w:val="0000FF"/>
          </w:rPr>
          <w:t>пункте 64</w:t>
        </w:r>
      </w:hyperlink>
      <w:r>
        <w:rPr>
          <w:rFonts w:ascii="Georgia" w:hAnsi="Georgia" w:cs="Georgia"/>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w:t>
      </w:r>
      <w:r>
        <w:rPr>
          <w:rFonts w:ascii="Georgia" w:hAnsi="Georgia" w:cs="Georgia"/>
        </w:rPr>
        <w:lastRenderedPageBreak/>
        <w:t xml:space="preserve">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6" w:history="1">
        <w:r>
          <w:rPr>
            <w:rFonts w:ascii="Georgia" w:hAnsi="Georgia" w:cs="Georgia"/>
            <w:color w:val="0000FF"/>
          </w:rPr>
          <w:t>приказа</w:t>
        </w:r>
      </w:hyperlink>
      <w:r>
        <w:rPr>
          <w:rFonts w:ascii="Georgia" w:hAnsi="Georgia" w:cs="Georgia"/>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(п. 3.1 введен </w:t>
      </w:r>
      <w:hyperlink r:id="rId17" w:history="1">
        <w:r>
          <w:rPr>
            <w:rFonts w:ascii="Georgia" w:hAnsi="Georgia" w:cs="Georgia"/>
            <w:color w:val="0000FF"/>
          </w:rPr>
          <w:t>Приказом</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16.08.2021 N 565)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4. Приказ вступает в силу с 15 июля 2021 года, за исключением </w:t>
      </w:r>
      <w:hyperlink w:anchor="Par23" w:history="1">
        <w:r>
          <w:rPr>
            <w:rFonts w:ascii="Georgia" w:hAnsi="Georgia" w:cs="Georgia"/>
            <w:color w:val="0000FF"/>
          </w:rPr>
          <w:t>пункта 3</w:t>
        </w:r>
      </w:hyperlink>
      <w:r>
        <w:rPr>
          <w:rFonts w:ascii="Georgia" w:hAnsi="Georgia" w:cs="Georgia"/>
        </w:rPr>
        <w:t xml:space="preserve"> настоящего приказа, который вступает в силу по истечении 10 дней после дня официального опубликования настоящего приказа.</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Министр</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С.С.КРАВЦОВ</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right"/>
        <w:outlineLvl w:val="0"/>
        <w:rPr>
          <w:rFonts w:ascii="Georgia" w:hAnsi="Georgia" w:cs="Georgia"/>
        </w:rPr>
      </w:pPr>
      <w:r>
        <w:rPr>
          <w:rFonts w:ascii="Georgia" w:hAnsi="Georgia" w:cs="Georgia"/>
        </w:rPr>
        <w:t>Приложение</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Утвержден</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приказом Министерства просвещения</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Российской Федерации</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от 27 ноября 2020 г. N 678</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rPr>
          <w:rFonts w:ascii="Georgia" w:hAnsi="Georgia" w:cs="Georgia"/>
          <w:b/>
          <w:bCs/>
        </w:rPr>
      </w:pPr>
      <w:bookmarkStart w:id="1" w:name="Par44"/>
      <w:bookmarkEnd w:id="1"/>
      <w:r>
        <w:rPr>
          <w:rFonts w:ascii="Georgia" w:hAnsi="Georgia" w:cs="Georgia"/>
          <w:b/>
          <w:bCs/>
        </w:rPr>
        <w:t>ПОРЯДОК ПРОВЕДЕНИЯ ВСЕРОССИЙСКОЙ ОЛИМПИАДЫ ШКОЛЬНИКОВ</w:t>
      </w:r>
    </w:p>
    <w:p w:rsidR="003D4EA9" w:rsidRDefault="003D4EA9" w:rsidP="003D4EA9">
      <w:pPr>
        <w:autoSpaceDE w:val="0"/>
        <w:autoSpaceDN w:val="0"/>
        <w:adjustRightInd w:val="0"/>
        <w:spacing w:after="0" w:line="240" w:lineRule="auto"/>
        <w:rPr>
          <w:rFonts w:ascii="Georgia" w:hAnsi="Georgia"/>
          <w:sz w:val="24"/>
          <w:szCs w:val="24"/>
        </w:rPr>
      </w:pPr>
    </w:p>
    <w:tbl>
      <w:tblPr>
        <w:tblW w:w="5000" w:type="pct"/>
        <w:tblCellMar>
          <w:left w:w="0" w:type="dxa"/>
          <w:right w:w="0" w:type="dxa"/>
        </w:tblCellMar>
        <w:tblLook w:val="0000" w:firstRow="0" w:lastRow="0" w:firstColumn="0" w:lastColumn="0" w:noHBand="0" w:noVBand="0"/>
      </w:tblPr>
      <w:tblGrid>
        <w:gridCol w:w="60"/>
        <w:gridCol w:w="113"/>
        <w:gridCol w:w="10911"/>
        <w:gridCol w:w="113"/>
      </w:tblGrid>
      <w:tr w:rsidR="003D4EA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4EA9" w:rsidRDefault="003D4EA9">
            <w:pPr>
              <w:autoSpaceDE w:val="0"/>
              <w:autoSpaceDN w:val="0"/>
              <w:adjustRightInd w:val="0"/>
              <w:spacing w:after="0" w:line="240" w:lineRule="auto"/>
              <w:rPr>
                <w:rFonts w:ascii="Georgia" w:hAnsi="Georgia"/>
                <w:sz w:val="24"/>
                <w:szCs w:val="24"/>
              </w:rPr>
            </w:pPr>
          </w:p>
        </w:tc>
        <w:tc>
          <w:tcPr>
            <w:tcW w:w="113" w:type="dxa"/>
            <w:shd w:val="clear" w:color="auto" w:fill="F4F3F8"/>
            <w:tcMar>
              <w:top w:w="0" w:type="dxa"/>
              <w:left w:w="0" w:type="dxa"/>
              <w:bottom w:w="0" w:type="dxa"/>
              <w:right w:w="0" w:type="dxa"/>
            </w:tcMar>
          </w:tcPr>
          <w:p w:rsidR="003D4EA9" w:rsidRDefault="003D4EA9">
            <w:pPr>
              <w:autoSpaceDE w:val="0"/>
              <w:autoSpaceDN w:val="0"/>
              <w:adjustRightInd w:val="0"/>
              <w:spacing w:after="0" w:line="240" w:lineRule="auto"/>
              <w:rPr>
                <w:rFonts w:ascii="Georgia" w:hAnsi="Georgia"/>
                <w:sz w:val="24"/>
                <w:szCs w:val="24"/>
              </w:rPr>
            </w:pPr>
          </w:p>
        </w:tc>
        <w:tc>
          <w:tcPr>
            <w:tcW w:w="0" w:type="auto"/>
            <w:shd w:val="clear" w:color="auto" w:fill="F4F3F8"/>
            <w:tcMar>
              <w:top w:w="113" w:type="dxa"/>
              <w:left w:w="0" w:type="dxa"/>
              <w:bottom w:w="113" w:type="dxa"/>
              <w:right w:w="0" w:type="dxa"/>
            </w:tcMar>
          </w:tcPr>
          <w:p w:rsidR="003D4EA9" w:rsidRDefault="003D4EA9">
            <w:pPr>
              <w:autoSpaceDE w:val="0"/>
              <w:autoSpaceDN w:val="0"/>
              <w:adjustRightInd w:val="0"/>
              <w:spacing w:after="0" w:line="240" w:lineRule="auto"/>
              <w:jc w:val="center"/>
              <w:rPr>
                <w:rFonts w:ascii="Georgia" w:hAnsi="Georgia" w:cs="Georgia"/>
                <w:color w:val="392C69"/>
              </w:rPr>
            </w:pPr>
            <w:r>
              <w:rPr>
                <w:rFonts w:ascii="Georgia" w:hAnsi="Georgia" w:cs="Georgia"/>
                <w:color w:val="392C69"/>
              </w:rPr>
              <w:t>Список изменяющих документов</w:t>
            </w:r>
          </w:p>
          <w:p w:rsidR="003D4EA9" w:rsidRDefault="003D4EA9">
            <w:pPr>
              <w:autoSpaceDE w:val="0"/>
              <w:autoSpaceDN w:val="0"/>
              <w:adjustRightInd w:val="0"/>
              <w:spacing w:after="0" w:line="240" w:lineRule="auto"/>
              <w:jc w:val="center"/>
              <w:rPr>
                <w:rFonts w:ascii="Georgia" w:hAnsi="Georgia" w:cs="Georgia"/>
                <w:color w:val="392C69"/>
              </w:rPr>
            </w:pPr>
            <w:r>
              <w:rPr>
                <w:rFonts w:ascii="Georgia" w:hAnsi="Georgia" w:cs="Georgia"/>
                <w:color w:val="392C69"/>
              </w:rPr>
              <w:t xml:space="preserve">(в ред. Приказов </w:t>
            </w:r>
            <w:proofErr w:type="spellStart"/>
            <w:r>
              <w:rPr>
                <w:rFonts w:ascii="Georgia" w:hAnsi="Georgia" w:cs="Georgia"/>
                <w:color w:val="392C69"/>
              </w:rPr>
              <w:t>Минпросвещения</w:t>
            </w:r>
            <w:proofErr w:type="spellEnd"/>
            <w:r>
              <w:rPr>
                <w:rFonts w:ascii="Georgia" w:hAnsi="Georgia" w:cs="Georgia"/>
                <w:color w:val="392C69"/>
              </w:rPr>
              <w:t xml:space="preserve"> России от 14.02.2022 </w:t>
            </w:r>
            <w:hyperlink r:id="rId18" w:history="1">
              <w:r>
                <w:rPr>
                  <w:rFonts w:ascii="Georgia" w:hAnsi="Georgia" w:cs="Georgia"/>
                  <w:color w:val="0000FF"/>
                </w:rPr>
                <w:t>N 73</w:t>
              </w:r>
            </w:hyperlink>
            <w:r>
              <w:rPr>
                <w:rFonts w:ascii="Georgia" w:hAnsi="Georgia" w:cs="Georgia"/>
                <w:color w:val="392C69"/>
              </w:rPr>
              <w:t>,</w:t>
            </w:r>
          </w:p>
          <w:p w:rsidR="003D4EA9" w:rsidRDefault="003D4EA9">
            <w:pPr>
              <w:autoSpaceDE w:val="0"/>
              <w:autoSpaceDN w:val="0"/>
              <w:adjustRightInd w:val="0"/>
              <w:spacing w:after="0" w:line="240" w:lineRule="auto"/>
              <w:jc w:val="center"/>
              <w:rPr>
                <w:rFonts w:ascii="Georgia" w:hAnsi="Georgia" w:cs="Georgia"/>
                <w:color w:val="392C69"/>
              </w:rPr>
            </w:pPr>
            <w:r>
              <w:rPr>
                <w:rFonts w:ascii="Georgia" w:hAnsi="Georgia" w:cs="Georgia"/>
                <w:color w:val="392C69"/>
              </w:rPr>
              <w:t xml:space="preserve">от 26.01.2023 </w:t>
            </w:r>
            <w:hyperlink r:id="rId19" w:history="1">
              <w:r>
                <w:rPr>
                  <w:rFonts w:ascii="Georgia" w:hAnsi="Georgia" w:cs="Georgia"/>
                  <w:color w:val="0000FF"/>
                </w:rPr>
                <w:t>N 55</w:t>
              </w:r>
            </w:hyperlink>
            <w:r>
              <w:rPr>
                <w:rFonts w:ascii="Georgia" w:hAnsi="Georgia" w:cs="Georgia"/>
                <w:color w:val="392C69"/>
              </w:rPr>
              <w:t>)</w:t>
            </w:r>
          </w:p>
        </w:tc>
        <w:tc>
          <w:tcPr>
            <w:tcW w:w="113" w:type="dxa"/>
            <w:shd w:val="clear" w:color="auto" w:fill="F4F3F8"/>
            <w:tcMar>
              <w:top w:w="0" w:type="dxa"/>
              <w:left w:w="0" w:type="dxa"/>
              <w:bottom w:w="0" w:type="dxa"/>
              <w:right w:w="0" w:type="dxa"/>
            </w:tcMar>
          </w:tcPr>
          <w:p w:rsidR="003D4EA9" w:rsidRDefault="003D4EA9">
            <w:pPr>
              <w:autoSpaceDE w:val="0"/>
              <w:autoSpaceDN w:val="0"/>
              <w:adjustRightInd w:val="0"/>
              <w:spacing w:after="0" w:line="240" w:lineRule="auto"/>
              <w:jc w:val="center"/>
              <w:rPr>
                <w:rFonts w:ascii="Georgia" w:hAnsi="Georgia" w:cs="Georgia"/>
                <w:color w:val="392C69"/>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1"/>
        <w:rPr>
          <w:rFonts w:ascii="Georgia" w:hAnsi="Georgia" w:cs="Georgia"/>
          <w:b/>
          <w:bCs/>
        </w:rPr>
      </w:pPr>
      <w:r>
        <w:rPr>
          <w:rFonts w:ascii="Georgia" w:hAnsi="Georgia" w:cs="Georgia"/>
          <w:b/>
          <w:bCs/>
        </w:rPr>
        <w:t>I. Общие положения</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 Олимпиада проводится на территории Российской Федерации. Рабочим языком проведения олимпиады является русский язык.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4. Олимпиада проводится по следующим общеобразовательным предметам:</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w:t>
      </w:r>
      <w:r>
        <w:rPr>
          <w:rFonts w:ascii="Georgia" w:hAnsi="Georgia" w:cs="Georgia"/>
        </w:rPr>
        <w:lastRenderedPageBreak/>
        <w:t>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математика, русский язык для обучающихся по образовательным программам начального общего образования.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5. Форма проведения олимпиады - очная.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&lt;1&gt; Федеральный </w:t>
      </w:r>
      <w:hyperlink r:id="rId20" w:history="1">
        <w:r>
          <w:rPr>
            <w:rFonts w:ascii="Georgia" w:hAnsi="Georgia" w:cs="Georgia"/>
            <w:color w:val="0000FF"/>
          </w:rPr>
          <w:t>закон</w:t>
        </w:r>
      </w:hyperlink>
      <w:r>
        <w:rPr>
          <w:rFonts w:ascii="Georgia" w:hAnsi="Georgia" w:cs="Georgia"/>
        </w:rPr>
        <w:t xml:space="preserve"> от 27 июля 2006 г. N 152-ФЗ "О персональных данных" (Собрание законодательства Российской Федерации, 2006, N 31, ст. 3451; 2021, N 1, ст. 54).</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21" w:history="1">
        <w:r>
          <w:rPr>
            <w:rFonts w:ascii="Georgia" w:hAnsi="Georgia" w:cs="Georgia"/>
            <w:color w:val="0000FF"/>
          </w:rPr>
          <w:t>пунктом 3 части 1 статьи 8</w:t>
        </w:r>
      </w:hyperlink>
      <w:r>
        <w:rPr>
          <w:rFonts w:ascii="Georgia" w:hAnsi="Georgia" w:cs="Georgia"/>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22"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&lt;2&gt; Собрание законодательства Российской Федерации, 2020, N 52, ст. 8583.</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(сноска введена </w:t>
      </w:r>
      <w:hyperlink r:id="rId23" w:history="1">
        <w:r>
          <w:rPr>
            <w:rFonts w:ascii="Georgia" w:hAnsi="Georgia" w:cs="Georgia"/>
            <w:color w:val="0000FF"/>
          </w:rPr>
          <w:t>Приказом</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after="0" w:line="240" w:lineRule="auto"/>
        <w:ind w:firstLine="540"/>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24"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8. Участники олимпиады с ограниченными возможностями здоровья (далее - ОВЗ) и дети-инвалиды принимают участие в олимпиаде на общих основаниях.</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1"/>
        <w:rPr>
          <w:rFonts w:ascii="Georgia" w:hAnsi="Georgia" w:cs="Georgia"/>
          <w:b/>
          <w:bCs/>
        </w:rPr>
      </w:pPr>
      <w:r>
        <w:rPr>
          <w:rFonts w:ascii="Georgia" w:hAnsi="Georgia" w:cs="Georgia"/>
          <w:b/>
          <w:bCs/>
        </w:rPr>
        <w:t>II. Организация проведения олимпиады</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9. Олимпиада проводится ежегодно в период с 1 сентября по 30 июня.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10. Олимпиада включает этапы: школьный, муниципальный, региональный и заключительный.</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2" w:name="Par80"/>
      <w:bookmarkEnd w:id="2"/>
      <w:r>
        <w:rPr>
          <w:rFonts w:ascii="Georgia" w:hAnsi="Georgia" w:cs="Georgia"/>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1 ноября - для школьного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25 декабря - для муниципального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1 марта - для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12. Организаторами олимпиады являются: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5" w:history="1">
        <w:r>
          <w:rPr>
            <w:rFonts w:ascii="Georgia" w:hAnsi="Georgia" w:cs="Georgia"/>
            <w:color w:val="0000FF"/>
          </w:rPr>
          <w:t>пунктом 5 части 1 статьи 8</w:t>
        </w:r>
      </w:hyperlink>
      <w:r>
        <w:rPr>
          <w:rFonts w:ascii="Georgia" w:hAnsi="Georgia" w:cs="Georgia"/>
        </w:rPr>
        <w:t xml:space="preserve"> Федерального закона "О федеральной территории "Сириус";</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2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7" w:history="1">
        <w:r>
          <w:rPr>
            <w:rFonts w:ascii="Georgia" w:hAnsi="Georgia" w:cs="Georgia"/>
            <w:color w:val="0000FF"/>
          </w:rPr>
          <w:t>пунктом 3 части 1 статьи 8</w:t>
        </w:r>
      </w:hyperlink>
      <w:r>
        <w:rPr>
          <w:rFonts w:ascii="Georgia" w:hAnsi="Georgia" w:cs="Georgia"/>
        </w:rPr>
        <w:t xml:space="preserve"> Федерального закона "О федеральной территории "Сириус";</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28"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для заключительного этапа олимпиады - Министерство.</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29"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30" w:history="1">
        <w:r>
          <w:rPr>
            <w:rFonts w:ascii="Georgia" w:hAnsi="Georgia" w:cs="Georgia"/>
            <w:color w:val="0000FF"/>
          </w:rPr>
          <w:t>&lt;3&gt;</w:t>
        </w:r>
      </w:hyperlink>
      <w:r>
        <w:rPr>
          <w:rFonts w:ascii="Georgia" w:hAnsi="Georgia" w:cs="Georgia"/>
        </w:rPr>
        <w:t xml:space="preserve"> </w:t>
      </w:r>
      <w:hyperlink r:id="rId31" w:history="1">
        <w:r>
          <w:rPr>
            <w:rFonts w:ascii="Georgia" w:hAnsi="Georgia" w:cs="Georgia"/>
            <w:color w:val="0000FF"/>
          </w:rPr>
          <w:t>Часть 2 статьи 24</w:t>
        </w:r>
      </w:hyperlink>
      <w:r>
        <w:rPr>
          <w:rFonts w:ascii="Georgia" w:hAnsi="Georgia" w:cs="Georgia"/>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32"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33" w:history="1">
        <w:r>
          <w:rPr>
            <w:rFonts w:ascii="Georgia" w:hAnsi="Georgia" w:cs="Georgia"/>
            <w:color w:val="0000FF"/>
          </w:rPr>
          <w:t>&lt;4&gt;</w:t>
        </w:r>
      </w:hyperlink>
      <w:r>
        <w:rPr>
          <w:rFonts w:ascii="Georgia" w:hAnsi="Georgia" w:cs="Georgia"/>
        </w:rPr>
        <w:t xml:space="preserve"> </w:t>
      </w:r>
      <w:hyperlink r:id="rId34" w:history="1">
        <w:r>
          <w:rPr>
            <w:rFonts w:ascii="Georgia" w:hAnsi="Georgia" w:cs="Georgia"/>
            <w:color w:val="0000FF"/>
          </w:rPr>
          <w:t>Подпункт 4.3.2</w:t>
        </w:r>
      </w:hyperlink>
      <w:r>
        <w:rPr>
          <w:rFonts w:ascii="Georgia" w:hAnsi="Georgia" w:cs="Georgia"/>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w:t>
      </w:r>
      <w:r>
        <w:rPr>
          <w:rFonts w:ascii="Georgia" w:hAnsi="Georgia" w:cs="Georgia"/>
        </w:rPr>
        <w:lastRenderedPageBreak/>
        <w:t xml:space="preserve">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5" w:history="1">
        <w:r>
          <w:rPr>
            <w:rFonts w:ascii="Georgia" w:hAnsi="Georgia" w:cs="Georgia"/>
            <w:color w:val="0000FF"/>
          </w:rPr>
          <w:t>пунктом 3 части 1 статьи 8</w:t>
        </w:r>
      </w:hyperlink>
      <w:r>
        <w:rPr>
          <w:rFonts w:ascii="Georgia" w:hAnsi="Georgia" w:cs="Georgia"/>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3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Член Центрального оргкомитета должен иметь:</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высшее образование;</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опыт управленческой деятельности не менее 3 лет;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Число членов Центрального оргкомитета составляет не менее 15 человек.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Центральный оргкомитет вносит на рассмотрение в Министерство предложения: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 совершенствованию и развитию олимпиады и организационно-технологической модели проведения ее заключительного этапа;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 срокам проведения заключительного этапа олимпиады по каждому общеобразовательному предмету, по которому проводится олимпиада;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 количеству участников заключительного этапа олимпиады по конкретному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Заседание Центрального оргкомитета олимпиады считается правомочным, если на нем присутствует более половины его членов.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3" w:name="Par116"/>
      <w:bookmarkEnd w:id="3"/>
      <w:r>
        <w:rPr>
          <w:rFonts w:ascii="Georgia" w:hAnsi="Georgia" w:cs="Georgia"/>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4" w:name="Par118"/>
      <w:bookmarkEnd w:id="4"/>
      <w:r>
        <w:rPr>
          <w:rFonts w:ascii="Georgia" w:hAnsi="Georgia" w:cs="Georgia"/>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ar118" w:history="1">
        <w:r>
          <w:rPr>
            <w:rFonts w:ascii="Georgia" w:hAnsi="Georgia" w:cs="Georgia"/>
            <w:color w:val="0000FF"/>
          </w:rPr>
          <w:t>абзаце третьем</w:t>
        </w:r>
      </w:hyperlink>
      <w:r>
        <w:rPr>
          <w:rFonts w:ascii="Georgia" w:hAnsi="Georgia" w:cs="Georgia"/>
        </w:rPr>
        <w:t xml:space="preserve"> настоящего пункта.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lastRenderedPageBreak/>
        <w:t xml:space="preserve">(в ред. </w:t>
      </w:r>
      <w:hyperlink r:id="rId37"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Состав, председатель и заместитель председателя ЦПМК определяются Министерством с учетом предложений уполномоченной организации и </w:t>
      </w:r>
      <w:proofErr w:type="spellStart"/>
      <w:r>
        <w:rPr>
          <w:rFonts w:ascii="Georgia" w:hAnsi="Georgia" w:cs="Georgia"/>
        </w:rPr>
        <w:t>Рособрнадзора</w:t>
      </w:r>
      <w:proofErr w:type="spellEnd"/>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Число членов ЦПМК составляет не менее 10 человек.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Состав ЦПМК должен обновляться не менее чем на одну треть каждые 3 года. При этом член ЦПМК не может входить в состав ЦПМК более 6 лет подряд.</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Заседание ЦПМК считается правомочным, если на нем присутствует более половины его членов.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ЦПМК: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разрабатывают и направляют в Министерство предложения по совершенствованию подходов к определению содержания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w:t>
      </w:r>
      <w:r>
        <w:rPr>
          <w:rFonts w:ascii="Georgia" w:hAnsi="Georgia" w:cs="Georgia"/>
        </w:rPr>
        <w:lastRenderedPageBreak/>
        <w:t>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8" w:history="1">
        <w:r>
          <w:rPr>
            <w:rFonts w:ascii="Georgia" w:hAnsi="Georgia" w:cs="Georgia"/>
            <w:color w:val="0000FF"/>
          </w:rPr>
          <w:t>пунктом 3 части 1 статьи 8</w:t>
        </w:r>
      </w:hyperlink>
      <w:r>
        <w:rPr>
          <w:rFonts w:ascii="Georgia" w:hAnsi="Georgia" w:cs="Georgia"/>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39"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40" w:history="1">
        <w:r>
          <w:rPr>
            <w:rFonts w:ascii="Georgia" w:hAnsi="Georgia" w:cs="Georgia"/>
            <w:color w:val="0000FF"/>
          </w:rPr>
          <w:t>пунктом 3 части 1 статьи 8</w:t>
        </w:r>
      </w:hyperlink>
      <w:r>
        <w:rPr>
          <w:rFonts w:ascii="Georgia" w:hAnsi="Georgia" w:cs="Georgia"/>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41"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2" w:history="1">
        <w:r>
          <w:rPr>
            <w:rFonts w:ascii="Georgia" w:hAnsi="Georgia" w:cs="Georgia"/>
            <w:color w:val="0000FF"/>
          </w:rPr>
          <w:t>пунктами 2</w:t>
        </w:r>
      </w:hyperlink>
      <w:r>
        <w:rPr>
          <w:rFonts w:ascii="Georgia" w:hAnsi="Georgia" w:cs="Georgia"/>
        </w:rPr>
        <w:t xml:space="preserve"> и </w:t>
      </w:r>
      <w:hyperlink r:id="rId43" w:history="1">
        <w:r>
          <w:rPr>
            <w:rFonts w:ascii="Georgia" w:hAnsi="Georgia" w:cs="Georgia"/>
            <w:color w:val="0000FF"/>
          </w:rPr>
          <w:t>3 части 1 статьи 8</w:t>
        </w:r>
      </w:hyperlink>
      <w:r>
        <w:rPr>
          <w:rFonts w:ascii="Georgia" w:hAnsi="Georgia" w:cs="Georgia"/>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44"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w:t>
      </w:r>
      <w:proofErr w:type="spellStart"/>
      <w:r>
        <w:rPr>
          <w:rFonts w:ascii="Georgia" w:hAnsi="Georgia" w:cs="Georgia"/>
        </w:rPr>
        <w:t>Рособрнадзора</w:t>
      </w:r>
      <w:proofErr w:type="spellEnd"/>
      <w:r>
        <w:rPr>
          <w:rFonts w:ascii="Georgia" w:hAnsi="Georgia" w:cs="Georgia"/>
        </w:rPr>
        <w:t xml:space="preserve">. Состав оргкомитетов заключительного этапа олимпиады по каждому общеобразовательному предмету формируется из представителей </w:t>
      </w:r>
      <w:proofErr w:type="spellStart"/>
      <w:r>
        <w:rPr>
          <w:rFonts w:ascii="Georgia" w:hAnsi="Georgia" w:cs="Georgia"/>
        </w:rPr>
        <w:t>Минпросвещения</w:t>
      </w:r>
      <w:proofErr w:type="spellEnd"/>
      <w:r>
        <w:rPr>
          <w:rFonts w:ascii="Georgia" w:hAnsi="Georgia" w:cs="Georgia"/>
        </w:rPr>
        <w:t xml:space="preserve"> России, </w:t>
      </w:r>
      <w:proofErr w:type="spellStart"/>
      <w:r>
        <w:rPr>
          <w:rFonts w:ascii="Georgia" w:hAnsi="Georgia" w:cs="Georgia"/>
        </w:rPr>
        <w:t>Рособрнадзора</w:t>
      </w:r>
      <w:proofErr w:type="spellEnd"/>
      <w:r>
        <w:rPr>
          <w:rFonts w:ascii="Georgia" w:hAnsi="Georgia" w:cs="Georgia"/>
        </w:rP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45"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Число членов оргкомитета заключительного этапа олимпиады по каждому общеобразовательному предмету составляет не менее 10 человек.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Оргкомитет соответствующего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4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47"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48" w:history="1">
        <w:r>
          <w:rPr>
            <w:rFonts w:ascii="Georgia" w:hAnsi="Georgia" w:cs="Georgia"/>
            <w:color w:val="0000FF"/>
          </w:rPr>
          <w:t>&lt;5&gt;</w:t>
        </w:r>
      </w:hyperlink>
      <w:r>
        <w:rPr>
          <w:rFonts w:ascii="Georgia" w:hAnsi="Georgia" w:cs="Georgia"/>
        </w:rPr>
        <w:t xml:space="preserve"> Санитарные </w:t>
      </w:r>
      <w:hyperlink r:id="rId49" w:history="1">
        <w:r>
          <w:rPr>
            <w:rFonts w:ascii="Georgia" w:hAnsi="Georgia" w:cs="Georgia"/>
            <w:color w:val="0000FF"/>
          </w:rPr>
          <w:t>правила</w:t>
        </w:r>
      </w:hyperlink>
      <w:r>
        <w:rPr>
          <w:rFonts w:ascii="Georgia" w:hAnsi="Georgia" w:cs="Georgia"/>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осуществляет кодирование (обезличивание) и раскодирование олимпиадных работ участников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несет ответственность за жизнь и здоровье участников олимпиады во время проведения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50"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51" w:history="1">
        <w:r>
          <w:rPr>
            <w:rFonts w:ascii="Georgia" w:hAnsi="Georgia" w:cs="Georgia"/>
            <w:color w:val="0000FF"/>
          </w:rPr>
          <w:t>&lt;6&gt;</w:t>
        </w:r>
      </w:hyperlink>
      <w:r>
        <w:rPr>
          <w:rFonts w:ascii="Georgia" w:hAnsi="Georgia" w:cs="Georgia"/>
        </w:rPr>
        <w:t xml:space="preserve"> </w:t>
      </w:r>
      <w:hyperlink r:id="rId52" w:history="1">
        <w:r>
          <w:rPr>
            <w:rFonts w:ascii="Georgia" w:hAnsi="Georgia" w:cs="Georgia"/>
            <w:color w:val="0000FF"/>
          </w:rPr>
          <w:t>СП 2.4.3648-20</w:t>
        </w:r>
      </w:hyperlink>
      <w:r>
        <w:rPr>
          <w:rFonts w:ascii="Georgia" w:hAnsi="Georgia" w:cs="Georgia"/>
        </w:rPr>
        <w:t>.</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Число членов жюри школьного и муниципального этапов олимпиады по каждому общеобразовательному предмету составляет не менее 5 человек.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Число членов жюри регионального этапа олимпиады по каждому общеобразовательному предмету составляет не менее 7 человек.</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Число членов жюри заключительного этапа олимпиады по каждому общеобразовательному предмету составляет не менее 15 человек.</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5" w:name="Par168"/>
      <w:bookmarkEnd w:id="5"/>
      <w:r>
        <w:rPr>
          <w:rFonts w:ascii="Georgia" w:hAnsi="Georgia" w:cs="Georgia"/>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w:t>
      </w:r>
      <w:proofErr w:type="gramStart"/>
      <w:r>
        <w:rPr>
          <w:rFonts w:ascii="Georgia" w:hAnsi="Georgia" w:cs="Georgia"/>
        </w:rPr>
        <w:t>победителями</w:t>
      </w:r>
      <w:proofErr w:type="gramEnd"/>
      <w:r>
        <w:rPr>
          <w:rFonts w:ascii="Georgia" w:hAnsi="Georgia" w:cs="Georgia"/>
        </w:rPr>
        <w:t xml:space="preserve">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ar168" w:history="1">
        <w:r>
          <w:rPr>
            <w:rFonts w:ascii="Georgia" w:hAnsi="Georgia" w:cs="Georgia"/>
            <w:color w:val="0000FF"/>
          </w:rPr>
          <w:t>абзаце шестом</w:t>
        </w:r>
      </w:hyperlink>
      <w:r>
        <w:rPr>
          <w:rFonts w:ascii="Georgia" w:hAnsi="Georgia" w:cs="Georgia"/>
        </w:rPr>
        <w:t xml:space="preserve"> настоящего пункта.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w:t>
      </w:r>
      <w:proofErr w:type="spellStart"/>
      <w:r>
        <w:rPr>
          <w:rFonts w:ascii="Georgia" w:hAnsi="Georgia" w:cs="Georgia"/>
        </w:rPr>
        <w:t>Рособрнадзора</w:t>
      </w:r>
      <w:proofErr w:type="spellEnd"/>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Председатель жюри не может являться таковым более 2 лет подряд.</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Жюри всех этапов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(п. 19 в ред. </w:t>
      </w:r>
      <w:hyperlink r:id="rId53"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6" w:name="Par182"/>
      <w:bookmarkEnd w:id="6"/>
      <w:r>
        <w:rPr>
          <w:rFonts w:ascii="Georgia" w:hAnsi="Georgia" w:cs="Georgia"/>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w:t>
      </w:r>
      <w:proofErr w:type="spellStart"/>
      <w:r>
        <w:rPr>
          <w:rFonts w:ascii="Georgia" w:hAnsi="Georgia" w:cs="Georgia"/>
        </w:rPr>
        <w:t>Рособрнадзора</w:t>
      </w:r>
      <w:proofErr w:type="spellEnd"/>
      <w:r>
        <w:rPr>
          <w:rFonts w:ascii="Georgia" w:hAnsi="Georgia" w:cs="Georgia"/>
        </w:rPr>
        <w:t xml:space="preserve">, органов исполнительной власти субъектов Российской Федерации, осуществляющих государственное управление в сфере образования, или </w:t>
      </w:r>
      <w:r>
        <w:rPr>
          <w:rFonts w:ascii="Georgia" w:hAnsi="Georgia" w:cs="Georgia"/>
        </w:rPr>
        <w:lastRenderedPageBreak/>
        <w:t xml:space="preserve">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4" w:history="1">
        <w:r>
          <w:rPr>
            <w:rFonts w:ascii="Georgia" w:hAnsi="Georgia" w:cs="Georgia"/>
            <w:color w:val="0000FF"/>
          </w:rPr>
          <w:t>пунктами 2</w:t>
        </w:r>
      </w:hyperlink>
      <w:r>
        <w:rPr>
          <w:rFonts w:ascii="Georgia" w:hAnsi="Georgia" w:cs="Georgia"/>
        </w:rPr>
        <w:t xml:space="preserve"> и </w:t>
      </w:r>
      <w:hyperlink r:id="rId55" w:history="1">
        <w:r>
          <w:rPr>
            <w:rFonts w:ascii="Georgia" w:hAnsi="Georgia" w:cs="Georgia"/>
            <w:color w:val="0000FF"/>
          </w:rPr>
          <w:t>3 части 1 статьи 8</w:t>
        </w:r>
      </w:hyperlink>
      <w:r>
        <w:rPr>
          <w:rFonts w:ascii="Georgia" w:hAnsi="Georgia" w:cs="Georgia"/>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5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57" w:history="1">
        <w:r>
          <w:rPr>
            <w:rFonts w:ascii="Georgia" w:hAnsi="Georgia" w:cs="Georgia"/>
            <w:color w:val="0000FF"/>
          </w:rPr>
          <w:t>&lt;7&gt;</w:t>
        </w:r>
      </w:hyperlink>
      <w:r>
        <w:rPr>
          <w:rFonts w:ascii="Georgia" w:hAnsi="Georgia" w:cs="Georgia"/>
        </w:rPr>
        <w:t xml:space="preserve"> </w:t>
      </w:r>
      <w:hyperlink r:id="rId58" w:history="1">
        <w:r>
          <w:rPr>
            <w:rFonts w:ascii="Georgia" w:hAnsi="Georgia" w:cs="Georgia"/>
            <w:color w:val="0000FF"/>
          </w:rPr>
          <w:t>Часть 3 статьи 77</w:t>
        </w:r>
      </w:hyperlink>
      <w:r>
        <w:rPr>
          <w:rFonts w:ascii="Georgia" w:hAnsi="Georgia" w:cs="Georgia"/>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 xml:space="preserve">Представители Министерства, </w:t>
      </w:r>
      <w:proofErr w:type="spellStart"/>
      <w:r>
        <w:rPr>
          <w:rFonts w:ascii="Georgia" w:hAnsi="Georgia" w:cs="Georgia"/>
        </w:rPr>
        <w:t>Рособрнадзора</w:t>
      </w:r>
      <w:proofErr w:type="spellEnd"/>
      <w:r>
        <w:rPr>
          <w:rFonts w:ascii="Georgia" w:hAnsi="Georgia" w:cs="Georgia"/>
        </w:rPr>
        <w:t xml:space="preserve">,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9" w:history="1">
        <w:r>
          <w:rPr>
            <w:rFonts w:ascii="Georgia" w:hAnsi="Georgia" w:cs="Georgia"/>
            <w:color w:val="0000FF"/>
          </w:rPr>
          <w:t>пунктом 2 части 1 статьи 8</w:t>
        </w:r>
      </w:hyperlink>
      <w:r>
        <w:rPr>
          <w:rFonts w:ascii="Georgia" w:hAnsi="Georgia" w:cs="Georgia"/>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60"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Представители средств массовой информации присутствуют в месте проведения олимпиады до момента выдачи участникам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61"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62" w:history="1">
        <w:r>
          <w:rPr>
            <w:rFonts w:ascii="Georgia" w:hAnsi="Georgia" w:cs="Georgia"/>
            <w:color w:val="0000FF"/>
          </w:rPr>
          <w:t>&lt;8&gt;</w:t>
        </w:r>
      </w:hyperlink>
      <w:r>
        <w:rPr>
          <w:rFonts w:ascii="Georgia" w:hAnsi="Georgia" w:cs="Georgia"/>
        </w:rPr>
        <w:t xml:space="preserve"> </w:t>
      </w:r>
      <w:hyperlink r:id="rId63" w:history="1">
        <w:r>
          <w:rPr>
            <w:rFonts w:ascii="Georgia" w:hAnsi="Georgia" w:cs="Georgia"/>
            <w:color w:val="0000FF"/>
          </w:rPr>
          <w:t>Пункт 11</w:t>
        </w:r>
      </w:hyperlink>
      <w:r>
        <w:rPr>
          <w:rFonts w:ascii="Georgia" w:hAnsi="Georgia" w:cs="Georgia"/>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ar224" w:history="1">
        <w:r>
          <w:rPr>
            <w:rFonts w:ascii="Georgia" w:hAnsi="Georgia" w:cs="Georgia"/>
            <w:color w:val="0000FF"/>
          </w:rPr>
          <w:t>абзацем третьим пункта 27</w:t>
        </w:r>
      </w:hyperlink>
      <w:r>
        <w:rPr>
          <w:rFonts w:ascii="Georgia" w:hAnsi="Georgia" w:cs="Georgia"/>
        </w:rPr>
        <w:t xml:space="preserve"> и </w:t>
      </w:r>
      <w:hyperlink w:anchor="Par225" w:history="1">
        <w:r>
          <w:rPr>
            <w:rFonts w:ascii="Georgia" w:hAnsi="Georgia" w:cs="Georgia"/>
            <w:color w:val="0000FF"/>
          </w:rPr>
          <w:t>пунктом 28</w:t>
        </w:r>
      </w:hyperlink>
      <w:r>
        <w:rPr>
          <w:rFonts w:ascii="Georgia" w:hAnsi="Georgia" w:cs="Georgia"/>
        </w:rPr>
        <w:t xml:space="preserve"> Порядка.</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1"/>
        <w:rPr>
          <w:rFonts w:ascii="Georgia" w:hAnsi="Georgia" w:cs="Georgia"/>
          <w:b/>
          <w:bCs/>
        </w:rPr>
      </w:pPr>
      <w:r>
        <w:rPr>
          <w:rFonts w:ascii="Georgia" w:hAnsi="Georgia" w:cs="Georgia"/>
          <w:b/>
          <w:bCs/>
        </w:rPr>
        <w:t>III. Проведение олимпиады</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64"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65"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66" w:history="1">
        <w:r>
          <w:rPr>
            <w:rFonts w:ascii="Georgia" w:hAnsi="Georgia" w:cs="Georgia"/>
            <w:color w:val="0000FF"/>
          </w:rPr>
          <w:t>&lt;9&gt;</w:t>
        </w:r>
      </w:hyperlink>
      <w:r>
        <w:rPr>
          <w:rFonts w:ascii="Georgia" w:hAnsi="Georgia" w:cs="Georgia"/>
        </w:rPr>
        <w:t xml:space="preserve"> </w:t>
      </w:r>
      <w:hyperlink r:id="rId67" w:history="1">
        <w:r>
          <w:rPr>
            <w:rFonts w:ascii="Georgia" w:hAnsi="Georgia" w:cs="Georgia"/>
            <w:color w:val="0000FF"/>
          </w:rPr>
          <w:t>СП 2.4.3648-20</w:t>
        </w:r>
      </w:hyperlink>
      <w:r>
        <w:rPr>
          <w:rFonts w:ascii="Georgia" w:hAnsi="Georgia" w:cs="Georgia"/>
        </w:rPr>
        <w:t>.</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22. Участие в олимпиаде индивидуальное, олимпиадные задания выполняются участником самостоятельно без помощи посторонних лиц.</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использование на олимпиаде необходимых для выполнения заданий технических средств;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привлечение при необходимости ассистента-</w:t>
      </w:r>
      <w:proofErr w:type="spellStart"/>
      <w:r>
        <w:rPr>
          <w:rFonts w:ascii="Georgia" w:hAnsi="Georgia" w:cs="Georgia"/>
        </w:rPr>
        <w:t>сурдопереводчика</w:t>
      </w:r>
      <w:proofErr w:type="spellEnd"/>
      <w:r>
        <w:rPr>
          <w:rFonts w:ascii="Georgia" w:hAnsi="Georgia" w:cs="Georgia"/>
        </w:rPr>
        <w:t xml:space="preserve"> (для глухих и слабослышащих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использование звукоусиливающей аппаратуры (для слабослышащих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26. В месте проведения олимпиады до момента окончания времени, отведенного на выполнение олимпиадных заданий, запрещается: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лицам, перечисленным в </w:t>
      </w:r>
      <w:hyperlink w:anchor="Par182" w:history="1">
        <w:r>
          <w:rPr>
            <w:rFonts w:ascii="Georgia" w:hAnsi="Georgia" w:cs="Georgia"/>
            <w:color w:val="0000FF"/>
          </w:rPr>
          <w:t>пункте 20</w:t>
        </w:r>
      </w:hyperlink>
      <w:r>
        <w:rPr>
          <w:rFonts w:ascii="Georgia" w:hAnsi="Georgia" w:cs="Georgia"/>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7" w:name="Par224"/>
      <w:bookmarkEnd w:id="7"/>
      <w:r>
        <w:rPr>
          <w:rFonts w:ascii="Georgia" w:hAnsi="Georgia" w:cs="Georgia"/>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8" w:name="Par225"/>
      <w:bookmarkEnd w:id="8"/>
      <w:r>
        <w:rPr>
          <w:rFonts w:ascii="Georgia" w:hAnsi="Georgia" w:cs="Georgia"/>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При нарушении настоящего Порядка лицами, перечисленными в </w:t>
      </w:r>
      <w:hyperlink w:anchor="Par182" w:history="1">
        <w:r>
          <w:rPr>
            <w:rFonts w:ascii="Georgia" w:hAnsi="Georgia" w:cs="Georgia"/>
            <w:color w:val="0000FF"/>
          </w:rPr>
          <w:t>пункте 20</w:t>
        </w:r>
      </w:hyperlink>
      <w:r>
        <w:rPr>
          <w:rFonts w:ascii="Georgia" w:hAnsi="Georgia" w:cs="Georgia"/>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31. Организатор школьного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8" w:history="1">
        <w:r>
          <w:rPr>
            <w:rFonts w:ascii="Georgia" w:hAnsi="Georgia" w:cs="Georgia"/>
            <w:color w:val="0000FF"/>
          </w:rPr>
          <w:t>пунктом 3 части 1 статьи 8</w:t>
        </w:r>
      </w:hyperlink>
      <w:r>
        <w:rPr>
          <w:rFonts w:ascii="Georgia" w:hAnsi="Georgia" w:cs="Georgia"/>
        </w:rPr>
        <w:t xml:space="preserve"> Федерального закона "О федеральной территории "Сириус", с учетом сроков, указанных в </w:t>
      </w:r>
      <w:hyperlink w:anchor="Par80" w:history="1">
        <w:r>
          <w:rPr>
            <w:rFonts w:ascii="Georgia" w:hAnsi="Georgia" w:cs="Georgia"/>
            <w:color w:val="0000FF"/>
          </w:rPr>
          <w:t>пункте 11</w:t>
        </w:r>
      </w:hyperlink>
      <w:r>
        <w:rPr>
          <w:rFonts w:ascii="Georgia" w:hAnsi="Georgia" w:cs="Georgia"/>
        </w:rPr>
        <w:t xml:space="preserve"> Порядка;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69"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0" w:history="1">
        <w:r>
          <w:rPr>
            <w:rFonts w:ascii="Georgia" w:hAnsi="Georgia" w:cs="Georgia"/>
            <w:color w:val="0000FF"/>
          </w:rPr>
          <w:t>пунктом 5 части 1 статьи 8</w:t>
        </w:r>
      </w:hyperlink>
      <w:r>
        <w:rPr>
          <w:rFonts w:ascii="Georgia" w:hAnsi="Georgia" w:cs="Georgia"/>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w:t>
      </w:r>
      <w:r>
        <w:rPr>
          <w:rFonts w:ascii="Georgia" w:hAnsi="Georgia" w:cs="Georgia"/>
        </w:rPr>
        <w:lastRenderedPageBreak/>
        <w:t>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71"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устанавливает квоту победителей и призеров школьного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К участию в муниципальном этапе олимпиады по каждому общеобразовательному предмету допускаются: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34. Организатор муниципального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2" w:history="1">
        <w:r>
          <w:rPr>
            <w:rFonts w:ascii="Georgia" w:hAnsi="Georgia" w:cs="Georgia"/>
            <w:color w:val="0000FF"/>
          </w:rPr>
          <w:t>пунктом 3 части 1 статьи 8</w:t>
        </w:r>
      </w:hyperlink>
      <w:r>
        <w:rPr>
          <w:rFonts w:ascii="Georgia" w:hAnsi="Georgia" w:cs="Georgia"/>
        </w:rPr>
        <w:t xml:space="preserve"> Федерального закона "О федеральной территории "Сириус", с учетом сроков, указанных в </w:t>
      </w:r>
      <w:hyperlink w:anchor="Par80" w:history="1">
        <w:r>
          <w:rPr>
            <w:rFonts w:ascii="Georgia" w:hAnsi="Georgia" w:cs="Georgia"/>
            <w:color w:val="0000FF"/>
          </w:rPr>
          <w:t>пункте 11</w:t>
        </w:r>
      </w:hyperlink>
      <w:r>
        <w:rPr>
          <w:rFonts w:ascii="Georgia" w:hAnsi="Georgia" w:cs="Georgia"/>
        </w:rPr>
        <w:t xml:space="preserve"> Порядка;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73"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w:t>
      </w:r>
      <w:proofErr w:type="spellStart"/>
      <w:r>
        <w:rPr>
          <w:rFonts w:ascii="Georgia" w:hAnsi="Georgia" w:cs="Georgia"/>
        </w:rPr>
        <w:t>расшифрования</w:t>
      </w:r>
      <w:proofErr w:type="spellEnd"/>
      <w:r>
        <w:rPr>
          <w:rFonts w:ascii="Georgia" w:hAnsi="Georgia" w:cs="Georgia"/>
        </w:rPr>
        <w:t xml:space="preserve">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4" w:history="1">
        <w:r>
          <w:rPr>
            <w:rFonts w:ascii="Georgia" w:hAnsi="Georgia" w:cs="Georgia"/>
            <w:color w:val="0000FF"/>
          </w:rPr>
          <w:t>пунктом 5 части 1 статьи 8</w:t>
        </w:r>
      </w:hyperlink>
      <w:r>
        <w:rPr>
          <w:rFonts w:ascii="Georgia" w:hAnsi="Georgia" w:cs="Georgia"/>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w:t>
      </w:r>
      <w:r>
        <w:rPr>
          <w:rFonts w:ascii="Georgia" w:hAnsi="Georgia" w:cs="Georgia"/>
        </w:rPr>
        <w:lastRenderedPageBreak/>
        <w:t>регламентирующих организацию и проведение муниципального этапа олимпиады по каждому общеобразовательному предмету;</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75"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устанавливает квоту победителей и призеров муниципального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организует награждение победителей и призеров муниципального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6" w:history="1">
        <w:r>
          <w:rPr>
            <w:rFonts w:ascii="Georgia" w:hAnsi="Georgia" w:cs="Georgia"/>
            <w:color w:val="0000FF"/>
          </w:rPr>
          <w:t>пунктом 3 части 1 статьи 8</w:t>
        </w:r>
      </w:hyperlink>
      <w:r>
        <w:rPr>
          <w:rFonts w:ascii="Georgia" w:hAnsi="Georgia" w:cs="Georgia"/>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77"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(абзац введен </w:t>
      </w:r>
      <w:hyperlink r:id="rId78" w:history="1">
        <w:r>
          <w:rPr>
            <w:rFonts w:ascii="Georgia" w:hAnsi="Georgia" w:cs="Georgia"/>
            <w:color w:val="0000FF"/>
          </w:rPr>
          <w:t>Приказом</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9" w:history="1">
        <w:r>
          <w:rPr>
            <w:rFonts w:ascii="Georgia" w:hAnsi="Georgia" w:cs="Georgia"/>
            <w:color w:val="0000FF"/>
          </w:rPr>
          <w:t>сроками</w:t>
        </w:r>
      </w:hyperlink>
      <w:r>
        <w:rPr>
          <w:rFonts w:ascii="Georgia" w:hAnsi="Georgia" w:cs="Georgia"/>
        </w:rPr>
        <w:t xml:space="preserve"> и </w:t>
      </w:r>
      <w:hyperlink r:id="rId80" w:history="1">
        <w:r>
          <w:rPr>
            <w:rFonts w:ascii="Georgia" w:hAnsi="Georgia" w:cs="Georgia"/>
            <w:color w:val="0000FF"/>
          </w:rPr>
          <w:t>графиком</w:t>
        </w:r>
      </w:hyperlink>
      <w:r>
        <w:rPr>
          <w:rFonts w:ascii="Georgia" w:hAnsi="Georgia" w:cs="Georgia"/>
        </w:rPr>
        <w:t xml:space="preserve"> проведения регионального этапа олимпиады по каждому общеобразовательному предмету с учетом часовых поясов.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81"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proofErr w:type="spellStart"/>
      <w:r>
        <w:rPr>
          <w:rFonts w:ascii="Georgia" w:hAnsi="Georgia" w:cs="Georgia"/>
        </w:rPr>
        <w:t>Рособрнадзором</w:t>
      </w:r>
      <w:proofErr w:type="spellEnd"/>
      <w:r>
        <w:rPr>
          <w:rFonts w:ascii="Georgia" w:hAnsi="Georgia" w:cs="Georgia"/>
        </w:rPr>
        <w:t xml:space="preserve">,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2" w:history="1">
        <w:r>
          <w:rPr>
            <w:rFonts w:ascii="Georgia" w:hAnsi="Georgia" w:cs="Georgia"/>
            <w:color w:val="0000FF"/>
          </w:rPr>
          <w:t>пунктом 2 части 1 статьи 8</w:t>
        </w:r>
      </w:hyperlink>
      <w:r>
        <w:rPr>
          <w:rFonts w:ascii="Georgia" w:hAnsi="Georgia" w:cs="Georgia"/>
        </w:rPr>
        <w:t xml:space="preserve"> Федерального закона "О федеральной территории "Сириус", с целью выявления фактов нарушения Порядка.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83"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ar116" w:history="1">
        <w:r>
          <w:rPr>
            <w:rFonts w:ascii="Georgia" w:hAnsi="Georgia" w:cs="Georgia"/>
            <w:color w:val="0000FF"/>
          </w:rPr>
          <w:t>пунктами 16</w:t>
        </w:r>
      </w:hyperlink>
      <w:r>
        <w:rPr>
          <w:rFonts w:ascii="Georgia" w:hAnsi="Georgia" w:cs="Georgia"/>
        </w:rPr>
        <w:t xml:space="preserve">, </w:t>
      </w:r>
      <w:hyperlink w:anchor="Par372" w:history="1">
        <w:r>
          <w:rPr>
            <w:rFonts w:ascii="Georgia" w:hAnsi="Georgia" w:cs="Georgia"/>
            <w:color w:val="0000FF"/>
          </w:rPr>
          <w:t>56</w:t>
        </w:r>
      </w:hyperlink>
      <w:r>
        <w:rPr>
          <w:rFonts w:ascii="Georgia" w:hAnsi="Georgia" w:cs="Georgia"/>
        </w:rPr>
        <w:t xml:space="preserve"> - </w:t>
      </w:r>
      <w:hyperlink w:anchor="Par388" w:history="1">
        <w:r>
          <w:rPr>
            <w:rFonts w:ascii="Georgia" w:hAnsi="Georgia" w:cs="Georgia"/>
            <w:color w:val="0000FF"/>
          </w:rPr>
          <w:t>58</w:t>
        </w:r>
      </w:hyperlink>
      <w:r>
        <w:rPr>
          <w:rFonts w:ascii="Georgia" w:hAnsi="Georgia" w:cs="Georgia"/>
        </w:rPr>
        <w:t xml:space="preserve"> Порядка.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42. К участию в региональном этапе олимпиады по каждому общеобразовательному предмету допускаются: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43. Организатор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4" w:history="1">
        <w:r>
          <w:rPr>
            <w:rFonts w:ascii="Georgia" w:hAnsi="Georgia" w:cs="Georgia"/>
            <w:color w:val="0000FF"/>
          </w:rPr>
          <w:t>пунктом 5 части 1 статьи 8</w:t>
        </w:r>
      </w:hyperlink>
      <w:r>
        <w:rPr>
          <w:rFonts w:ascii="Georgia" w:hAnsi="Georgia" w:cs="Georgia"/>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85"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устанавливает квоту победителей и призеров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8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87" w:history="1">
        <w:r>
          <w:rPr>
            <w:rFonts w:ascii="Georgia" w:hAnsi="Georgia" w:cs="Georgia"/>
            <w:color w:val="0000FF"/>
          </w:rPr>
          <w:t>&lt;10&gt;</w:t>
        </w:r>
      </w:hyperlink>
      <w:r>
        <w:rPr>
          <w:rFonts w:ascii="Georgia" w:hAnsi="Georgia" w:cs="Georgia"/>
        </w:rPr>
        <w:t xml:space="preserve"> </w:t>
      </w:r>
      <w:hyperlink r:id="rId88" w:history="1">
        <w:r>
          <w:rPr>
            <w:rFonts w:ascii="Georgia" w:hAnsi="Georgia" w:cs="Georgia"/>
            <w:color w:val="0000FF"/>
          </w:rPr>
          <w:t>Пункт 8</w:t>
        </w:r>
      </w:hyperlink>
      <w:r>
        <w:rPr>
          <w:rFonts w:ascii="Georgia" w:hAnsi="Georgia" w:cs="Georgia"/>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формирует списки участников заключительного этапа олимпиады от субъекта Российской Федерации, федеральной территории "Сириус";</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89"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90"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w:t>
      </w:r>
      <w:proofErr w:type="spellStart"/>
      <w:r>
        <w:rPr>
          <w:rFonts w:ascii="Georgia" w:hAnsi="Georgia" w:cs="Georgia"/>
        </w:rPr>
        <w:t>Рособрнадзор</w:t>
      </w:r>
      <w:proofErr w:type="spellEnd"/>
      <w:r>
        <w:rPr>
          <w:rFonts w:ascii="Georgia" w:hAnsi="Georgia" w:cs="Georgia"/>
        </w:rPr>
        <w:t xml:space="preserve"> и организатору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47. Заключительный этап олимпиады проводится в соответствии с определенными Министерством по согласованию с </w:t>
      </w:r>
      <w:proofErr w:type="spellStart"/>
      <w:r>
        <w:rPr>
          <w:rFonts w:ascii="Georgia" w:hAnsi="Georgia" w:cs="Georgia"/>
        </w:rPr>
        <w:t>Рособрнадзором</w:t>
      </w:r>
      <w:proofErr w:type="spellEnd"/>
      <w:r>
        <w:rPr>
          <w:rFonts w:ascii="Georgia" w:hAnsi="Georgia" w:cs="Georgia"/>
        </w:rPr>
        <w:t xml:space="preserve"> </w:t>
      </w:r>
      <w:hyperlink r:id="rId91" w:history="1">
        <w:r>
          <w:rPr>
            <w:rFonts w:ascii="Georgia" w:hAnsi="Georgia" w:cs="Georgia"/>
            <w:color w:val="0000FF"/>
          </w:rPr>
          <w:t>сроками и местами</w:t>
        </w:r>
      </w:hyperlink>
      <w:r>
        <w:rPr>
          <w:rFonts w:ascii="Georgia" w:hAnsi="Georgia" w:cs="Georgia"/>
        </w:rPr>
        <w:t xml:space="preserve"> проведения по каждому общеобразовательному предмету по олимпиадным заданиям, разработанным в соответствии с </w:t>
      </w:r>
      <w:hyperlink w:anchor="Par116" w:history="1">
        <w:r>
          <w:rPr>
            <w:rFonts w:ascii="Georgia" w:hAnsi="Georgia" w:cs="Georgia"/>
            <w:color w:val="0000FF"/>
          </w:rPr>
          <w:t>пунктами 16</w:t>
        </w:r>
      </w:hyperlink>
      <w:r>
        <w:rPr>
          <w:rFonts w:ascii="Georgia" w:hAnsi="Georgia" w:cs="Georgia"/>
        </w:rPr>
        <w:t xml:space="preserve">, </w:t>
      </w:r>
      <w:hyperlink w:anchor="Par372" w:history="1">
        <w:r>
          <w:rPr>
            <w:rFonts w:ascii="Georgia" w:hAnsi="Georgia" w:cs="Georgia"/>
            <w:color w:val="0000FF"/>
          </w:rPr>
          <w:t>56</w:t>
        </w:r>
      </w:hyperlink>
      <w:r>
        <w:rPr>
          <w:rFonts w:ascii="Georgia" w:hAnsi="Georgia" w:cs="Georgia"/>
        </w:rPr>
        <w:t xml:space="preserve"> - </w:t>
      </w:r>
      <w:hyperlink w:anchor="Par388" w:history="1">
        <w:r>
          <w:rPr>
            <w:rFonts w:ascii="Georgia" w:hAnsi="Georgia" w:cs="Georgia"/>
            <w:color w:val="0000FF"/>
          </w:rPr>
          <w:t>58</w:t>
        </w:r>
      </w:hyperlink>
      <w:r>
        <w:rPr>
          <w:rFonts w:ascii="Georgia" w:hAnsi="Georgia" w:cs="Georgia"/>
        </w:rPr>
        <w:t xml:space="preserve"> Порядка.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выполнения практических заданий вне аудиторий видеозапись осуществляется при наличии технических возможностей.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w:t>
      </w:r>
      <w:proofErr w:type="spellStart"/>
      <w:r>
        <w:rPr>
          <w:rFonts w:ascii="Georgia" w:hAnsi="Georgia" w:cs="Georgia"/>
        </w:rPr>
        <w:t>Рособрнадзором</w:t>
      </w:r>
      <w:proofErr w:type="spellEnd"/>
      <w:r>
        <w:rPr>
          <w:rFonts w:ascii="Georgia" w:hAnsi="Georgia" w:cs="Georgia"/>
        </w:rPr>
        <w:t xml:space="preserve"> с целью выявления фактов нарушения Порядка.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92"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49. К участию в заключительном этапе олимпиады по каждому общеобразовательному предмету допускаются: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ar333" w:history="1">
        <w:r>
          <w:rPr>
            <w:rFonts w:ascii="Georgia" w:hAnsi="Georgia" w:cs="Georgia"/>
            <w:color w:val="0000FF"/>
          </w:rPr>
          <w:t>пунктом 51</w:t>
        </w:r>
      </w:hyperlink>
      <w:r>
        <w:rPr>
          <w:rFonts w:ascii="Georgia" w:hAnsi="Georgia" w:cs="Georgia"/>
        </w:rPr>
        <w:t xml:space="preserve"> Порядка (далее - проходной балл);</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93"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9" w:name="Par318"/>
      <w:bookmarkEnd w:id="9"/>
      <w:r>
        <w:rPr>
          <w:rFonts w:ascii="Georgia" w:hAnsi="Georgia" w:cs="Georgia"/>
        </w:rP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94"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Абзац исключен. - </w:t>
      </w:r>
      <w:hyperlink r:id="rId95" w:history="1">
        <w:r>
          <w:rPr>
            <w:rFonts w:ascii="Georgia" w:hAnsi="Georgia" w:cs="Georgia"/>
            <w:color w:val="0000FF"/>
          </w:rPr>
          <w:t>Приказ</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9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7" w:history="1">
        <w:r>
          <w:rPr>
            <w:rFonts w:ascii="Georgia" w:hAnsi="Georgia" w:cs="Georgia"/>
            <w:color w:val="0000FF"/>
          </w:rPr>
          <w:t>пунктом 1 части 4 статьи 71</w:t>
        </w:r>
      </w:hyperlink>
      <w:r>
        <w:rPr>
          <w:rFonts w:ascii="Georgia" w:hAnsi="Georgia" w:cs="Georgia"/>
        </w:rP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98"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99" w:history="1">
        <w:r>
          <w:rPr>
            <w:rFonts w:ascii="Georgia" w:hAnsi="Georgia" w:cs="Georgia"/>
            <w:color w:val="0000FF"/>
          </w:rPr>
          <w:t>&lt;11&gt;</w:t>
        </w:r>
      </w:hyperlink>
      <w:r>
        <w:rPr>
          <w:rFonts w:ascii="Georgia" w:hAnsi="Georgia" w:cs="Georgia"/>
        </w:rPr>
        <w:t xml:space="preserve"> Собрание законодательства Российской Федерации, 2012, N 53, ст. 7598; 2019, N 30, ст. 4134.</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10" w:name="Par333"/>
      <w:bookmarkEnd w:id="10"/>
      <w:r>
        <w:rPr>
          <w:rFonts w:ascii="Georgia" w:hAnsi="Georgia" w:cs="Georgia"/>
        </w:rPr>
        <w:t xml:space="preserve">51. Проходной </w:t>
      </w:r>
      <w:hyperlink r:id="rId100" w:history="1">
        <w:r>
          <w:rPr>
            <w:rFonts w:ascii="Georgia" w:hAnsi="Georgia" w:cs="Georgia"/>
            <w:color w:val="0000FF"/>
          </w:rPr>
          <w:t>балл</w:t>
        </w:r>
      </w:hyperlink>
      <w:r>
        <w:rPr>
          <w:rFonts w:ascii="Georgia" w:hAnsi="Georgia" w:cs="Georgia"/>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01"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ar318" w:history="1">
        <w:r>
          <w:rPr>
            <w:rFonts w:ascii="Georgia" w:hAnsi="Georgia" w:cs="Georgia"/>
            <w:color w:val="0000FF"/>
          </w:rPr>
          <w:t>пунктом 50</w:t>
        </w:r>
      </w:hyperlink>
      <w:r>
        <w:rPr>
          <w:rFonts w:ascii="Georgia" w:hAnsi="Georgia" w:cs="Georgia"/>
        </w:rPr>
        <w:t xml:space="preserve"> Порядка.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52. Министерство:</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до 1 декабря года, предшествующего году проведения олимпиады, с учетом предложений Центрального оргкомитета определяет </w:t>
      </w:r>
      <w:hyperlink r:id="rId102" w:history="1">
        <w:r>
          <w:rPr>
            <w:rFonts w:ascii="Georgia" w:hAnsi="Georgia" w:cs="Georgia"/>
            <w:color w:val="0000FF"/>
          </w:rPr>
          <w:t>места</w:t>
        </w:r>
      </w:hyperlink>
      <w:r>
        <w:rPr>
          <w:rFonts w:ascii="Georgia" w:hAnsi="Georgia" w:cs="Georgia"/>
        </w:rPr>
        <w:t xml:space="preserve"> проведения заключительного этапа олимпиады по каждому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до 1 февраля года проведения олимпиады утверждает </w:t>
      </w:r>
      <w:hyperlink r:id="rId103" w:history="1">
        <w:r>
          <w:rPr>
            <w:rFonts w:ascii="Georgia" w:hAnsi="Georgia" w:cs="Georgia"/>
            <w:color w:val="0000FF"/>
          </w:rPr>
          <w:t>регламент</w:t>
        </w:r>
      </w:hyperlink>
      <w:r>
        <w:rPr>
          <w:rFonts w:ascii="Georgia" w:hAnsi="Georgia" w:cs="Georgia"/>
        </w:rPr>
        <w:t xml:space="preserve"> проведения заключительного этапа олимпиады и согласовывает его с </w:t>
      </w:r>
      <w:proofErr w:type="spellStart"/>
      <w:r>
        <w:rPr>
          <w:rFonts w:ascii="Georgia" w:hAnsi="Georgia" w:cs="Georgia"/>
        </w:rPr>
        <w:t>Рособрнадзором</w:t>
      </w:r>
      <w:proofErr w:type="spellEnd"/>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w:t>
      </w:r>
      <w:proofErr w:type="spellStart"/>
      <w:r>
        <w:rPr>
          <w:rFonts w:ascii="Georgia" w:hAnsi="Georgia" w:cs="Georgia"/>
        </w:rPr>
        <w:t>Рособрнадзором</w:t>
      </w:r>
      <w:proofErr w:type="spellEnd"/>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w:t>
      </w:r>
      <w:proofErr w:type="spellStart"/>
      <w:r>
        <w:rPr>
          <w:rFonts w:ascii="Georgia" w:hAnsi="Georgia" w:cs="Georgia"/>
        </w:rPr>
        <w:t>Рособрнадзором</w:t>
      </w:r>
      <w:proofErr w:type="spellEnd"/>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w:t>
      </w:r>
      <w:r>
        <w:rPr>
          <w:rFonts w:ascii="Georgia" w:hAnsi="Georgia" w:cs="Georgia"/>
        </w:rPr>
        <w:lastRenderedPageBreak/>
        <w:t>сведений об участниках и публикует их на своем официальном сайте в сети Интернет не позднее 30 июня года проведения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53. Оргкомитеты заключительного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ar427" w:history="1">
        <w:r>
          <w:rPr>
            <w:rFonts w:ascii="Georgia" w:hAnsi="Georgia" w:cs="Georgia"/>
            <w:color w:val="0000FF"/>
          </w:rPr>
          <w:t>пунктами 72</w:t>
        </w:r>
      </w:hyperlink>
      <w:r>
        <w:rPr>
          <w:rFonts w:ascii="Georgia" w:hAnsi="Georgia" w:cs="Georgia"/>
        </w:rPr>
        <w:t xml:space="preserve"> - </w:t>
      </w:r>
      <w:hyperlink w:anchor="Par454" w:history="1">
        <w:r>
          <w:rPr>
            <w:rFonts w:ascii="Georgia" w:hAnsi="Georgia" w:cs="Georgia"/>
            <w:color w:val="0000FF"/>
          </w:rPr>
          <w:t>83</w:t>
        </w:r>
      </w:hyperlink>
      <w:r>
        <w:rPr>
          <w:rFonts w:ascii="Georgia" w:hAnsi="Georgia" w:cs="Georgia"/>
        </w:rPr>
        <w:t xml:space="preserve"> Порядка и требованиями к проведению заключительного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04"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05" w:history="1">
        <w:r>
          <w:rPr>
            <w:rFonts w:ascii="Georgia" w:hAnsi="Georgia" w:cs="Georgia"/>
            <w:color w:val="0000FF"/>
          </w:rPr>
          <w:t>&lt;12&gt;</w:t>
        </w:r>
      </w:hyperlink>
      <w:r>
        <w:rPr>
          <w:rFonts w:ascii="Georgia" w:hAnsi="Georgia" w:cs="Georgia"/>
        </w:rPr>
        <w:t xml:space="preserve"> </w:t>
      </w:r>
      <w:hyperlink r:id="rId106" w:history="1">
        <w:r>
          <w:rPr>
            <w:rFonts w:ascii="Georgia" w:hAnsi="Georgia" w:cs="Georgia"/>
            <w:color w:val="0000FF"/>
          </w:rPr>
          <w:t>СП 2.4.3648-20</w:t>
        </w:r>
      </w:hyperlink>
      <w:r>
        <w:rPr>
          <w:rFonts w:ascii="Georgia" w:hAnsi="Georgia" w:cs="Georgia"/>
        </w:rPr>
        <w:t>.</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обеспечивают хранение олимпиадных заданий по каждому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осуществляют кодирование (обезличивание) и декодирование олимпиадных работ участников заключительного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обеспечивают хранение подлинников олимпиадных работ и проверенных жюри копий выполненных участниками олимпиадных работ в течение 4 лет с момента их сканирования;</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07"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ar472" w:history="1">
        <w:r>
          <w:rPr>
            <w:rFonts w:ascii="Georgia" w:hAnsi="Georgia" w:cs="Georgia"/>
            <w:color w:val="0000FF"/>
          </w:rPr>
          <w:t>приложении</w:t>
        </w:r>
      </w:hyperlink>
      <w:r>
        <w:rPr>
          <w:rFonts w:ascii="Georgia" w:hAnsi="Georgia" w:cs="Georgia"/>
        </w:rPr>
        <w:t xml:space="preserve"> к настоящему Порядку.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54. Уполномоченная организация: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1"/>
        <w:rPr>
          <w:rFonts w:ascii="Georgia" w:hAnsi="Georgia" w:cs="Georgia"/>
          <w:b/>
          <w:bCs/>
        </w:rPr>
      </w:pPr>
      <w:r>
        <w:rPr>
          <w:rFonts w:ascii="Georgia" w:hAnsi="Georgia" w:cs="Georgia"/>
          <w:b/>
          <w:bCs/>
        </w:rPr>
        <w:t>IV. Разработка и доставка олимпиадных заданий в места</w:t>
      </w:r>
    </w:p>
    <w:p w:rsidR="003D4EA9" w:rsidRDefault="003D4EA9" w:rsidP="003D4EA9">
      <w:pPr>
        <w:autoSpaceDE w:val="0"/>
        <w:autoSpaceDN w:val="0"/>
        <w:adjustRightInd w:val="0"/>
        <w:spacing w:after="0" w:line="240" w:lineRule="auto"/>
        <w:jc w:val="center"/>
        <w:rPr>
          <w:rFonts w:ascii="Georgia" w:hAnsi="Georgia" w:cs="Georgia"/>
          <w:b/>
          <w:bCs/>
        </w:rPr>
      </w:pPr>
      <w:r>
        <w:rPr>
          <w:rFonts w:ascii="Georgia" w:hAnsi="Georgia" w:cs="Georgia"/>
          <w:b/>
          <w:bCs/>
        </w:rPr>
        <w:t>проведения олимпиады</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bookmarkStart w:id="11" w:name="Par372"/>
      <w:bookmarkEnd w:id="11"/>
      <w:r>
        <w:rPr>
          <w:rFonts w:ascii="Georgia" w:hAnsi="Georgia" w:cs="Georgia"/>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08"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09" w:history="1">
        <w:r>
          <w:rPr>
            <w:rFonts w:ascii="Georgia" w:hAnsi="Georgia" w:cs="Georgia"/>
            <w:color w:val="0000FF"/>
          </w:rPr>
          <w:t>&lt;13&gt;</w:t>
        </w:r>
      </w:hyperlink>
      <w:r>
        <w:rPr>
          <w:rFonts w:ascii="Georgia" w:hAnsi="Georgia" w:cs="Georgia"/>
        </w:rPr>
        <w:t xml:space="preserve"> Федеральный государственный образовательный </w:t>
      </w:r>
      <w:hyperlink r:id="rId110" w:history="1">
        <w:r>
          <w:rPr>
            <w:rFonts w:ascii="Georgia" w:hAnsi="Georgia" w:cs="Georgia"/>
            <w:color w:val="0000FF"/>
          </w:rPr>
          <w:t>стандарт</w:t>
        </w:r>
      </w:hyperlink>
      <w:r>
        <w:rPr>
          <w:rFonts w:ascii="Georgia" w:hAnsi="Georgia" w:cs="Georgia"/>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1" w:history="1">
        <w:r>
          <w:rPr>
            <w:rFonts w:ascii="Georgia" w:hAnsi="Georgia" w:cs="Georgia"/>
            <w:color w:val="0000FF"/>
          </w:rPr>
          <w:t>стандарт</w:t>
        </w:r>
      </w:hyperlink>
      <w:r>
        <w:rPr>
          <w:rFonts w:ascii="Georgia" w:hAnsi="Georgia" w:cs="Georgia"/>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2" w:history="1">
        <w:r>
          <w:rPr>
            <w:rFonts w:ascii="Georgia" w:hAnsi="Georgia" w:cs="Georgia"/>
            <w:color w:val="0000FF"/>
          </w:rPr>
          <w:t>стандарт</w:t>
        </w:r>
      </w:hyperlink>
      <w:r>
        <w:rPr>
          <w:rFonts w:ascii="Georgia" w:hAnsi="Georgia" w:cs="Georgia"/>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разработчиками из числа муниципальных предметно-методических комиссий для школьного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разработчиками из числа региональных предметно-методических комиссий для муниципального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разработчиками из числа ЦПМК для регионального и заключительного этапов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w:t>
      </w:r>
      <w:r>
        <w:rPr>
          <w:rFonts w:ascii="Georgia" w:hAnsi="Georgia" w:cs="Georgia"/>
        </w:rPr>
        <w:lastRenderedPageBreak/>
        <w:t>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13"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hyperlink r:id="rId114" w:history="1">
        <w:r>
          <w:rPr>
            <w:rFonts w:ascii="Georgia" w:hAnsi="Georgia" w:cs="Georgia"/>
            <w:color w:val="0000FF"/>
          </w:rPr>
          <w:t>&lt;14&gt;</w:t>
        </w:r>
      </w:hyperlink>
      <w:r>
        <w:rPr>
          <w:rFonts w:ascii="Georgia" w:hAnsi="Georgia" w:cs="Georgia"/>
        </w:rPr>
        <w:t xml:space="preserve"> </w:t>
      </w:r>
      <w:hyperlink r:id="rId115" w:history="1">
        <w:r>
          <w:rPr>
            <w:rFonts w:ascii="Georgia" w:hAnsi="Georgia" w:cs="Georgia"/>
            <w:color w:val="0000FF"/>
          </w:rPr>
          <w:t>Часть 2 статьи 24</w:t>
        </w:r>
      </w:hyperlink>
      <w:r>
        <w:rPr>
          <w:rFonts w:ascii="Georgia" w:hAnsi="Georgia" w:cs="Georgia"/>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Порядок разработки комплектов олимпиадных заданий для регионального и заключительного этапов олимпиады определяется Министерством и </w:t>
      </w:r>
      <w:proofErr w:type="spellStart"/>
      <w:r>
        <w:rPr>
          <w:rFonts w:ascii="Georgia" w:hAnsi="Georgia" w:cs="Georgia"/>
        </w:rPr>
        <w:t>Рособрнадзором</w:t>
      </w:r>
      <w:proofErr w:type="spellEnd"/>
      <w:r>
        <w:rPr>
          <w:rFonts w:ascii="Georgia" w:hAnsi="Georgia" w:cs="Georgia"/>
        </w:rPr>
        <w:t>.</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12" w:name="Par388"/>
      <w:bookmarkEnd w:id="12"/>
      <w:r>
        <w:rPr>
          <w:rFonts w:ascii="Georgia" w:hAnsi="Georgia" w:cs="Georgia"/>
        </w:rP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(п. 58 в ред. </w:t>
      </w:r>
      <w:hyperlink r:id="rId11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7" w:history="1">
        <w:r>
          <w:rPr>
            <w:rFonts w:ascii="Georgia" w:hAnsi="Georgia" w:cs="Georgia"/>
            <w:color w:val="0000FF"/>
          </w:rPr>
          <w:t>пунктом 5 части 1 статьи 8</w:t>
        </w:r>
      </w:hyperlink>
      <w:r>
        <w:rPr>
          <w:rFonts w:ascii="Georgia" w:hAnsi="Georgia" w:cs="Georgia"/>
        </w:rPr>
        <w:t xml:space="preserve"> Федерального закона "О федеральной территории "Сириус".</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18"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w:t>
      </w:r>
      <w:proofErr w:type="spellStart"/>
      <w:r>
        <w:rPr>
          <w:rFonts w:ascii="Georgia" w:hAnsi="Georgia" w:cs="Georgia"/>
        </w:rPr>
        <w:t>расшифрования</w:t>
      </w:r>
      <w:proofErr w:type="spellEnd"/>
      <w:r>
        <w:rPr>
          <w:rFonts w:ascii="Georgia" w:hAnsi="Georgia" w:cs="Georgia"/>
        </w:rPr>
        <w:t xml:space="preserve"> определяет Министерство по согласованию с </w:t>
      </w:r>
      <w:proofErr w:type="spellStart"/>
      <w:r>
        <w:rPr>
          <w:rFonts w:ascii="Georgia" w:hAnsi="Georgia" w:cs="Georgia"/>
        </w:rPr>
        <w:t>Рособрнадзором</w:t>
      </w:r>
      <w:proofErr w:type="spellEnd"/>
      <w:r>
        <w:rPr>
          <w:rFonts w:ascii="Georgia" w:hAnsi="Georgia" w:cs="Georgia"/>
        </w:rPr>
        <w:t>.</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19"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1"/>
        <w:rPr>
          <w:rFonts w:ascii="Georgia" w:hAnsi="Georgia" w:cs="Georgia"/>
          <w:b/>
          <w:bCs/>
        </w:rPr>
      </w:pPr>
      <w:r>
        <w:rPr>
          <w:rFonts w:ascii="Georgia" w:hAnsi="Georgia" w:cs="Georgia"/>
          <w:b/>
          <w:bCs/>
        </w:rPr>
        <w:t>V. Проверка, анализ и показ выполненных олимпиадных работ,</w:t>
      </w:r>
    </w:p>
    <w:p w:rsidR="003D4EA9" w:rsidRDefault="003D4EA9" w:rsidP="003D4EA9">
      <w:pPr>
        <w:autoSpaceDE w:val="0"/>
        <w:autoSpaceDN w:val="0"/>
        <w:adjustRightInd w:val="0"/>
        <w:spacing w:after="0" w:line="240" w:lineRule="auto"/>
        <w:jc w:val="center"/>
        <w:rPr>
          <w:rFonts w:ascii="Georgia" w:hAnsi="Georgia" w:cs="Georgia"/>
          <w:b/>
          <w:bCs/>
        </w:rPr>
      </w:pPr>
      <w:r>
        <w:rPr>
          <w:rFonts w:ascii="Georgia" w:hAnsi="Georgia" w:cs="Georgia"/>
          <w:b/>
          <w:bCs/>
        </w:rPr>
        <w:t>процедура апелляции</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w:t>
      </w:r>
      <w:proofErr w:type="gramStart"/>
      <w:r>
        <w:rPr>
          <w:rFonts w:ascii="Georgia" w:hAnsi="Georgia" w:cs="Georgia"/>
        </w:rPr>
        <w:t>оригиналов</w:t>
      </w:r>
      <w:proofErr w:type="gramEnd"/>
      <w:r>
        <w:rPr>
          <w:rFonts w:ascii="Georgia" w:hAnsi="Georgia" w:cs="Georgia"/>
        </w:rPr>
        <w:t xml:space="preserve"> выполненных письменных олимпиадных работ обеспечивает оргкомитет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63. Письменные олимпиадные работы на региональном и заключительном этапах олимпиады проверяются не менее чем двумя членами жюри.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65. В местах работы жюри при наличии документов, подтверждающих их полномочия, могут присутствовать должностные лица Министерства, </w:t>
      </w:r>
      <w:proofErr w:type="spellStart"/>
      <w:r>
        <w:rPr>
          <w:rFonts w:ascii="Georgia" w:hAnsi="Georgia" w:cs="Georgia"/>
        </w:rPr>
        <w:t>Рособрнадзора</w:t>
      </w:r>
      <w:proofErr w:type="spellEnd"/>
      <w:r>
        <w:rPr>
          <w:rFonts w:ascii="Georgia" w:hAnsi="Georgia" w:cs="Georgia"/>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 проведении анализа олимпиадных заданий и их решений могут присутствовать сопровождающие лица.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Абзац утратил силу. - </w:t>
      </w:r>
      <w:hyperlink r:id="rId120" w:history="1">
        <w:r>
          <w:rPr>
            <w:rFonts w:ascii="Georgia" w:hAnsi="Georgia" w:cs="Georgia"/>
            <w:color w:val="0000FF"/>
          </w:rPr>
          <w:t>Приказ</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21"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22"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26.01.2023 N 55)</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Во время показа выполненных олимпиадных работ жюри не вправе изменить баллы, выставленные при проверке олимпиадных заданий.</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13" w:name="Par427"/>
      <w:bookmarkEnd w:id="13"/>
      <w:r>
        <w:rPr>
          <w:rFonts w:ascii="Georgia" w:hAnsi="Georgia" w:cs="Georgia"/>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73. Апелляционная комиссия: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принимает и рассматривает апелляции участников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информирует участников олимпиады о принятом решении.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3" w:history="1">
        <w:r>
          <w:rPr>
            <w:rFonts w:ascii="Georgia" w:hAnsi="Georgia" w:cs="Georgia"/>
            <w:color w:val="0000FF"/>
          </w:rPr>
          <w:t>пунктами 2</w:t>
        </w:r>
      </w:hyperlink>
      <w:r>
        <w:rPr>
          <w:rFonts w:ascii="Georgia" w:hAnsi="Georgia" w:cs="Georgia"/>
        </w:rPr>
        <w:t xml:space="preserve">, </w:t>
      </w:r>
      <w:hyperlink r:id="rId124" w:history="1">
        <w:r>
          <w:rPr>
            <w:rFonts w:ascii="Georgia" w:hAnsi="Georgia" w:cs="Georgia"/>
            <w:color w:val="0000FF"/>
          </w:rPr>
          <w:t>3</w:t>
        </w:r>
      </w:hyperlink>
      <w:r>
        <w:rPr>
          <w:rFonts w:ascii="Georgia" w:hAnsi="Georgia" w:cs="Georgia"/>
        </w:rPr>
        <w:t xml:space="preserve"> и </w:t>
      </w:r>
      <w:hyperlink r:id="rId125" w:history="1">
        <w:r>
          <w:rPr>
            <w:rFonts w:ascii="Georgia" w:hAnsi="Georgia" w:cs="Georgia"/>
            <w:color w:val="0000FF"/>
          </w:rPr>
          <w:t>5 части 1 статьи 8</w:t>
        </w:r>
      </w:hyperlink>
      <w:r>
        <w:rPr>
          <w:rFonts w:ascii="Georgia" w:hAnsi="Georgia" w:cs="Georgia"/>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26"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Общее руководство работой апелляционной комиссии осуществляется ее председателем.</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75. Решение апелляционной комиссии оформляется протоколом.</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равенства голосов решающим является голос председателя апелляционной комиссии.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lastRenderedPageBreak/>
        <w:t>На заседании апелляционной комиссии рассматривается оценивание только тех заданий, которые указаны в апелляции.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27"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80. Рассмотрение апелляции проводится с участием самого участника олимпиады.</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Участник вправе письменно (в заявлении на апелляцию или в самостоятельном заявлении) просить о рассмотрении апелляции без его участия.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 xml:space="preserve">82. При рассмотрении апелляции могут присутствовать общественные наблюдатели, сопровождающие лица, должностные лица Министерства, </w:t>
      </w:r>
      <w:proofErr w:type="spellStart"/>
      <w:r>
        <w:rPr>
          <w:rFonts w:ascii="Georgia" w:hAnsi="Georgia" w:cs="Georgia"/>
        </w:rPr>
        <w:t>Рособрнадзора</w:t>
      </w:r>
      <w:proofErr w:type="spellEnd"/>
      <w:r>
        <w:rPr>
          <w:rFonts w:ascii="Georgia" w:hAnsi="Georgia" w:cs="Georgia"/>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8" w:history="1">
        <w:r>
          <w:rPr>
            <w:rFonts w:ascii="Georgia" w:hAnsi="Georgia" w:cs="Georgia"/>
            <w:color w:val="0000FF"/>
          </w:rPr>
          <w:t>пунктами 2</w:t>
        </w:r>
      </w:hyperlink>
      <w:r>
        <w:rPr>
          <w:rFonts w:ascii="Georgia" w:hAnsi="Georgia" w:cs="Georgia"/>
        </w:rPr>
        <w:t xml:space="preserve"> и </w:t>
      </w:r>
      <w:hyperlink r:id="rId129" w:history="1">
        <w:r>
          <w:rPr>
            <w:rFonts w:ascii="Georgia" w:hAnsi="Georgia" w:cs="Georgia"/>
            <w:color w:val="0000FF"/>
          </w:rPr>
          <w:t>3 части 1 статьи 8</w:t>
        </w:r>
      </w:hyperlink>
      <w:r>
        <w:rPr>
          <w:rFonts w:ascii="Georgia" w:hAnsi="Georgia" w:cs="Georgia"/>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3D4EA9" w:rsidRDefault="003D4EA9" w:rsidP="003D4EA9">
      <w:pPr>
        <w:autoSpaceDE w:val="0"/>
        <w:autoSpaceDN w:val="0"/>
        <w:adjustRightInd w:val="0"/>
        <w:spacing w:after="0" w:line="240" w:lineRule="auto"/>
        <w:jc w:val="both"/>
        <w:rPr>
          <w:rFonts w:ascii="Georgia" w:hAnsi="Georgia" w:cs="Georgia"/>
        </w:rPr>
      </w:pPr>
      <w:r>
        <w:rPr>
          <w:rFonts w:ascii="Georgia" w:hAnsi="Georgia" w:cs="Georgia"/>
        </w:rPr>
        <w:t xml:space="preserve">(в ред. </w:t>
      </w:r>
      <w:hyperlink r:id="rId130" w:history="1">
        <w:r>
          <w:rPr>
            <w:rFonts w:ascii="Georgia" w:hAnsi="Georgia" w:cs="Georgia"/>
            <w:color w:val="0000FF"/>
          </w:rPr>
          <w:t>Приказа</w:t>
        </w:r>
      </w:hyperlink>
      <w:r>
        <w:rPr>
          <w:rFonts w:ascii="Georgia" w:hAnsi="Georgia" w:cs="Georgia"/>
        </w:rPr>
        <w:t xml:space="preserve"> </w:t>
      </w:r>
      <w:proofErr w:type="spellStart"/>
      <w:r>
        <w:rPr>
          <w:rFonts w:ascii="Georgia" w:hAnsi="Georgia" w:cs="Georgia"/>
        </w:rPr>
        <w:t>Минпросвещения</w:t>
      </w:r>
      <w:proofErr w:type="spellEnd"/>
      <w:r>
        <w:rPr>
          <w:rFonts w:ascii="Georgia" w:hAnsi="Georgia" w:cs="Georgia"/>
        </w:rPr>
        <w:t xml:space="preserve"> России от 14.02.2022 N 73)</w:t>
      </w:r>
    </w:p>
    <w:p w:rsidR="003D4EA9" w:rsidRDefault="003D4EA9" w:rsidP="003D4EA9">
      <w:pPr>
        <w:autoSpaceDE w:val="0"/>
        <w:autoSpaceDN w:val="0"/>
        <w:adjustRightInd w:val="0"/>
        <w:spacing w:before="220" w:after="0" w:line="240" w:lineRule="auto"/>
        <w:ind w:firstLine="540"/>
        <w:jc w:val="both"/>
        <w:rPr>
          <w:rFonts w:ascii="Georgia" w:hAnsi="Georgia" w:cs="Georgia"/>
        </w:rPr>
      </w:pPr>
      <w:bookmarkStart w:id="14" w:name="Par454"/>
      <w:bookmarkEnd w:id="14"/>
      <w:r>
        <w:rPr>
          <w:rFonts w:ascii="Georgia" w:hAnsi="Georgia" w:cs="Georgia"/>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3D4EA9" w:rsidRDefault="003D4EA9" w:rsidP="003D4EA9">
      <w:pPr>
        <w:autoSpaceDE w:val="0"/>
        <w:autoSpaceDN w:val="0"/>
        <w:adjustRightInd w:val="0"/>
        <w:spacing w:before="220" w:after="0" w:line="240" w:lineRule="auto"/>
        <w:ind w:firstLine="540"/>
        <w:jc w:val="both"/>
        <w:rPr>
          <w:rFonts w:ascii="Georgia" w:hAnsi="Georgia" w:cs="Georgia"/>
        </w:rPr>
      </w:pPr>
      <w:r>
        <w:rPr>
          <w:rFonts w:ascii="Georgia" w:hAnsi="Georgia" w:cs="Georgia"/>
        </w:rPr>
        <w:t>Решение апелляционной комиссии этапа олимпиады является окончательным.</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1"/>
        <w:rPr>
          <w:rFonts w:ascii="Georgia" w:hAnsi="Georgia" w:cs="Georgia"/>
          <w:b/>
          <w:bCs/>
        </w:rPr>
      </w:pPr>
      <w:r>
        <w:rPr>
          <w:rFonts w:ascii="Georgia" w:hAnsi="Georgia" w:cs="Georgia"/>
          <w:b/>
          <w:bCs/>
        </w:rPr>
        <w:t>VI. Заключительные положения</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ind w:firstLine="540"/>
        <w:jc w:val="both"/>
        <w:rPr>
          <w:rFonts w:ascii="Georgia" w:hAnsi="Georgia" w:cs="Georgia"/>
        </w:rPr>
      </w:pPr>
      <w:r>
        <w:rPr>
          <w:rFonts w:ascii="Georgia" w:hAnsi="Georgia" w:cs="Georgia"/>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right"/>
        <w:outlineLvl w:val="1"/>
        <w:rPr>
          <w:rFonts w:ascii="Georgia" w:hAnsi="Georgia" w:cs="Georgia"/>
        </w:rPr>
      </w:pPr>
      <w:r>
        <w:rPr>
          <w:rFonts w:ascii="Georgia" w:hAnsi="Georgia" w:cs="Georgia"/>
        </w:rPr>
        <w:t>Приложение</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к Порядку проведения всероссийской</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олимпиады школьников, утвержденному</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приказом Министерства просвещения</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Российской Федерации</w:t>
      </w:r>
    </w:p>
    <w:p w:rsidR="003D4EA9" w:rsidRDefault="003D4EA9" w:rsidP="003D4EA9">
      <w:pPr>
        <w:autoSpaceDE w:val="0"/>
        <w:autoSpaceDN w:val="0"/>
        <w:adjustRightInd w:val="0"/>
        <w:spacing w:after="0" w:line="240" w:lineRule="auto"/>
        <w:jc w:val="right"/>
        <w:rPr>
          <w:rFonts w:ascii="Georgia" w:hAnsi="Georgia" w:cs="Georgia"/>
        </w:rPr>
      </w:pPr>
      <w:r>
        <w:rPr>
          <w:rFonts w:ascii="Georgia" w:hAnsi="Georgia" w:cs="Georgia"/>
        </w:rPr>
        <w:t>от 27 ноября 2020 г. N 678</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2"/>
        <w:rPr>
          <w:rFonts w:ascii="Georgia" w:hAnsi="Georgia" w:cs="Georgia"/>
        </w:rPr>
      </w:pPr>
      <w:bookmarkStart w:id="15" w:name="Par472"/>
      <w:bookmarkEnd w:id="15"/>
      <w:r>
        <w:rPr>
          <w:rFonts w:ascii="Georgia" w:hAnsi="Georgia" w:cs="Georgia"/>
        </w:rPr>
        <w:t>Образец диплома</w:t>
      </w:r>
    </w:p>
    <w:p w:rsidR="003D4EA9" w:rsidRDefault="003D4EA9" w:rsidP="003D4EA9">
      <w:pPr>
        <w:autoSpaceDE w:val="0"/>
        <w:autoSpaceDN w:val="0"/>
        <w:adjustRightInd w:val="0"/>
        <w:spacing w:after="0" w:line="240" w:lineRule="auto"/>
        <w:jc w:val="center"/>
        <w:rPr>
          <w:rFonts w:ascii="Georgia" w:hAnsi="Georgia" w:cs="Georgia"/>
        </w:rPr>
      </w:pPr>
      <w:r>
        <w:rPr>
          <w:rFonts w:ascii="Georgia" w:hAnsi="Georgia" w:cs="Georgia"/>
        </w:rPr>
        <w:t>победителя всероссийской олимпиады школьников</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Лицевая сторона обложки</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D4EA9">
        <w:tc>
          <w:tcPr>
            <w:tcW w:w="452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Эмблема олимпиады</w:t>
            </w: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ДИПЛОМ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победителя</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всероссийской олимпиады</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школьников</w:t>
            </w:r>
          </w:p>
        </w:tc>
      </w:tr>
      <w:tr w:rsidR="003D4EA9">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Оборотная сторона обложки</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3D4EA9">
        <w:tc>
          <w:tcPr>
            <w:tcW w:w="444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Лицевая сторона титула</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D4EA9">
        <w:tc>
          <w:tcPr>
            <w:tcW w:w="452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bookmarkStart w:id="16" w:name="_GoBack"/>
            <w:bookmarkEnd w:id="16"/>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Эмблема олимпиады</w:t>
            </w: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ДИПЛОМ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победителя всероссийской олимпиады школьников</w:t>
            </w:r>
          </w:p>
        </w:tc>
      </w:tr>
      <w:tr w:rsidR="003D4EA9">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Оборотная сторона</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3D4EA9">
        <w:tc>
          <w:tcPr>
            <w:tcW w:w="4446" w:type="dxa"/>
            <w:tcBorders>
              <w:top w:val="single" w:sz="4" w:space="0" w:color="auto"/>
              <w:left w:val="single" w:sz="4" w:space="0" w:color="auto"/>
              <w:right w:val="single" w:sz="4" w:space="0" w:color="auto"/>
            </w:tcBorders>
            <w:vAlign w:val="bottom"/>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Министерство просвещения</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Российской Федерации</w:t>
            </w:r>
          </w:p>
        </w:tc>
        <w:tc>
          <w:tcPr>
            <w:tcW w:w="340"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top w:val="single" w:sz="4" w:space="0" w:color="auto"/>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Настоящий диплом подтверждает, что</w:t>
            </w:r>
          </w:p>
        </w:tc>
      </w:tr>
      <w:tr w:rsidR="003D4EA9">
        <w:tc>
          <w:tcPr>
            <w:tcW w:w="4446" w:type="dxa"/>
            <w:tcBorders>
              <w:left w:val="single" w:sz="4" w:space="0" w:color="auto"/>
              <w:right w:val="single" w:sz="4" w:space="0" w:color="auto"/>
            </w:tcBorders>
            <w:vAlign w:val="bottom"/>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Рисунок (не приводится)</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обучающийся (обучающаяся)</w:t>
            </w:r>
          </w:p>
        </w:tc>
      </w:tr>
      <w:tr w:rsidR="003D4EA9">
        <w:tc>
          <w:tcPr>
            <w:tcW w:w="4446" w:type="dxa"/>
            <w:vMerge w:val="restart"/>
            <w:tcBorders>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ДИПЛОМ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победителя</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всероссийской олимпиады</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школьников</w:t>
            </w:r>
          </w:p>
        </w:tc>
        <w:tc>
          <w:tcPr>
            <w:tcW w:w="340" w:type="dxa"/>
            <w:vMerge w:val="restart"/>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является</w:t>
            </w:r>
          </w:p>
        </w:tc>
      </w:tr>
      <w:tr w:rsidR="003D4EA9">
        <w:tc>
          <w:tcPr>
            <w:tcW w:w="4446" w:type="dxa"/>
            <w:vMerge/>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p>
        </w:tc>
        <w:tc>
          <w:tcPr>
            <w:tcW w:w="340" w:type="dxa"/>
            <w:vMerge/>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ПОБЕДИТЕЛЕМ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всероссийской олимпиады школьников</w:t>
            </w:r>
          </w:p>
        </w:tc>
      </w:tr>
      <w:tr w:rsidR="003D4EA9">
        <w:tc>
          <w:tcPr>
            <w:tcW w:w="4446" w:type="dxa"/>
            <w:tcBorders>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Штрих-код (не приводится)</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Регистрационный номер</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right w:val="single" w:sz="4" w:space="0" w:color="auto"/>
            </w:tcBorders>
            <w:vAlign w:val="bottom"/>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lastRenderedPageBreak/>
              <w:t>Дата выдачи</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vMerge w:val="restart"/>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r>
              <w:rPr>
                <w:rFonts w:ascii="Georgia" w:hAnsi="Georgia" w:cs="Georgia"/>
              </w:rPr>
              <w:t>Министр</w:t>
            </w:r>
          </w:p>
          <w:p w:rsidR="003D4EA9" w:rsidRDefault="003D4EA9">
            <w:pPr>
              <w:autoSpaceDE w:val="0"/>
              <w:autoSpaceDN w:val="0"/>
              <w:adjustRightInd w:val="0"/>
              <w:spacing w:after="0" w:line="240" w:lineRule="auto"/>
              <w:rPr>
                <w:rFonts w:ascii="Georgia" w:hAnsi="Georgia" w:cs="Georgia"/>
              </w:rPr>
            </w:pPr>
            <w:r>
              <w:rPr>
                <w:rFonts w:ascii="Georgia" w:hAnsi="Georgia" w:cs="Georgia"/>
              </w:rPr>
              <w:t>просвещения</w:t>
            </w:r>
          </w:p>
          <w:p w:rsidR="003D4EA9" w:rsidRDefault="003D4EA9">
            <w:pPr>
              <w:autoSpaceDE w:val="0"/>
              <w:autoSpaceDN w:val="0"/>
              <w:adjustRightInd w:val="0"/>
              <w:spacing w:after="0" w:line="240" w:lineRule="auto"/>
              <w:rPr>
                <w:rFonts w:ascii="Georgia" w:hAnsi="Georgia" w:cs="Georgia"/>
              </w:rPr>
            </w:pPr>
            <w:r>
              <w:rPr>
                <w:rFonts w:ascii="Georgia" w:hAnsi="Georgia" w:cs="Georgia"/>
              </w:rPr>
              <w:t>Российской Федерации</w:t>
            </w:r>
          </w:p>
        </w:tc>
      </w:tr>
      <w:tr w:rsidR="003D4EA9">
        <w:trPr>
          <w:trHeight w:val="250"/>
        </w:trPr>
        <w:tc>
          <w:tcPr>
            <w:tcW w:w="4446" w:type="dxa"/>
            <w:vMerge w:val="restart"/>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Место выдачи</w:t>
            </w:r>
          </w:p>
        </w:tc>
        <w:tc>
          <w:tcPr>
            <w:tcW w:w="340" w:type="dxa"/>
            <w:vMerge w:val="restart"/>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vMerge/>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vMerge/>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vMerge/>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2675" w:type="dxa"/>
            <w:tcBorders>
              <w:left w:val="single" w:sz="4" w:space="0" w:color="auto"/>
              <w:bottom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1609" w:type="dxa"/>
            <w:tcBorders>
              <w:bottom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М.П.</w:t>
            </w: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2"/>
        <w:rPr>
          <w:rFonts w:ascii="Georgia" w:hAnsi="Georgia" w:cs="Georgia"/>
        </w:rPr>
      </w:pPr>
      <w:r>
        <w:rPr>
          <w:rFonts w:ascii="Georgia" w:hAnsi="Georgia" w:cs="Georgia"/>
        </w:rPr>
        <w:t>Образец диплома призера всероссийской олимпиады школьников</w:t>
      </w:r>
    </w:p>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Лицевая сторона обложки</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D4EA9">
        <w:tc>
          <w:tcPr>
            <w:tcW w:w="452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Эмблема олимпиады</w:t>
            </w: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ДИПЛОМ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призера</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всероссийской олимпиады</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школьников</w:t>
            </w:r>
          </w:p>
        </w:tc>
      </w:tr>
      <w:tr w:rsidR="003D4EA9">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Оборотная сторона обложки</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3D4EA9">
        <w:tc>
          <w:tcPr>
            <w:tcW w:w="444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Лицевая сторона титула</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3D4EA9">
        <w:tc>
          <w:tcPr>
            <w:tcW w:w="4526"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top w:val="single" w:sz="4" w:space="0" w:color="auto"/>
              <w:left w:val="single" w:sz="4" w:space="0" w:color="auto"/>
              <w:right w:val="single" w:sz="4" w:space="0" w:color="auto"/>
            </w:tcBorders>
            <w:vAlign w:val="center"/>
          </w:tcPr>
          <w:p w:rsidR="003D4EA9" w:rsidRDefault="003D4EA9">
            <w:pPr>
              <w:autoSpaceDE w:val="0"/>
              <w:autoSpaceDN w:val="0"/>
              <w:adjustRightInd w:val="0"/>
              <w:spacing w:after="0" w:line="240" w:lineRule="auto"/>
              <w:rPr>
                <w:rFonts w:ascii="Georgia" w:hAnsi="Georgia" w:cs="Georgia"/>
              </w:rPr>
            </w:pP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Рисунок (не приводится)</w:t>
            </w: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526"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ДИПЛОМ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призера всероссийской олимпиады школьников</w:t>
            </w:r>
          </w:p>
        </w:tc>
      </w:tr>
      <w:tr w:rsidR="003D4EA9">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526" w:type="dxa"/>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center"/>
        <w:outlineLvl w:val="3"/>
        <w:rPr>
          <w:rFonts w:ascii="Georgia" w:hAnsi="Georgia" w:cs="Georgia"/>
        </w:rPr>
      </w:pPr>
      <w:r>
        <w:rPr>
          <w:rFonts w:ascii="Georgia" w:hAnsi="Georgia" w:cs="Georgia"/>
        </w:rPr>
        <w:t>Оборотная сторона титула</w:t>
      </w:r>
    </w:p>
    <w:p w:rsidR="003D4EA9" w:rsidRDefault="003D4EA9" w:rsidP="003D4EA9">
      <w:pPr>
        <w:autoSpaceDE w:val="0"/>
        <w:autoSpaceDN w:val="0"/>
        <w:adjustRightInd w:val="0"/>
        <w:spacing w:after="0" w:line="240" w:lineRule="auto"/>
        <w:jc w:val="both"/>
        <w:rPr>
          <w:rFonts w:ascii="Georgia" w:hAnsi="Georgia" w:cs="Georgi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3D4EA9">
        <w:tc>
          <w:tcPr>
            <w:tcW w:w="4446" w:type="dxa"/>
            <w:tcBorders>
              <w:top w:val="single" w:sz="4" w:space="0" w:color="auto"/>
              <w:left w:val="single" w:sz="4" w:space="0" w:color="auto"/>
              <w:right w:val="single" w:sz="4" w:space="0" w:color="auto"/>
            </w:tcBorders>
            <w:vAlign w:val="bottom"/>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Министерство просвещения</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Российской Федерации</w:t>
            </w:r>
          </w:p>
        </w:tc>
        <w:tc>
          <w:tcPr>
            <w:tcW w:w="340" w:type="dxa"/>
            <w:tcBorders>
              <w:top w:val="single" w:sz="4" w:space="0" w:color="auto"/>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top w:val="single" w:sz="4" w:space="0" w:color="auto"/>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Настоящий диплом подтверждает, что</w:t>
            </w:r>
          </w:p>
        </w:tc>
      </w:tr>
      <w:tr w:rsidR="003D4EA9">
        <w:tc>
          <w:tcPr>
            <w:tcW w:w="4446" w:type="dxa"/>
            <w:tcBorders>
              <w:left w:val="single" w:sz="4" w:space="0" w:color="auto"/>
              <w:right w:val="single" w:sz="4" w:space="0" w:color="auto"/>
            </w:tcBorders>
            <w:vAlign w:val="bottom"/>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Рисунок (не приводится)</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обучающийся (обучающаяся)</w:t>
            </w:r>
          </w:p>
        </w:tc>
      </w:tr>
      <w:tr w:rsidR="003D4EA9">
        <w:tc>
          <w:tcPr>
            <w:tcW w:w="4446" w:type="dxa"/>
            <w:vMerge w:val="restart"/>
            <w:tcBorders>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ДИПЛОМ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призера</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всероссийской олимпиады школьников</w:t>
            </w:r>
          </w:p>
        </w:tc>
        <w:tc>
          <w:tcPr>
            <w:tcW w:w="340" w:type="dxa"/>
            <w:vMerge w:val="restart"/>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является</w:t>
            </w:r>
          </w:p>
        </w:tc>
      </w:tr>
      <w:tr w:rsidR="003D4EA9">
        <w:tc>
          <w:tcPr>
            <w:tcW w:w="4446" w:type="dxa"/>
            <w:vMerge/>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p>
        </w:tc>
        <w:tc>
          <w:tcPr>
            <w:tcW w:w="340" w:type="dxa"/>
            <w:vMerge/>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ПРИЗЕРОМ</w:t>
            </w:r>
          </w:p>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всероссийской олимпиады школьников</w:t>
            </w:r>
          </w:p>
        </w:tc>
      </w:tr>
      <w:tr w:rsidR="003D4EA9">
        <w:tc>
          <w:tcPr>
            <w:tcW w:w="4446" w:type="dxa"/>
            <w:tcBorders>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Штрих-код (не приводится)</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right w:val="single" w:sz="4" w:space="0" w:color="auto"/>
            </w:tcBorders>
            <w:vAlign w:val="center"/>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Регистрационный номер</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tcBorders>
              <w:left w:val="single" w:sz="4" w:space="0" w:color="auto"/>
              <w:right w:val="single" w:sz="4" w:space="0" w:color="auto"/>
            </w:tcBorders>
            <w:vAlign w:val="bottom"/>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lastRenderedPageBreak/>
              <w:t>Дата выдачи</w:t>
            </w:r>
          </w:p>
        </w:tc>
        <w:tc>
          <w:tcPr>
            <w:tcW w:w="340" w:type="dxa"/>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vMerge w:val="restart"/>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r>
              <w:rPr>
                <w:rFonts w:ascii="Georgia" w:hAnsi="Georgia" w:cs="Georgia"/>
              </w:rPr>
              <w:t>Министр</w:t>
            </w:r>
          </w:p>
          <w:p w:rsidR="003D4EA9" w:rsidRDefault="003D4EA9">
            <w:pPr>
              <w:autoSpaceDE w:val="0"/>
              <w:autoSpaceDN w:val="0"/>
              <w:adjustRightInd w:val="0"/>
              <w:spacing w:after="0" w:line="240" w:lineRule="auto"/>
              <w:rPr>
                <w:rFonts w:ascii="Georgia" w:hAnsi="Georgia" w:cs="Georgia"/>
              </w:rPr>
            </w:pPr>
            <w:r>
              <w:rPr>
                <w:rFonts w:ascii="Georgia" w:hAnsi="Georgia" w:cs="Georgia"/>
              </w:rPr>
              <w:t>просвещения</w:t>
            </w:r>
          </w:p>
          <w:p w:rsidR="003D4EA9" w:rsidRDefault="003D4EA9">
            <w:pPr>
              <w:autoSpaceDE w:val="0"/>
              <w:autoSpaceDN w:val="0"/>
              <w:adjustRightInd w:val="0"/>
              <w:spacing w:after="0" w:line="240" w:lineRule="auto"/>
              <w:rPr>
                <w:rFonts w:ascii="Georgia" w:hAnsi="Georgia" w:cs="Georgia"/>
              </w:rPr>
            </w:pPr>
            <w:r>
              <w:rPr>
                <w:rFonts w:ascii="Georgia" w:hAnsi="Georgia" w:cs="Georgia"/>
              </w:rPr>
              <w:t>Российской Федерации</w:t>
            </w:r>
          </w:p>
        </w:tc>
      </w:tr>
      <w:tr w:rsidR="003D4EA9">
        <w:trPr>
          <w:trHeight w:val="250"/>
        </w:trPr>
        <w:tc>
          <w:tcPr>
            <w:tcW w:w="4446" w:type="dxa"/>
            <w:vMerge w:val="restart"/>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Место выдачи</w:t>
            </w:r>
          </w:p>
        </w:tc>
        <w:tc>
          <w:tcPr>
            <w:tcW w:w="340" w:type="dxa"/>
            <w:vMerge w:val="restart"/>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4284" w:type="dxa"/>
            <w:gridSpan w:val="2"/>
            <w:vMerge/>
            <w:tcBorders>
              <w:left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r>
      <w:tr w:rsidR="003D4EA9">
        <w:tc>
          <w:tcPr>
            <w:tcW w:w="4446" w:type="dxa"/>
            <w:vMerge/>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340" w:type="dxa"/>
            <w:vMerge/>
            <w:tcBorders>
              <w:left w:val="single" w:sz="4" w:space="0" w:color="auto"/>
              <w:bottom w:val="single" w:sz="4" w:space="0" w:color="auto"/>
              <w:right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2675" w:type="dxa"/>
            <w:tcBorders>
              <w:left w:val="single" w:sz="4" w:space="0" w:color="auto"/>
              <w:bottom w:val="single" w:sz="4" w:space="0" w:color="auto"/>
            </w:tcBorders>
          </w:tcPr>
          <w:p w:rsidR="003D4EA9" w:rsidRDefault="003D4EA9">
            <w:pPr>
              <w:autoSpaceDE w:val="0"/>
              <w:autoSpaceDN w:val="0"/>
              <w:adjustRightInd w:val="0"/>
              <w:spacing w:after="0" w:line="240" w:lineRule="auto"/>
              <w:rPr>
                <w:rFonts w:ascii="Georgia" w:hAnsi="Georgia" w:cs="Georgia"/>
              </w:rPr>
            </w:pPr>
          </w:p>
        </w:tc>
        <w:tc>
          <w:tcPr>
            <w:tcW w:w="1609" w:type="dxa"/>
            <w:tcBorders>
              <w:bottom w:val="single" w:sz="4" w:space="0" w:color="auto"/>
              <w:right w:val="single" w:sz="4" w:space="0" w:color="auto"/>
            </w:tcBorders>
          </w:tcPr>
          <w:p w:rsidR="003D4EA9" w:rsidRDefault="003D4EA9">
            <w:pPr>
              <w:autoSpaceDE w:val="0"/>
              <w:autoSpaceDN w:val="0"/>
              <w:adjustRightInd w:val="0"/>
              <w:spacing w:after="0" w:line="240" w:lineRule="auto"/>
              <w:jc w:val="center"/>
              <w:rPr>
                <w:rFonts w:ascii="Georgia" w:hAnsi="Georgia" w:cs="Georgia"/>
              </w:rPr>
            </w:pPr>
            <w:r>
              <w:rPr>
                <w:rFonts w:ascii="Georgia" w:hAnsi="Georgia" w:cs="Georgia"/>
              </w:rPr>
              <w:t>М.П.</w:t>
            </w:r>
          </w:p>
        </w:tc>
      </w:tr>
    </w:tbl>
    <w:p w:rsidR="003D4EA9" w:rsidRDefault="003D4EA9" w:rsidP="003D4EA9">
      <w:pPr>
        <w:autoSpaceDE w:val="0"/>
        <w:autoSpaceDN w:val="0"/>
        <w:adjustRightInd w:val="0"/>
        <w:spacing w:after="0" w:line="240" w:lineRule="auto"/>
        <w:jc w:val="both"/>
        <w:rPr>
          <w:rFonts w:ascii="Georgia" w:hAnsi="Georgia" w:cs="Georgia"/>
        </w:rPr>
      </w:pPr>
    </w:p>
    <w:p w:rsidR="003D4EA9" w:rsidRDefault="003D4EA9" w:rsidP="003D4EA9">
      <w:pPr>
        <w:autoSpaceDE w:val="0"/>
        <w:autoSpaceDN w:val="0"/>
        <w:adjustRightInd w:val="0"/>
        <w:spacing w:after="0" w:line="240" w:lineRule="auto"/>
        <w:jc w:val="both"/>
        <w:rPr>
          <w:rFonts w:ascii="Georgia" w:hAnsi="Georgia" w:cs="Georgia"/>
        </w:rPr>
      </w:pPr>
    </w:p>
    <w:p w:rsidR="00590F1F" w:rsidRDefault="003D4EA9"/>
    <w:sectPr w:rsidR="00590F1F" w:rsidSect="00C36F70">
      <w:pgSz w:w="11905" w:h="16838"/>
      <w:pgMar w:top="535" w:right="283" w:bottom="141" w:left="42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A9"/>
    <w:rsid w:val="00192667"/>
    <w:rsid w:val="003D4EA9"/>
    <w:rsid w:val="00E3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14EE7-2D23-47A5-B62F-F120A0CB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76452&amp;dst=100061" TargetMode="External"/><Relationship Id="rId21" Type="http://schemas.openxmlformats.org/officeDocument/2006/relationships/hyperlink" Target="https://login.consultant.ru/link/?req=doc&amp;base=RZB&amp;n=476452&amp;dst=100059" TargetMode="External"/><Relationship Id="rId42" Type="http://schemas.openxmlformats.org/officeDocument/2006/relationships/hyperlink" Target="https://login.consultant.ru/link/?req=doc&amp;base=RZB&amp;n=476452&amp;dst=100058" TargetMode="External"/><Relationship Id="rId47" Type="http://schemas.openxmlformats.org/officeDocument/2006/relationships/hyperlink" Target="https://login.consultant.ru/link/?req=doc&amp;base=RZB&amp;n=411841&amp;dst=100017" TargetMode="External"/><Relationship Id="rId63" Type="http://schemas.openxmlformats.org/officeDocument/2006/relationships/hyperlink" Target="https://login.consultant.ru/link/?req=doc&amp;base=RZB&amp;n=216264&amp;dst=28" TargetMode="External"/><Relationship Id="rId68" Type="http://schemas.openxmlformats.org/officeDocument/2006/relationships/hyperlink" Target="https://login.consultant.ru/link/?req=doc&amp;base=RZB&amp;n=476452&amp;dst=100059" TargetMode="External"/><Relationship Id="rId84" Type="http://schemas.openxmlformats.org/officeDocument/2006/relationships/hyperlink" Target="https://login.consultant.ru/link/?req=doc&amp;base=RZB&amp;n=476452&amp;dst=100061" TargetMode="External"/><Relationship Id="rId89" Type="http://schemas.openxmlformats.org/officeDocument/2006/relationships/hyperlink" Target="https://login.consultant.ru/link/?req=doc&amp;base=RZB&amp;n=411841&amp;dst=100040" TargetMode="External"/><Relationship Id="rId112" Type="http://schemas.openxmlformats.org/officeDocument/2006/relationships/hyperlink" Target="https://login.consultant.ru/link/?req=doc&amp;base=RZB&amp;n=426546&amp;dst=4" TargetMode="External"/><Relationship Id="rId16" Type="http://schemas.openxmlformats.org/officeDocument/2006/relationships/hyperlink" Target="https://login.consultant.ru/link/?req=doc&amp;base=RZB&amp;n=352050&amp;dst=100014" TargetMode="External"/><Relationship Id="rId107" Type="http://schemas.openxmlformats.org/officeDocument/2006/relationships/hyperlink" Target="https://login.consultant.ru/link/?req=doc&amp;base=RZB&amp;n=441359&amp;dst=100044" TargetMode="External"/><Relationship Id="rId11" Type="http://schemas.openxmlformats.org/officeDocument/2006/relationships/hyperlink" Target="https://login.consultant.ru/link/?req=doc&amp;base=RZB&amp;n=177840" TargetMode="External"/><Relationship Id="rId32" Type="http://schemas.openxmlformats.org/officeDocument/2006/relationships/hyperlink" Target="https://login.consultant.ru/link/?req=doc&amp;base=RZB&amp;n=411841&amp;dst=100017" TargetMode="External"/><Relationship Id="rId37" Type="http://schemas.openxmlformats.org/officeDocument/2006/relationships/hyperlink" Target="https://login.consultant.ru/link/?req=doc&amp;base=RZB&amp;n=441359&amp;dst=100012" TargetMode="External"/><Relationship Id="rId53" Type="http://schemas.openxmlformats.org/officeDocument/2006/relationships/hyperlink" Target="https://login.consultant.ru/link/?req=doc&amp;base=RZB&amp;n=441359&amp;dst=100015" TargetMode="External"/><Relationship Id="rId58" Type="http://schemas.openxmlformats.org/officeDocument/2006/relationships/hyperlink" Target="https://login.consultant.ru/link/?req=doc&amp;base=RZB&amp;n=482648&amp;dst=257" TargetMode="External"/><Relationship Id="rId74" Type="http://schemas.openxmlformats.org/officeDocument/2006/relationships/hyperlink" Target="https://login.consultant.ru/link/?req=doc&amp;base=RZB&amp;n=476452&amp;dst=100061" TargetMode="External"/><Relationship Id="rId79" Type="http://schemas.openxmlformats.org/officeDocument/2006/relationships/hyperlink" Target="https://login.consultant.ru/link/?req=doc&amp;base=RZB&amp;n=460854&amp;dst=100015" TargetMode="External"/><Relationship Id="rId102" Type="http://schemas.openxmlformats.org/officeDocument/2006/relationships/hyperlink" Target="https://login.consultant.ru/link/?req=doc&amp;base=RZB&amp;n=469624&amp;dst=100008" TargetMode="External"/><Relationship Id="rId123" Type="http://schemas.openxmlformats.org/officeDocument/2006/relationships/hyperlink" Target="https://login.consultant.ru/link/?req=doc&amp;base=RZB&amp;n=476452&amp;dst=100058" TargetMode="External"/><Relationship Id="rId128" Type="http://schemas.openxmlformats.org/officeDocument/2006/relationships/hyperlink" Target="https://login.consultant.ru/link/?req=doc&amp;base=RZB&amp;n=476452&amp;dst=100058" TargetMode="External"/><Relationship Id="rId5" Type="http://schemas.openxmlformats.org/officeDocument/2006/relationships/hyperlink" Target="https://login.consultant.ru/link/?req=doc&amp;base=RZB&amp;n=411841&amp;dst=100006" TargetMode="External"/><Relationship Id="rId90" Type="http://schemas.openxmlformats.org/officeDocument/2006/relationships/hyperlink" Target="https://login.consultant.ru/link/?req=doc&amp;base=RZB&amp;n=411841&amp;dst=100041" TargetMode="External"/><Relationship Id="rId95" Type="http://schemas.openxmlformats.org/officeDocument/2006/relationships/hyperlink" Target="https://login.consultant.ru/link/?req=doc&amp;base=RZB&amp;n=441359&amp;dst=100040" TargetMode="External"/><Relationship Id="rId22" Type="http://schemas.openxmlformats.org/officeDocument/2006/relationships/hyperlink" Target="https://login.consultant.ru/link/?req=doc&amp;base=RZB&amp;n=411841&amp;dst=100011" TargetMode="External"/><Relationship Id="rId27" Type="http://schemas.openxmlformats.org/officeDocument/2006/relationships/hyperlink" Target="https://login.consultant.ru/link/?req=doc&amp;base=RZB&amp;n=476452&amp;dst=100059" TargetMode="External"/><Relationship Id="rId43" Type="http://schemas.openxmlformats.org/officeDocument/2006/relationships/hyperlink" Target="https://login.consultant.ru/link/?req=doc&amp;base=RZB&amp;n=476452&amp;dst=100059" TargetMode="External"/><Relationship Id="rId48" Type="http://schemas.openxmlformats.org/officeDocument/2006/relationships/hyperlink" Target="https://login.consultant.ru/link/?req=doc&amp;base=RZB&amp;n=411841&amp;dst=100017" TargetMode="External"/><Relationship Id="rId64" Type="http://schemas.openxmlformats.org/officeDocument/2006/relationships/hyperlink" Target="https://login.consultant.ru/link/?req=doc&amp;base=RZB&amp;n=441359&amp;dst=100034" TargetMode="External"/><Relationship Id="rId69" Type="http://schemas.openxmlformats.org/officeDocument/2006/relationships/hyperlink" Target="https://login.consultant.ru/link/?req=doc&amp;base=RZB&amp;n=411841&amp;dst=100029" TargetMode="External"/><Relationship Id="rId113" Type="http://schemas.openxmlformats.org/officeDocument/2006/relationships/hyperlink" Target="https://login.consultant.ru/link/?req=doc&amp;base=RZB&amp;n=411841&amp;dst=100017" TargetMode="External"/><Relationship Id="rId118" Type="http://schemas.openxmlformats.org/officeDocument/2006/relationships/hyperlink" Target="https://login.consultant.ru/link/?req=doc&amp;base=RZB&amp;n=411841&amp;dst=100046" TargetMode="External"/><Relationship Id="rId80" Type="http://schemas.openxmlformats.org/officeDocument/2006/relationships/hyperlink" Target="https://login.consultant.ru/link/?req=doc&amp;base=RZB&amp;n=460854&amp;dst=100066" TargetMode="External"/><Relationship Id="rId85" Type="http://schemas.openxmlformats.org/officeDocument/2006/relationships/hyperlink" Target="https://login.consultant.ru/link/?req=doc&amp;base=RZB&amp;n=411841&amp;dst=100039" TargetMode="External"/><Relationship Id="rId12" Type="http://schemas.openxmlformats.org/officeDocument/2006/relationships/hyperlink" Target="https://login.consultant.ru/link/?req=doc&amp;base=RZB&amp;n=192847" TargetMode="External"/><Relationship Id="rId17" Type="http://schemas.openxmlformats.org/officeDocument/2006/relationships/hyperlink" Target="https://login.consultant.ru/link/?req=doc&amp;base=RZB&amp;n=398735&amp;dst=100006" TargetMode="External"/><Relationship Id="rId33" Type="http://schemas.openxmlformats.org/officeDocument/2006/relationships/hyperlink" Target="https://login.consultant.ru/link/?req=doc&amp;base=RZB&amp;n=411841&amp;dst=100017" TargetMode="External"/><Relationship Id="rId38" Type="http://schemas.openxmlformats.org/officeDocument/2006/relationships/hyperlink" Target="https://login.consultant.ru/link/?req=doc&amp;base=RZB&amp;n=476452&amp;dst=100059" TargetMode="External"/><Relationship Id="rId59" Type="http://schemas.openxmlformats.org/officeDocument/2006/relationships/hyperlink" Target="https://login.consultant.ru/link/?req=doc&amp;base=RZB&amp;n=476452&amp;dst=100058" TargetMode="External"/><Relationship Id="rId103" Type="http://schemas.openxmlformats.org/officeDocument/2006/relationships/hyperlink" Target="https://login.consultant.ru/link/?req=doc&amp;base=RZB&amp;n=472893&amp;dst=100012" TargetMode="External"/><Relationship Id="rId108" Type="http://schemas.openxmlformats.org/officeDocument/2006/relationships/hyperlink" Target="https://login.consultant.ru/link/?req=doc&amp;base=RZB&amp;n=411841&amp;dst=100017" TargetMode="External"/><Relationship Id="rId124" Type="http://schemas.openxmlformats.org/officeDocument/2006/relationships/hyperlink" Target="https://login.consultant.ru/link/?req=doc&amp;base=RZB&amp;n=476452&amp;dst=100059" TargetMode="External"/><Relationship Id="rId129" Type="http://schemas.openxmlformats.org/officeDocument/2006/relationships/hyperlink" Target="https://login.consultant.ru/link/?req=doc&amp;base=RZB&amp;n=476452&amp;dst=100059" TargetMode="External"/><Relationship Id="rId54" Type="http://schemas.openxmlformats.org/officeDocument/2006/relationships/hyperlink" Target="https://login.consultant.ru/link/?req=doc&amp;base=RZB&amp;n=476452&amp;dst=100058" TargetMode="External"/><Relationship Id="rId70" Type="http://schemas.openxmlformats.org/officeDocument/2006/relationships/hyperlink" Target="https://login.consultant.ru/link/?req=doc&amp;base=RZB&amp;n=476452&amp;dst=100061" TargetMode="External"/><Relationship Id="rId75" Type="http://schemas.openxmlformats.org/officeDocument/2006/relationships/hyperlink" Target="https://login.consultant.ru/link/?req=doc&amp;base=RZB&amp;n=411841&amp;dst=100033" TargetMode="External"/><Relationship Id="rId91" Type="http://schemas.openxmlformats.org/officeDocument/2006/relationships/hyperlink" Target="https://login.consultant.ru/link/?req=doc&amp;base=RZB&amp;n=469624&amp;dst=100008" TargetMode="External"/><Relationship Id="rId96" Type="http://schemas.openxmlformats.org/officeDocument/2006/relationships/hyperlink" Target="https://login.consultant.ru/link/?req=doc&amp;base=RZB&amp;n=441359&amp;dst=100041" TargetMode="External"/><Relationship Id="rId1" Type="http://schemas.openxmlformats.org/officeDocument/2006/relationships/styles" Target="styles.xml"/><Relationship Id="rId6" Type="http://schemas.openxmlformats.org/officeDocument/2006/relationships/hyperlink" Target="https://login.consultant.ru/link/?req=doc&amp;base=RZB&amp;n=441359&amp;dst=100006" TargetMode="External"/><Relationship Id="rId23" Type="http://schemas.openxmlformats.org/officeDocument/2006/relationships/hyperlink" Target="https://login.consultant.ru/link/?req=doc&amp;base=RZB&amp;n=411841&amp;dst=100012" TargetMode="External"/><Relationship Id="rId28" Type="http://schemas.openxmlformats.org/officeDocument/2006/relationships/hyperlink" Target="https://login.consultant.ru/link/?req=doc&amp;base=RZB&amp;n=411841&amp;dst=100016" TargetMode="External"/><Relationship Id="rId49" Type="http://schemas.openxmlformats.org/officeDocument/2006/relationships/hyperlink" Target="https://login.consultant.ru/link/?req=doc&amp;base=RZB&amp;n=371594&amp;dst=100047" TargetMode="External"/><Relationship Id="rId114" Type="http://schemas.openxmlformats.org/officeDocument/2006/relationships/hyperlink" Target="https://login.consultant.ru/link/?req=doc&amp;base=RZB&amp;n=411841&amp;dst=100017" TargetMode="External"/><Relationship Id="rId119" Type="http://schemas.openxmlformats.org/officeDocument/2006/relationships/hyperlink" Target="https://login.consultant.ru/link/?req=doc&amp;base=RZB&amp;n=441359&amp;dst=100047" TargetMode="External"/><Relationship Id="rId44" Type="http://schemas.openxmlformats.org/officeDocument/2006/relationships/hyperlink" Target="https://login.consultant.ru/link/?req=doc&amp;base=RZB&amp;n=411841&amp;dst=100022" TargetMode="External"/><Relationship Id="rId60" Type="http://schemas.openxmlformats.org/officeDocument/2006/relationships/hyperlink" Target="https://login.consultant.ru/link/?req=doc&amp;base=RZB&amp;n=411841&amp;dst=100026" TargetMode="External"/><Relationship Id="rId65" Type="http://schemas.openxmlformats.org/officeDocument/2006/relationships/hyperlink" Target="https://login.consultant.ru/link/?req=doc&amp;base=RZB&amp;n=411841&amp;dst=100017" TargetMode="External"/><Relationship Id="rId81" Type="http://schemas.openxmlformats.org/officeDocument/2006/relationships/hyperlink" Target="https://login.consultant.ru/link/?req=doc&amp;base=RZB&amp;n=441359&amp;dst=100036" TargetMode="External"/><Relationship Id="rId86" Type="http://schemas.openxmlformats.org/officeDocument/2006/relationships/hyperlink" Target="https://login.consultant.ru/link/?req=doc&amp;base=RZB&amp;n=411841&amp;dst=100017" TargetMode="External"/><Relationship Id="rId130" Type="http://schemas.openxmlformats.org/officeDocument/2006/relationships/hyperlink" Target="https://login.consultant.ru/link/?req=doc&amp;base=RZB&amp;n=411841&amp;dst=100049" TargetMode="External"/><Relationship Id="rId13" Type="http://schemas.openxmlformats.org/officeDocument/2006/relationships/hyperlink" Target="https://login.consultant.ru/link/?req=doc&amp;base=RZB&amp;n=208331" TargetMode="External"/><Relationship Id="rId18" Type="http://schemas.openxmlformats.org/officeDocument/2006/relationships/hyperlink" Target="https://login.consultant.ru/link/?req=doc&amp;base=RZB&amp;n=411841&amp;dst=100006" TargetMode="External"/><Relationship Id="rId39" Type="http://schemas.openxmlformats.org/officeDocument/2006/relationships/hyperlink" Target="https://login.consultant.ru/link/?req=doc&amp;base=RZB&amp;n=411841&amp;dst=100019" TargetMode="External"/><Relationship Id="rId109" Type="http://schemas.openxmlformats.org/officeDocument/2006/relationships/hyperlink" Target="https://login.consultant.ru/link/?req=doc&amp;base=RZB&amp;n=411841&amp;dst=100017" TargetMode="External"/><Relationship Id="rId34" Type="http://schemas.openxmlformats.org/officeDocument/2006/relationships/hyperlink" Target="https://login.consultant.ru/link/?req=doc&amp;base=RZB&amp;n=480734&amp;dst=100077" TargetMode="External"/><Relationship Id="rId50" Type="http://schemas.openxmlformats.org/officeDocument/2006/relationships/hyperlink" Target="https://login.consultant.ru/link/?req=doc&amp;base=RZB&amp;n=411841&amp;dst=100017" TargetMode="External"/><Relationship Id="rId55" Type="http://schemas.openxmlformats.org/officeDocument/2006/relationships/hyperlink" Target="https://login.consultant.ru/link/?req=doc&amp;base=RZB&amp;n=476452&amp;dst=100059" TargetMode="External"/><Relationship Id="rId76" Type="http://schemas.openxmlformats.org/officeDocument/2006/relationships/hyperlink" Target="https://login.consultant.ru/link/?req=doc&amp;base=RZB&amp;n=476452&amp;dst=100059" TargetMode="External"/><Relationship Id="rId97" Type="http://schemas.openxmlformats.org/officeDocument/2006/relationships/hyperlink" Target="https://login.consultant.ru/link/?req=doc&amp;base=RZB&amp;n=482648&amp;dst=250" TargetMode="External"/><Relationship Id="rId104" Type="http://schemas.openxmlformats.org/officeDocument/2006/relationships/hyperlink" Target="https://login.consultant.ru/link/?req=doc&amp;base=RZB&amp;n=411841&amp;dst=100017" TargetMode="External"/><Relationship Id="rId120" Type="http://schemas.openxmlformats.org/officeDocument/2006/relationships/hyperlink" Target="https://login.consultant.ru/link/?req=doc&amp;base=RZB&amp;n=441359&amp;dst=100049" TargetMode="External"/><Relationship Id="rId125" Type="http://schemas.openxmlformats.org/officeDocument/2006/relationships/hyperlink" Target="https://login.consultant.ru/link/?req=doc&amp;base=RZB&amp;n=476452&amp;dst=100061" TargetMode="External"/><Relationship Id="rId7" Type="http://schemas.openxmlformats.org/officeDocument/2006/relationships/hyperlink" Target="https://login.consultant.ru/link/?req=doc&amp;base=RZB&amp;n=482648&amp;dst=257" TargetMode="External"/><Relationship Id="rId71" Type="http://schemas.openxmlformats.org/officeDocument/2006/relationships/hyperlink" Target="https://login.consultant.ru/link/?req=doc&amp;base=RZB&amp;n=411841&amp;dst=100030" TargetMode="External"/><Relationship Id="rId92" Type="http://schemas.openxmlformats.org/officeDocument/2006/relationships/hyperlink" Target="https://login.consultant.ru/link/?req=doc&amp;base=RZB&amp;n=411841&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ZB&amp;n=411841&amp;dst=100017" TargetMode="External"/><Relationship Id="rId24" Type="http://schemas.openxmlformats.org/officeDocument/2006/relationships/hyperlink" Target="https://login.consultant.ru/link/?req=doc&amp;base=RZB&amp;n=441359&amp;dst=100010" TargetMode="External"/><Relationship Id="rId40" Type="http://schemas.openxmlformats.org/officeDocument/2006/relationships/hyperlink" Target="https://login.consultant.ru/link/?req=doc&amp;base=RZB&amp;n=476452&amp;dst=100059" TargetMode="External"/><Relationship Id="rId45" Type="http://schemas.openxmlformats.org/officeDocument/2006/relationships/hyperlink" Target="https://login.consultant.ru/link/?req=doc&amp;base=RZB&amp;n=411841&amp;dst=100023" TargetMode="External"/><Relationship Id="rId66" Type="http://schemas.openxmlformats.org/officeDocument/2006/relationships/hyperlink" Target="https://login.consultant.ru/link/?req=doc&amp;base=RZB&amp;n=411841&amp;dst=100017" TargetMode="External"/><Relationship Id="rId87" Type="http://schemas.openxmlformats.org/officeDocument/2006/relationships/hyperlink" Target="https://login.consultant.ru/link/?req=doc&amp;base=RZB&amp;n=411841&amp;dst=100017" TargetMode="External"/><Relationship Id="rId110" Type="http://schemas.openxmlformats.org/officeDocument/2006/relationships/hyperlink" Target="https://login.consultant.ru/link/?req=doc&amp;base=RZB&amp;n=372537&amp;dst=100011" TargetMode="External"/><Relationship Id="rId115" Type="http://schemas.openxmlformats.org/officeDocument/2006/relationships/hyperlink" Target="https://login.consultant.ru/link/?req=doc&amp;base=RZB&amp;n=482981&amp;dst=1720" TargetMode="External"/><Relationship Id="rId131" Type="http://schemas.openxmlformats.org/officeDocument/2006/relationships/fontTable" Target="fontTable.xml"/><Relationship Id="rId61" Type="http://schemas.openxmlformats.org/officeDocument/2006/relationships/hyperlink" Target="https://login.consultant.ru/link/?req=doc&amp;base=RZB&amp;n=411841&amp;dst=100017" TargetMode="External"/><Relationship Id="rId82" Type="http://schemas.openxmlformats.org/officeDocument/2006/relationships/hyperlink" Target="https://login.consultant.ru/link/?req=doc&amp;base=RZB&amp;n=476452&amp;dst=100058" TargetMode="External"/><Relationship Id="rId19" Type="http://schemas.openxmlformats.org/officeDocument/2006/relationships/hyperlink" Target="https://login.consultant.ru/link/?req=doc&amp;base=RZB&amp;n=441359&amp;dst=100006" TargetMode="External"/><Relationship Id="rId14" Type="http://schemas.openxmlformats.org/officeDocument/2006/relationships/hyperlink" Target="https://login.consultant.ru/link/?req=doc&amp;base=RZB&amp;n=348144" TargetMode="External"/><Relationship Id="rId30" Type="http://schemas.openxmlformats.org/officeDocument/2006/relationships/hyperlink" Target="https://login.consultant.ru/link/?req=doc&amp;base=RZB&amp;n=411841&amp;dst=100017" TargetMode="External"/><Relationship Id="rId35" Type="http://schemas.openxmlformats.org/officeDocument/2006/relationships/hyperlink" Target="https://login.consultant.ru/link/?req=doc&amp;base=RZB&amp;n=476452&amp;dst=100059" TargetMode="External"/><Relationship Id="rId56" Type="http://schemas.openxmlformats.org/officeDocument/2006/relationships/hyperlink" Target="https://login.consultant.ru/link/?req=doc&amp;base=RZB&amp;n=411841&amp;dst=100017" TargetMode="External"/><Relationship Id="rId77" Type="http://schemas.openxmlformats.org/officeDocument/2006/relationships/hyperlink" Target="https://login.consultant.ru/link/?req=doc&amp;base=RZB&amp;n=411841&amp;dst=100034" TargetMode="External"/><Relationship Id="rId100" Type="http://schemas.openxmlformats.org/officeDocument/2006/relationships/hyperlink" Target="https://login.consultant.ru/link/?req=doc&amp;base=RZB&amp;n=473271&amp;dst=100008" TargetMode="External"/><Relationship Id="rId105" Type="http://schemas.openxmlformats.org/officeDocument/2006/relationships/hyperlink" Target="https://login.consultant.ru/link/?req=doc&amp;base=RZB&amp;n=411841&amp;dst=100017" TargetMode="External"/><Relationship Id="rId126" Type="http://schemas.openxmlformats.org/officeDocument/2006/relationships/hyperlink" Target="https://login.consultant.ru/link/?req=doc&amp;base=RZB&amp;n=411841&amp;dst=100047" TargetMode="External"/><Relationship Id="rId8" Type="http://schemas.openxmlformats.org/officeDocument/2006/relationships/hyperlink" Target="https://login.consultant.ru/link/?req=doc&amp;base=RZB&amp;n=480734&amp;dst=100015" TargetMode="External"/><Relationship Id="rId51" Type="http://schemas.openxmlformats.org/officeDocument/2006/relationships/hyperlink" Target="https://login.consultant.ru/link/?req=doc&amp;base=RZB&amp;n=411841&amp;dst=100017" TargetMode="External"/><Relationship Id="rId72" Type="http://schemas.openxmlformats.org/officeDocument/2006/relationships/hyperlink" Target="https://login.consultant.ru/link/?req=doc&amp;base=RZB&amp;n=476452&amp;dst=100059" TargetMode="External"/><Relationship Id="rId93" Type="http://schemas.openxmlformats.org/officeDocument/2006/relationships/hyperlink" Target="https://login.consultant.ru/link/?req=doc&amp;base=RZB&amp;n=411841&amp;dst=100044" TargetMode="External"/><Relationship Id="rId98" Type="http://schemas.openxmlformats.org/officeDocument/2006/relationships/hyperlink" Target="https://login.consultant.ru/link/?req=doc&amp;base=RZB&amp;n=411841&amp;dst=100017" TargetMode="External"/><Relationship Id="rId121" Type="http://schemas.openxmlformats.org/officeDocument/2006/relationships/hyperlink" Target="https://login.consultant.ru/link/?req=doc&amp;base=RZB&amp;n=441359&amp;dst=100050"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476452&amp;dst=100061" TargetMode="External"/><Relationship Id="rId46" Type="http://schemas.openxmlformats.org/officeDocument/2006/relationships/hyperlink" Target="https://login.consultant.ru/link/?req=doc&amp;base=RZB&amp;n=441359&amp;dst=100014" TargetMode="External"/><Relationship Id="rId67" Type="http://schemas.openxmlformats.org/officeDocument/2006/relationships/hyperlink" Target="https://login.consultant.ru/link/?req=doc&amp;base=RZB&amp;n=371594&amp;dst=100047" TargetMode="External"/><Relationship Id="rId116" Type="http://schemas.openxmlformats.org/officeDocument/2006/relationships/hyperlink" Target="https://login.consultant.ru/link/?req=doc&amp;base=RZB&amp;n=441359&amp;dst=100045" TargetMode="External"/><Relationship Id="rId20" Type="http://schemas.openxmlformats.org/officeDocument/2006/relationships/hyperlink" Target="https://login.consultant.ru/link/?req=doc&amp;base=RZB&amp;n=482686" TargetMode="External"/><Relationship Id="rId41" Type="http://schemas.openxmlformats.org/officeDocument/2006/relationships/hyperlink" Target="https://login.consultant.ru/link/?req=doc&amp;base=RZB&amp;n=411841&amp;dst=100021" TargetMode="External"/><Relationship Id="rId62" Type="http://schemas.openxmlformats.org/officeDocument/2006/relationships/hyperlink" Target="https://login.consultant.ru/link/?req=doc&amp;base=RZB&amp;n=411841&amp;dst=100017" TargetMode="External"/><Relationship Id="rId83" Type="http://schemas.openxmlformats.org/officeDocument/2006/relationships/hyperlink" Target="https://login.consultant.ru/link/?req=doc&amp;base=RZB&amp;n=411841&amp;dst=100037" TargetMode="External"/><Relationship Id="rId88" Type="http://schemas.openxmlformats.org/officeDocument/2006/relationships/hyperlink" Target="https://login.consultant.ru/link/?req=doc&amp;base=RZB&amp;n=396041&amp;dst=46" TargetMode="External"/><Relationship Id="rId111" Type="http://schemas.openxmlformats.org/officeDocument/2006/relationships/hyperlink" Target="https://login.consultant.ru/link/?req=doc&amp;base=RZB&amp;n=439311&amp;dst=100010" TargetMode="External"/><Relationship Id="rId132" Type="http://schemas.openxmlformats.org/officeDocument/2006/relationships/theme" Target="theme/theme1.xml"/><Relationship Id="rId15" Type="http://schemas.openxmlformats.org/officeDocument/2006/relationships/hyperlink" Target="https://login.consultant.ru/link/?req=doc&amp;base=RZB&amp;n=348234&amp;dst=100179" TargetMode="External"/><Relationship Id="rId36" Type="http://schemas.openxmlformats.org/officeDocument/2006/relationships/hyperlink" Target="https://login.consultant.ru/link/?req=doc&amp;base=RZB&amp;n=411841&amp;dst=100018" TargetMode="External"/><Relationship Id="rId57" Type="http://schemas.openxmlformats.org/officeDocument/2006/relationships/hyperlink" Target="https://login.consultant.ru/link/?req=doc&amp;base=RZB&amp;n=411841&amp;dst=100017" TargetMode="External"/><Relationship Id="rId106" Type="http://schemas.openxmlformats.org/officeDocument/2006/relationships/hyperlink" Target="https://login.consultant.ru/link/?req=doc&amp;base=RZB&amp;n=371594&amp;dst=100047" TargetMode="External"/><Relationship Id="rId127" Type="http://schemas.openxmlformats.org/officeDocument/2006/relationships/hyperlink" Target="https://login.consultant.ru/link/?req=doc&amp;base=RZB&amp;n=411841&amp;dst=100048" TargetMode="External"/><Relationship Id="rId10" Type="http://schemas.openxmlformats.org/officeDocument/2006/relationships/hyperlink" Target="https://login.consultant.ru/link/?req=doc&amp;base=RZB&amp;n=348234" TargetMode="External"/><Relationship Id="rId31" Type="http://schemas.openxmlformats.org/officeDocument/2006/relationships/hyperlink" Target="https://login.consultant.ru/link/?req=doc&amp;base=RZB&amp;n=482981&amp;dst=1720" TargetMode="External"/><Relationship Id="rId52" Type="http://schemas.openxmlformats.org/officeDocument/2006/relationships/hyperlink" Target="https://login.consultant.ru/link/?req=doc&amp;base=RZB&amp;n=371594&amp;dst=100047" TargetMode="External"/><Relationship Id="rId73" Type="http://schemas.openxmlformats.org/officeDocument/2006/relationships/hyperlink" Target="https://login.consultant.ru/link/?req=doc&amp;base=RZB&amp;n=411841&amp;dst=100032" TargetMode="External"/><Relationship Id="rId78" Type="http://schemas.openxmlformats.org/officeDocument/2006/relationships/hyperlink" Target="https://login.consultant.ru/link/?req=doc&amp;base=RZB&amp;n=411841&amp;dst=100035" TargetMode="External"/><Relationship Id="rId94" Type="http://schemas.openxmlformats.org/officeDocument/2006/relationships/hyperlink" Target="https://login.consultant.ru/link/?req=doc&amp;base=RZB&amp;n=441359&amp;dst=100039" TargetMode="External"/><Relationship Id="rId99" Type="http://schemas.openxmlformats.org/officeDocument/2006/relationships/hyperlink" Target="https://login.consultant.ru/link/?req=doc&amp;base=RZB&amp;n=411841&amp;dst=100017" TargetMode="External"/><Relationship Id="rId101" Type="http://schemas.openxmlformats.org/officeDocument/2006/relationships/hyperlink" Target="https://login.consultant.ru/link/?req=doc&amp;base=RZB&amp;n=441359&amp;dst=100042" TargetMode="External"/><Relationship Id="rId122" Type="http://schemas.openxmlformats.org/officeDocument/2006/relationships/hyperlink" Target="https://login.consultant.ru/link/?req=doc&amp;base=RZB&amp;n=441359&amp;dst=100051" TargetMode="External"/><Relationship Id="rId4" Type="http://schemas.openxmlformats.org/officeDocument/2006/relationships/hyperlink" Target="https://login.consultant.ru/link/?req=doc&amp;base=RZB&amp;n=398735&amp;dst=100006" TargetMode="External"/><Relationship Id="rId9" Type="http://schemas.openxmlformats.org/officeDocument/2006/relationships/hyperlink" Target="https://login.consultant.ru/link/?req=doc&amp;base=RZB&amp;n=480734&amp;dst=100054" TargetMode="External"/><Relationship Id="rId26" Type="http://schemas.openxmlformats.org/officeDocument/2006/relationships/hyperlink" Target="https://login.consultant.ru/link/?req=doc&amp;base=RZB&amp;n=41184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16918</Words>
  <Characters>96434</Characters>
  <Application>Microsoft Office Word</Application>
  <DocSecurity>0</DocSecurity>
  <Lines>803</Lines>
  <Paragraphs>226</Paragraphs>
  <ScaleCrop>false</ScaleCrop>
  <Company/>
  <LinksUpToDate>false</LinksUpToDate>
  <CharactersWithSpaces>113126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Скутилина Наталья Викторовна</dc:creator>
  <cp:keywords/>
  <dc:description/>
  <cp:lastModifiedBy>Скутилина Наталья Викторовна</cp:lastModifiedBy>
  <cp:revision>1</cp:revision>
  <dcterms:created xsi:type="dcterms:W3CDTF">2024-09-02T11:52:00Z</dcterms:created>
  <dcterms:modified xsi:type="dcterms:W3CDTF">2024-09-02T11:54:00Z</dcterms:modified>
</cp:coreProperties>
</file>