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93" w:rsidRPr="003627EF" w:rsidRDefault="00EC5E56" w:rsidP="00EC5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EA0E93" w:rsidRPr="003627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AF244F" wp14:editId="3E10AE36">
            <wp:extent cx="5810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E93" w:rsidRDefault="00EA0E93" w:rsidP="00EA0E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ОБРАЗОВАНИЯ И НАУКИ </w:t>
      </w:r>
    </w:p>
    <w:p w:rsidR="00EA0E93" w:rsidRPr="003627EF" w:rsidRDefault="00EA0E93" w:rsidP="00EA0E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EA0E93" w:rsidRPr="003627EF" w:rsidRDefault="00EA0E93" w:rsidP="00EA0E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  <w:r w:rsidRPr="003627EF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>__________________________________________________________________________________________________________________</w:t>
      </w:r>
    </w:p>
    <w:p w:rsidR="00EA0E93" w:rsidRPr="003627EF" w:rsidRDefault="00EA0E93" w:rsidP="00EA0E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A0E93" w:rsidRPr="003627EF" w:rsidRDefault="00EA0E93" w:rsidP="00EA0E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ДЕПАРТАМЕНТ ПО НАДЗОРУ И КОНТРОЛЮ В СФЕРЕ ОБРАЗОВАНИЯ(департамент)</w:t>
      </w:r>
    </w:p>
    <w:p w:rsidR="00EA0E93" w:rsidRPr="003627EF" w:rsidRDefault="00EA0E93" w:rsidP="00EA0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F81A59" wp14:editId="69177BCE">
                <wp:simplePos x="0" y="0"/>
                <wp:positionH relativeFrom="column">
                  <wp:posOffset>0</wp:posOffset>
                </wp:positionH>
                <wp:positionV relativeFrom="paragraph">
                  <wp:posOffset>128269</wp:posOffset>
                </wp:positionV>
                <wp:extent cx="6400800" cy="0"/>
                <wp:effectExtent l="0" t="19050" r="349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0050B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1pt" to="7in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" strokeweight="3pt">
                <v:stroke linestyle="thickThin"/>
              </v:line>
            </w:pict>
          </mc:Fallback>
        </mc:AlternateContent>
      </w:r>
    </w:p>
    <w:p w:rsidR="00EA0E93" w:rsidRDefault="00EA0E93" w:rsidP="00EA0E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E93" w:rsidRPr="00C219F4" w:rsidRDefault="00EA0E93" w:rsidP="00EA0E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Информационно-разъяснительное письмо по созданию доступной среды в образовательных организациях.</w:t>
      </w:r>
    </w:p>
    <w:p w:rsidR="00EA0E93" w:rsidRDefault="00EA0E93" w:rsidP="00545ED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F5F49" w:rsidRDefault="009F5F49" w:rsidP="00545ED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19F4">
        <w:rPr>
          <w:sz w:val="28"/>
          <w:szCs w:val="28"/>
        </w:rPr>
        <w:t>Цель создания доступной среды</w:t>
      </w:r>
      <w:r w:rsidR="00025E22">
        <w:rPr>
          <w:sz w:val="28"/>
          <w:szCs w:val="28"/>
        </w:rPr>
        <w:t xml:space="preserve"> в образовательных организациях</w:t>
      </w:r>
      <w:r w:rsidRPr="00C219F4">
        <w:rPr>
          <w:sz w:val="28"/>
          <w:szCs w:val="28"/>
        </w:rPr>
        <w:t xml:space="preserve"> - обеспечить комфортное и безопасное пребывание и передвижение для всех детей, вне зависимости от их физических, психических и социальных особенностей.</w:t>
      </w:r>
    </w:p>
    <w:p w:rsidR="009F5F49" w:rsidRDefault="00025E22" w:rsidP="009F5F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45ED1">
        <w:rPr>
          <w:sz w:val="28"/>
          <w:szCs w:val="28"/>
        </w:rPr>
        <w:t>а основании</w:t>
      </w:r>
      <w:r w:rsidR="00545ED1" w:rsidRPr="00754E42">
        <w:rPr>
          <w:sz w:val="28"/>
          <w:szCs w:val="28"/>
        </w:rPr>
        <w:t xml:space="preserve"> </w:t>
      </w:r>
      <w:hyperlink r:id="rId8" w:history="1">
        <w:r w:rsidR="00545ED1">
          <w:rPr>
            <w:sz w:val="28"/>
            <w:szCs w:val="28"/>
          </w:rPr>
          <w:t>частей 1, 2 статьи</w:t>
        </w:r>
        <w:r w:rsidR="00545ED1" w:rsidRPr="00754E42">
          <w:rPr>
            <w:sz w:val="28"/>
            <w:szCs w:val="28"/>
          </w:rPr>
          <w:t xml:space="preserve"> 43</w:t>
        </w:r>
      </w:hyperlink>
      <w:r w:rsidR="00545ED1" w:rsidRPr="00754E42">
        <w:rPr>
          <w:sz w:val="28"/>
          <w:szCs w:val="28"/>
        </w:rPr>
        <w:t xml:space="preserve"> Конституции Российской Федерации</w:t>
      </w:r>
      <w:r>
        <w:rPr>
          <w:sz w:val="28"/>
          <w:szCs w:val="28"/>
        </w:rPr>
        <w:t xml:space="preserve">, в соответствии с </w:t>
      </w:r>
      <w:r w:rsidR="009F5F49">
        <w:rPr>
          <w:sz w:val="28"/>
          <w:szCs w:val="28"/>
        </w:rPr>
        <w:t>положе</w:t>
      </w:r>
      <w:r w:rsidR="00545ED1" w:rsidRPr="00754E42">
        <w:rPr>
          <w:sz w:val="28"/>
          <w:szCs w:val="28"/>
        </w:rPr>
        <w:t xml:space="preserve">ниями </w:t>
      </w:r>
      <w:hyperlink r:id="rId9" w:history="1">
        <w:r w:rsidR="00545ED1" w:rsidRPr="00754E42">
          <w:rPr>
            <w:sz w:val="28"/>
            <w:szCs w:val="28"/>
          </w:rPr>
          <w:t>Конвенции</w:t>
        </w:r>
      </w:hyperlink>
      <w:r w:rsidR="00545ED1" w:rsidRPr="00754E42">
        <w:rPr>
          <w:sz w:val="28"/>
          <w:szCs w:val="28"/>
        </w:rPr>
        <w:t xml:space="preserve"> о правах инвалидов </w:t>
      </w:r>
      <w:r>
        <w:rPr>
          <w:sz w:val="28"/>
          <w:szCs w:val="28"/>
        </w:rPr>
        <w:t xml:space="preserve">в современном обществе </w:t>
      </w:r>
      <w:r w:rsidR="00E147E6">
        <w:rPr>
          <w:sz w:val="28"/>
          <w:szCs w:val="28"/>
        </w:rPr>
        <w:t xml:space="preserve">каждый гражданин имеет право на образование, </w:t>
      </w:r>
      <w:r>
        <w:rPr>
          <w:sz w:val="28"/>
          <w:szCs w:val="28"/>
        </w:rPr>
        <w:t xml:space="preserve">ему </w:t>
      </w:r>
      <w:r w:rsidR="00545ED1" w:rsidRPr="00754E42">
        <w:rPr>
          <w:sz w:val="28"/>
          <w:szCs w:val="28"/>
        </w:rPr>
        <w:t>гарантиру</w:t>
      </w:r>
      <w:r>
        <w:rPr>
          <w:sz w:val="28"/>
          <w:szCs w:val="28"/>
        </w:rPr>
        <w:t>е</w:t>
      </w:r>
      <w:r w:rsidR="00545ED1" w:rsidRPr="00754E42">
        <w:rPr>
          <w:sz w:val="28"/>
          <w:szCs w:val="28"/>
        </w:rPr>
        <w:t xml:space="preserve">тся общедоступность и бесплатность дошкольного, </w:t>
      </w:r>
      <w:r w:rsidR="009F5F49">
        <w:rPr>
          <w:sz w:val="28"/>
          <w:szCs w:val="28"/>
        </w:rPr>
        <w:t>общего</w:t>
      </w:r>
      <w:r w:rsidR="00EA6E28">
        <w:rPr>
          <w:sz w:val="28"/>
          <w:szCs w:val="28"/>
        </w:rPr>
        <w:t xml:space="preserve">, </w:t>
      </w:r>
      <w:r w:rsidR="00545ED1" w:rsidRPr="00754E42">
        <w:rPr>
          <w:sz w:val="28"/>
          <w:szCs w:val="28"/>
        </w:rPr>
        <w:t xml:space="preserve">среднего профессионального </w:t>
      </w:r>
      <w:r w:rsidR="00170BCE">
        <w:rPr>
          <w:sz w:val="28"/>
          <w:szCs w:val="28"/>
        </w:rPr>
        <w:t>и</w:t>
      </w:r>
      <w:r w:rsidR="00545ED1">
        <w:rPr>
          <w:sz w:val="28"/>
          <w:szCs w:val="28"/>
        </w:rPr>
        <w:t xml:space="preserve"> дополнительного образования</w:t>
      </w:r>
      <w:r w:rsidR="00545ED1" w:rsidRPr="00754E42">
        <w:rPr>
          <w:sz w:val="28"/>
          <w:szCs w:val="28"/>
        </w:rPr>
        <w:t xml:space="preserve"> в государственных или муниципальных образовательных </w:t>
      </w:r>
      <w:r w:rsidR="00677D88">
        <w:rPr>
          <w:sz w:val="28"/>
          <w:szCs w:val="28"/>
        </w:rPr>
        <w:t>организациях</w:t>
      </w:r>
      <w:r w:rsidR="00545ED1" w:rsidRPr="00754E42">
        <w:rPr>
          <w:sz w:val="28"/>
          <w:szCs w:val="28"/>
        </w:rPr>
        <w:t>.</w:t>
      </w:r>
    </w:p>
    <w:p w:rsidR="00957924" w:rsidRDefault="00545ED1" w:rsidP="0095792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4E42">
        <w:rPr>
          <w:sz w:val="28"/>
          <w:szCs w:val="28"/>
        </w:rPr>
        <w:t>Общедоступность образования – это обеспечение доступа граждан к образованию вне зависимости от факторов, различающих людей. Одним из таких факторов может стать состояние здоровья человека, приводящее к ограничению его жизнедеятельности, в том числе и в сфере образования.</w:t>
      </w:r>
    </w:p>
    <w:p w:rsidR="00957924" w:rsidRDefault="00957924" w:rsidP="0095792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456F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29.12.2012 </w:t>
      </w:r>
      <w:r w:rsidRPr="00EB456F">
        <w:rPr>
          <w:sz w:val="28"/>
          <w:szCs w:val="28"/>
        </w:rPr>
        <w:t>№ 273-ФЗ «Об образовании в Российской Федерации» (далее – Закон об образовании)</w:t>
      </w:r>
      <w:r>
        <w:rPr>
          <w:sz w:val="28"/>
          <w:szCs w:val="28"/>
        </w:rPr>
        <w:t xml:space="preserve"> </w:t>
      </w:r>
      <w:r w:rsidR="00545ED1" w:rsidRPr="00754E42">
        <w:rPr>
          <w:sz w:val="28"/>
          <w:szCs w:val="28"/>
        </w:rPr>
        <w:t>комплексно регулируются отношения в сфере образования, в том числе образовани</w:t>
      </w:r>
      <w:r w:rsidR="00025E22">
        <w:rPr>
          <w:sz w:val="28"/>
          <w:szCs w:val="28"/>
        </w:rPr>
        <w:t>е</w:t>
      </w:r>
      <w:r w:rsidR="00545ED1" w:rsidRPr="00754E42">
        <w:rPr>
          <w:sz w:val="28"/>
          <w:szCs w:val="28"/>
        </w:rPr>
        <w:t xml:space="preserve"> инвалидов </w:t>
      </w:r>
      <w:r>
        <w:rPr>
          <w:sz w:val="28"/>
          <w:szCs w:val="28"/>
        </w:rPr>
        <w:t xml:space="preserve">(детей-инвалидов) </w:t>
      </w:r>
      <w:r w:rsidR="00545ED1" w:rsidRPr="00754E42">
        <w:rPr>
          <w:sz w:val="28"/>
          <w:szCs w:val="28"/>
        </w:rPr>
        <w:t>и лиц с ограниченными возможностями здоровья (далее – ОВЗ)</w:t>
      </w:r>
      <w:r w:rsidR="00545ED1">
        <w:rPr>
          <w:sz w:val="28"/>
          <w:szCs w:val="28"/>
        </w:rPr>
        <w:t>, а также устанавливаются</w:t>
      </w:r>
      <w:r w:rsidR="00545ED1" w:rsidRPr="00754E42">
        <w:rPr>
          <w:sz w:val="28"/>
          <w:szCs w:val="28"/>
        </w:rPr>
        <w:t xml:space="preserve"> особенности организации образовательного процесса для названной категории обучающихся.</w:t>
      </w:r>
    </w:p>
    <w:p w:rsidR="00545ED1" w:rsidRPr="00DA456F" w:rsidRDefault="00957924" w:rsidP="0095792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5ED1" w:rsidRPr="00DA456F">
        <w:rPr>
          <w:sz w:val="28"/>
          <w:szCs w:val="28"/>
        </w:rPr>
        <w:t xml:space="preserve"> соответствии с Федеральным </w:t>
      </w:r>
      <w:hyperlink r:id="rId10">
        <w:r w:rsidR="00545ED1" w:rsidRPr="00DA456F">
          <w:rPr>
            <w:sz w:val="28"/>
            <w:szCs w:val="28"/>
          </w:rPr>
          <w:t>законом</w:t>
        </w:r>
      </w:hyperlink>
      <w:r w:rsidR="00545ED1" w:rsidRPr="00DA456F">
        <w:rPr>
          <w:sz w:val="28"/>
          <w:szCs w:val="28"/>
        </w:rPr>
        <w:t xml:space="preserve"> от 24</w:t>
      </w:r>
      <w:r w:rsidR="00545ED1">
        <w:rPr>
          <w:sz w:val="28"/>
          <w:szCs w:val="28"/>
        </w:rPr>
        <w:t>.11.</w:t>
      </w:r>
      <w:r w:rsidR="00545ED1" w:rsidRPr="00DA456F">
        <w:rPr>
          <w:sz w:val="28"/>
          <w:szCs w:val="28"/>
        </w:rPr>
        <w:t xml:space="preserve">1995 </w:t>
      </w:r>
      <w:r w:rsidR="00545ED1">
        <w:rPr>
          <w:sz w:val="28"/>
          <w:szCs w:val="28"/>
        </w:rPr>
        <w:t xml:space="preserve">№ </w:t>
      </w:r>
      <w:r w:rsidR="00545ED1" w:rsidRPr="00DA456F">
        <w:rPr>
          <w:sz w:val="28"/>
          <w:szCs w:val="28"/>
        </w:rPr>
        <w:t xml:space="preserve">181-ФЗ </w:t>
      </w:r>
      <w:r w:rsidR="00545ED1">
        <w:rPr>
          <w:sz w:val="28"/>
          <w:szCs w:val="28"/>
        </w:rPr>
        <w:t>«</w:t>
      </w:r>
      <w:r w:rsidR="00545ED1" w:rsidRPr="00DA456F">
        <w:rPr>
          <w:sz w:val="28"/>
          <w:szCs w:val="28"/>
        </w:rPr>
        <w:t>О социальной защите инвалидов в Российской Федерации</w:t>
      </w:r>
      <w:r w:rsidR="00545ED1"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 w:rsidRPr="00DA456F">
        <w:rPr>
          <w:sz w:val="28"/>
          <w:szCs w:val="28"/>
        </w:rPr>
        <w:t xml:space="preserve"> инвалидам (детям-инвалидам) </w:t>
      </w:r>
      <w:r w:rsidR="00545ED1" w:rsidRPr="00DA456F">
        <w:rPr>
          <w:sz w:val="28"/>
          <w:szCs w:val="28"/>
        </w:rPr>
        <w:t>относятся лица, которые имеют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957924" w:rsidRDefault="00545ED1" w:rsidP="009579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11" w:history="1">
        <w:r w:rsidRPr="00754E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атьи</w:t>
        </w:r>
        <w:r w:rsidRPr="00754E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75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549" w:rsidRPr="00EB456F">
        <w:rPr>
          <w:rFonts w:ascii="Times New Roman" w:hAnsi="Times New Roman" w:cs="Times New Roman"/>
          <w:sz w:val="28"/>
          <w:szCs w:val="28"/>
        </w:rPr>
        <w:t>Закон</w:t>
      </w:r>
      <w:r w:rsidR="00957924">
        <w:rPr>
          <w:rFonts w:ascii="Times New Roman" w:hAnsi="Times New Roman" w:cs="Times New Roman"/>
          <w:sz w:val="28"/>
          <w:szCs w:val="28"/>
        </w:rPr>
        <w:t>а</w:t>
      </w:r>
      <w:r w:rsidR="00B10549" w:rsidRPr="00EB456F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B10549">
        <w:rPr>
          <w:rFonts w:ascii="Times New Roman" w:hAnsi="Times New Roman" w:cs="Times New Roman"/>
          <w:sz w:val="28"/>
          <w:szCs w:val="28"/>
        </w:rPr>
        <w:t xml:space="preserve"> </w:t>
      </w:r>
      <w:r w:rsidRPr="0075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с ОВЗ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имеющее недостатки в физическом и (или) психологическом развитии, подтвержденные психолого-медико-педагогической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ПМПК) </w:t>
      </w:r>
      <w:r w:rsidRPr="00754E42">
        <w:rPr>
          <w:sz w:val="28"/>
          <w:szCs w:val="28"/>
        </w:rPr>
        <w:t xml:space="preserve">и </w:t>
      </w:r>
      <w:r w:rsidRPr="00172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препятствующие получению образования без создания специальных условий.</w:t>
      </w:r>
    </w:p>
    <w:p w:rsidR="006E2E60" w:rsidRDefault="00545ED1" w:rsidP="006E2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924">
        <w:rPr>
          <w:rFonts w:ascii="Times New Roman" w:hAnsi="Times New Roman" w:cs="Times New Roman"/>
          <w:sz w:val="28"/>
          <w:szCs w:val="28"/>
        </w:rPr>
        <w:t>Инвалиды (дети-инвалиды) также будут относиться к обучающимся с ОВЗ при наличии у них заключения ПМПК о необходимости создания специальных условий для получения образования.</w:t>
      </w:r>
      <w:r w:rsidR="006E2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E60" w:rsidRPr="00012C4B" w:rsidRDefault="006E2E60" w:rsidP="006E2E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C4B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основы организации доступной среды</w:t>
      </w:r>
    </w:p>
    <w:p w:rsidR="00E779C4" w:rsidRDefault="00362C32" w:rsidP="00E7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2933" w:rsidRPr="004045B8">
        <w:rPr>
          <w:rFonts w:ascii="Times New Roman" w:hAnsi="Times New Roman" w:cs="Times New Roman"/>
          <w:sz w:val="28"/>
          <w:szCs w:val="28"/>
        </w:rPr>
        <w:t>Основные требования к организации получения обр</w:t>
      </w:r>
      <w:r w:rsidR="00EB456F">
        <w:rPr>
          <w:rFonts w:ascii="Times New Roman" w:hAnsi="Times New Roman" w:cs="Times New Roman"/>
          <w:sz w:val="28"/>
          <w:szCs w:val="28"/>
        </w:rPr>
        <w:t>азования обучающимися с ОВЗ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установлены в </w:t>
      </w:r>
      <w:hyperlink r:id="rId12">
        <w:r w:rsidR="00EB456F">
          <w:rPr>
            <w:rFonts w:ascii="Times New Roman" w:hAnsi="Times New Roman" w:cs="Times New Roman"/>
            <w:sz w:val="28"/>
            <w:szCs w:val="28"/>
          </w:rPr>
          <w:t>статье</w:t>
        </w:r>
        <w:r w:rsidR="005D2933" w:rsidRPr="00EB456F">
          <w:rPr>
            <w:rFonts w:ascii="Times New Roman" w:hAnsi="Times New Roman" w:cs="Times New Roman"/>
            <w:sz w:val="28"/>
            <w:szCs w:val="28"/>
          </w:rPr>
          <w:t xml:space="preserve"> 79</w:t>
        </w:r>
      </w:hyperlink>
      <w:r w:rsidR="00EB456F">
        <w:rPr>
          <w:rFonts w:ascii="Times New Roman" w:hAnsi="Times New Roman" w:cs="Times New Roman"/>
          <w:sz w:val="28"/>
          <w:szCs w:val="28"/>
        </w:rPr>
        <w:t xml:space="preserve"> </w:t>
      </w:r>
      <w:r w:rsidR="00EB456F" w:rsidRPr="00EB456F">
        <w:rPr>
          <w:rFonts w:ascii="Times New Roman" w:hAnsi="Times New Roman" w:cs="Times New Roman"/>
          <w:sz w:val="28"/>
          <w:szCs w:val="28"/>
        </w:rPr>
        <w:t>Закон</w:t>
      </w:r>
      <w:r w:rsidR="00B10549">
        <w:rPr>
          <w:rFonts w:ascii="Times New Roman" w:hAnsi="Times New Roman" w:cs="Times New Roman"/>
          <w:sz w:val="28"/>
          <w:szCs w:val="28"/>
        </w:rPr>
        <w:t>а</w:t>
      </w:r>
      <w:r w:rsidR="00EB456F" w:rsidRPr="00EB456F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. Согласно </w:t>
      </w:r>
      <w:hyperlink r:id="rId13">
        <w:r w:rsidR="00411082">
          <w:rPr>
            <w:rFonts w:ascii="Times New Roman" w:hAnsi="Times New Roman" w:cs="Times New Roman"/>
            <w:sz w:val="28"/>
            <w:szCs w:val="28"/>
          </w:rPr>
          <w:t>части</w:t>
        </w:r>
        <w:r w:rsidR="005D2933" w:rsidRPr="00EB456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779C4">
          <w:rPr>
            <w:rFonts w:ascii="Times New Roman" w:hAnsi="Times New Roman" w:cs="Times New Roman"/>
            <w:sz w:val="28"/>
            <w:szCs w:val="28"/>
          </w:rPr>
          <w:t>2</w:t>
        </w:r>
        <w:r w:rsidR="005D2933" w:rsidRPr="00EB456F">
          <w:rPr>
            <w:rFonts w:ascii="Times New Roman" w:hAnsi="Times New Roman" w:cs="Times New Roman"/>
            <w:sz w:val="28"/>
            <w:szCs w:val="28"/>
          </w:rPr>
          <w:t xml:space="preserve"> указанной статьи</w:t>
        </w:r>
      </w:hyperlink>
      <w:r w:rsidR="005D2933" w:rsidRPr="004045B8">
        <w:rPr>
          <w:rFonts w:ascii="Times New Roman" w:hAnsi="Times New Roman" w:cs="Times New Roman"/>
          <w:sz w:val="28"/>
          <w:szCs w:val="28"/>
        </w:rPr>
        <w:t xml:space="preserve"> </w:t>
      </w:r>
      <w:r w:rsidR="00E779C4">
        <w:rPr>
          <w:rFonts w:ascii="Times New Roman" w:hAnsi="Times New Roman" w:cs="Times New Roman"/>
          <w:sz w:val="28"/>
          <w:szCs w:val="28"/>
        </w:rPr>
        <w:t>о</w:t>
      </w:r>
      <w:r w:rsidR="00E779C4">
        <w:rPr>
          <w:rFonts w:ascii="Times New Roman" w:hAnsi="Times New Roman" w:cs="Times New Roman"/>
          <w:sz w:val="28"/>
          <w:szCs w:val="28"/>
        </w:rPr>
        <w:t>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комиссии. В таких организациях создаются специальные условия для получения образования указанными обучающимися.</w:t>
      </w:r>
    </w:p>
    <w:p w:rsidR="005D2933" w:rsidRDefault="005D2933" w:rsidP="00EB45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Под </w:t>
      </w:r>
      <w:r w:rsidRPr="00EB456F">
        <w:rPr>
          <w:rFonts w:ascii="Times New Roman" w:hAnsi="Times New Roman" w:cs="Times New Roman"/>
          <w:sz w:val="28"/>
          <w:szCs w:val="28"/>
        </w:rPr>
        <w:t>специальными условиями</w:t>
      </w:r>
      <w:r w:rsidRPr="004045B8">
        <w:rPr>
          <w:rFonts w:ascii="Times New Roman" w:hAnsi="Times New Roman" w:cs="Times New Roman"/>
          <w:sz w:val="28"/>
          <w:szCs w:val="28"/>
        </w:rPr>
        <w:t xml:space="preserve"> для получения образования понимаются условия обучения, воспитания и развития обучающихся, включающие в себя использование </w:t>
      </w:r>
      <w:r w:rsidR="00966DE5">
        <w:rPr>
          <w:rFonts w:ascii="Times New Roman" w:hAnsi="Times New Roman" w:cs="Times New Roman"/>
          <w:sz w:val="28"/>
          <w:szCs w:val="28"/>
        </w:rPr>
        <w:t>адаптированных</w:t>
      </w:r>
      <w:r w:rsidRPr="004045B8">
        <w:rPr>
          <w:rFonts w:ascii="Times New Roman" w:hAnsi="Times New Roman" w:cs="Times New Roman"/>
          <w:sz w:val="28"/>
          <w:szCs w:val="28"/>
        </w:rPr>
        <w:t xml:space="preserve">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</w:t>
      </w:r>
      <w:r w:rsidR="00411082">
        <w:rPr>
          <w:rFonts w:ascii="Times New Roman" w:hAnsi="Times New Roman" w:cs="Times New Roman"/>
          <w:sz w:val="28"/>
          <w:szCs w:val="28"/>
        </w:rPr>
        <w:t>,</w:t>
      </w:r>
      <w:r w:rsidRPr="004045B8">
        <w:rPr>
          <w:rFonts w:ascii="Times New Roman" w:hAnsi="Times New Roman" w:cs="Times New Roman"/>
          <w:sz w:val="28"/>
          <w:szCs w:val="28"/>
        </w:rPr>
        <w:t xml:space="preserve"> обеспечение доступа в здания организаций, осуществляющих образовательную деятельность, и другие условия, без которых невозможно или затруднено осв</w:t>
      </w:r>
      <w:r w:rsidR="00EB456F">
        <w:rPr>
          <w:rFonts w:ascii="Times New Roman" w:hAnsi="Times New Roman" w:cs="Times New Roman"/>
          <w:sz w:val="28"/>
          <w:szCs w:val="28"/>
        </w:rPr>
        <w:t xml:space="preserve">оение образовательных программ обучающихся с </w:t>
      </w:r>
      <w:r w:rsidRPr="004045B8">
        <w:rPr>
          <w:rFonts w:ascii="Times New Roman" w:hAnsi="Times New Roman" w:cs="Times New Roman"/>
          <w:sz w:val="28"/>
          <w:szCs w:val="28"/>
        </w:rPr>
        <w:t xml:space="preserve">ОВЗ </w:t>
      </w:r>
      <w:hyperlink r:id="rId14">
        <w:r w:rsidR="00EB456F">
          <w:rPr>
            <w:rFonts w:ascii="Times New Roman" w:hAnsi="Times New Roman" w:cs="Times New Roman"/>
            <w:sz w:val="28"/>
            <w:szCs w:val="28"/>
          </w:rPr>
          <w:t>(</w:t>
        </w:r>
        <w:r w:rsidR="00411082">
          <w:rPr>
            <w:rFonts w:ascii="Times New Roman" w:hAnsi="Times New Roman" w:cs="Times New Roman"/>
            <w:sz w:val="28"/>
            <w:szCs w:val="28"/>
          </w:rPr>
          <w:t xml:space="preserve">часть </w:t>
        </w:r>
        <w:r w:rsidR="00EB456F">
          <w:rPr>
            <w:rFonts w:ascii="Times New Roman" w:hAnsi="Times New Roman" w:cs="Times New Roman"/>
            <w:sz w:val="28"/>
            <w:szCs w:val="28"/>
          </w:rPr>
          <w:t xml:space="preserve">3 статьи </w:t>
        </w:r>
        <w:r w:rsidRPr="00EB456F">
          <w:rPr>
            <w:rFonts w:ascii="Times New Roman" w:hAnsi="Times New Roman" w:cs="Times New Roman"/>
            <w:sz w:val="28"/>
            <w:szCs w:val="28"/>
          </w:rPr>
          <w:t>79</w:t>
        </w:r>
        <w:r w:rsidR="00EB456F" w:rsidRPr="00EB456F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EB456F">
          <w:rPr>
            <w:rFonts w:ascii="Times New Roman" w:hAnsi="Times New Roman" w:cs="Times New Roman"/>
            <w:sz w:val="28"/>
            <w:szCs w:val="28"/>
          </w:rPr>
          <w:t>а</w:t>
        </w:r>
        <w:r w:rsidR="00EB456F" w:rsidRPr="00EB456F">
          <w:rPr>
            <w:rFonts w:ascii="Times New Roman" w:hAnsi="Times New Roman" w:cs="Times New Roman"/>
            <w:sz w:val="28"/>
            <w:szCs w:val="28"/>
          </w:rPr>
          <w:t xml:space="preserve"> об образовании</w:t>
        </w:r>
        <w:r w:rsidRPr="00EB456F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045B8">
        <w:rPr>
          <w:rFonts w:ascii="Times New Roman" w:hAnsi="Times New Roman" w:cs="Times New Roman"/>
          <w:sz w:val="28"/>
          <w:szCs w:val="28"/>
        </w:rPr>
        <w:t>.</w:t>
      </w:r>
    </w:p>
    <w:p w:rsidR="00D07F2C" w:rsidRPr="00DA456F" w:rsidRDefault="00D07F2C" w:rsidP="00D07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6F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определяется в заключении ПМПК, а конкретное материально-техническое, дидактическое оснащение, кадровое обеспечение ее реализации регламентируется федеральными государственными образовательными стандартами (далее </w:t>
      </w:r>
      <w:r w:rsidR="006E2E60">
        <w:rPr>
          <w:rFonts w:ascii="Times New Roman" w:hAnsi="Times New Roman" w:cs="Times New Roman"/>
          <w:sz w:val="28"/>
          <w:szCs w:val="28"/>
        </w:rPr>
        <w:t xml:space="preserve">– </w:t>
      </w:r>
      <w:r w:rsidRPr="00DA456F">
        <w:rPr>
          <w:rFonts w:ascii="Times New Roman" w:hAnsi="Times New Roman" w:cs="Times New Roman"/>
          <w:sz w:val="28"/>
          <w:szCs w:val="28"/>
        </w:rPr>
        <w:t xml:space="preserve">ФГОС), федеральными адаптированными основными программами (далее </w:t>
      </w:r>
      <w:r w:rsidR="006E2E60">
        <w:rPr>
          <w:rFonts w:ascii="Times New Roman" w:hAnsi="Times New Roman" w:cs="Times New Roman"/>
          <w:sz w:val="28"/>
          <w:szCs w:val="28"/>
        </w:rPr>
        <w:t xml:space="preserve">– </w:t>
      </w:r>
      <w:r w:rsidRPr="00DA456F">
        <w:rPr>
          <w:rFonts w:ascii="Times New Roman" w:hAnsi="Times New Roman" w:cs="Times New Roman"/>
          <w:sz w:val="28"/>
          <w:szCs w:val="28"/>
        </w:rPr>
        <w:t>ФАОП), а также перечнями средств обучения и воспитания, требуемых для реализации образовательных программ (с учетом уровня образования).</w:t>
      </w:r>
    </w:p>
    <w:p w:rsidR="00D07F2C" w:rsidRPr="00DA456F" w:rsidRDefault="00411082" w:rsidP="00D07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</w:t>
      </w:r>
      <w:r w:rsidR="00D07F2C" w:rsidRPr="00DA456F">
        <w:rPr>
          <w:rFonts w:ascii="Times New Roman" w:hAnsi="Times New Roman" w:cs="Times New Roman"/>
          <w:sz w:val="28"/>
          <w:szCs w:val="28"/>
        </w:rPr>
        <w:t xml:space="preserve"> образование обучающихся с ОВЗ организуется по адаптированной образовательной программе дошкольного образования, разработанной в соответствии с </w:t>
      </w:r>
      <w:hyperlink r:id="rId15">
        <w:r w:rsidR="00D07F2C" w:rsidRPr="00DA456F">
          <w:rPr>
            <w:rFonts w:ascii="Times New Roman" w:hAnsi="Times New Roman" w:cs="Times New Roman"/>
            <w:sz w:val="28"/>
            <w:szCs w:val="28"/>
          </w:rPr>
          <w:t>ФГОС</w:t>
        </w:r>
      </w:hyperlink>
      <w:r w:rsidR="00D07F2C" w:rsidRPr="00DA456F">
        <w:rPr>
          <w:rFonts w:ascii="Times New Roman" w:hAnsi="Times New Roman" w:cs="Times New Roman"/>
          <w:sz w:val="28"/>
          <w:szCs w:val="28"/>
        </w:rPr>
        <w:t xml:space="preserve"> дошкольного образования (утвержден приказом </w:t>
      </w:r>
      <w:proofErr w:type="spellStart"/>
      <w:r w:rsidR="00D07F2C" w:rsidRPr="00DA45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07F2C" w:rsidRPr="00DA456F">
        <w:rPr>
          <w:rFonts w:ascii="Times New Roman" w:hAnsi="Times New Roman" w:cs="Times New Roman"/>
          <w:sz w:val="28"/>
          <w:szCs w:val="28"/>
        </w:rPr>
        <w:t xml:space="preserve"> </w:t>
      </w:r>
      <w:r w:rsidR="00012C4B">
        <w:rPr>
          <w:rFonts w:ascii="Times New Roman" w:hAnsi="Times New Roman" w:cs="Times New Roman"/>
          <w:sz w:val="28"/>
          <w:szCs w:val="28"/>
        </w:rPr>
        <w:t xml:space="preserve">России от 17.10.2013 № </w:t>
      </w:r>
      <w:r w:rsidR="00D07F2C" w:rsidRPr="00161865">
        <w:rPr>
          <w:rFonts w:ascii="Times New Roman" w:hAnsi="Times New Roman" w:cs="Times New Roman"/>
          <w:sz w:val="28"/>
          <w:szCs w:val="28"/>
        </w:rPr>
        <w:t>1155</w:t>
      </w:r>
      <w:r w:rsidR="00D07F2C" w:rsidRPr="00DA456F">
        <w:rPr>
          <w:rFonts w:ascii="Times New Roman" w:hAnsi="Times New Roman" w:cs="Times New Roman"/>
          <w:sz w:val="28"/>
          <w:szCs w:val="28"/>
        </w:rPr>
        <w:t xml:space="preserve">) и </w:t>
      </w:r>
      <w:hyperlink r:id="rId16">
        <w:r w:rsidR="00D07F2C" w:rsidRPr="00DA456F">
          <w:rPr>
            <w:rFonts w:ascii="Times New Roman" w:hAnsi="Times New Roman" w:cs="Times New Roman"/>
            <w:sz w:val="28"/>
            <w:szCs w:val="28"/>
          </w:rPr>
          <w:t>ФАОП</w:t>
        </w:r>
      </w:hyperlink>
      <w:r w:rsidR="00D07F2C" w:rsidRPr="00DA456F">
        <w:rPr>
          <w:rFonts w:ascii="Times New Roman" w:hAnsi="Times New Roman" w:cs="Times New Roman"/>
          <w:sz w:val="28"/>
          <w:szCs w:val="28"/>
        </w:rPr>
        <w:t xml:space="preserve"> дошкольного образования для обучающихся с ОВЗ (утверждена приказом </w:t>
      </w:r>
      <w:proofErr w:type="spellStart"/>
      <w:r w:rsidR="00D07F2C" w:rsidRPr="00DA45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07F2C" w:rsidRPr="00DA456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863454">
        <w:rPr>
          <w:rFonts w:ascii="Times New Roman" w:hAnsi="Times New Roman" w:cs="Times New Roman"/>
          <w:sz w:val="28"/>
          <w:szCs w:val="28"/>
        </w:rPr>
        <w:t>от 24.11.</w:t>
      </w:r>
      <w:r w:rsidR="00D07F2C" w:rsidRPr="00161865">
        <w:rPr>
          <w:rFonts w:ascii="Times New Roman" w:hAnsi="Times New Roman" w:cs="Times New Roman"/>
          <w:sz w:val="28"/>
          <w:szCs w:val="28"/>
        </w:rPr>
        <w:t>2022 № 1022).</w:t>
      </w:r>
    </w:p>
    <w:p w:rsidR="00D07F2C" w:rsidRPr="00DA456F" w:rsidRDefault="00D07F2C" w:rsidP="00D07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6F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обучающихся с ОВЗ организуется по адаптированной основной общеобразовательной программе начального общего образования, разработанной в соответствии с </w:t>
      </w:r>
      <w:hyperlink r:id="rId17">
        <w:r w:rsidRPr="00DA456F">
          <w:rPr>
            <w:rFonts w:ascii="Times New Roman" w:hAnsi="Times New Roman" w:cs="Times New Roman"/>
            <w:sz w:val="28"/>
            <w:szCs w:val="28"/>
          </w:rPr>
          <w:t>ФГОС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обучающихся с ОВЗ (утвержден приказом </w:t>
      </w:r>
      <w:proofErr w:type="spellStart"/>
      <w:r w:rsidRPr="00DA45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A456F">
        <w:rPr>
          <w:rFonts w:ascii="Times New Roman" w:hAnsi="Times New Roman" w:cs="Times New Roman"/>
          <w:sz w:val="28"/>
          <w:szCs w:val="28"/>
        </w:rPr>
        <w:t xml:space="preserve"> России от 19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A456F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DA456F">
        <w:rPr>
          <w:rFonts w:ascii="Times New Roman" w:hAnsi="Times New Roman" w:cs="Times New Roman"/>
          <w:sz w:val="28"/>
          <w:szCs w:val="28"/>
        </w:rPr>
        <w:t xml:space="preserve"> 1598) и </w:t>
      </w:r>
      <w:hyperlink r:id="rId18">
        <w:r w:rsidRPr="00DA456F">
          <w:rPr>
            <w:rFonts w:ascii="Times New Roman" w:hAnsi="Times New Roman" w:cs="Times New Roman"/>
            <w:sz w:val="28"/>
            <w:szCs w:val="28"/>
          </w:rPr>
          <w:t>ФАОП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начального общег</w:t>
      </w:r>
      <w:r w:rsidR="00863454">
        <w:rPr>
          <w:rFonts w:ascii="Times New Roman" w:hAnsi="Times New Roman" w:cs="Times New Roman"/>
          <w:sz w:val="28"/>
          <w:szCs w:val="28"/>
        </w:rPr>
        <w:t xml:space="preserve">о образования для обучающихся с </w:t>
      </w:r>
      <w:r w:rsidRPr="00DA456F">
        <w:rPr>
          <w:rFonts w:ascii="Times New Roman" w:hAnsi="Times New Roman" w:cs="Times New Roman"/>
          <w:sz w:val="28"/>
          <w:szCs w:val="28"/>
        </w:rPr>
        <w:t xml:space="preserve">ОВЗ (утверждена </w:t>
      </w:r>
      <w:r w:rsidRPr="0016186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61865">
        <w:rPr>
          <w:rFonts w:ascii="Times New Roman" w:hAnsi="Times New Roman" w:cs="Times New Roman"/>
          <w:sz w:val="28"/>
          <w:szCs w:val="28"/>
        </w:rPr>
        <w:t>Минпр</w:t>
      </w:r>
      <w:r w:rsidR="00863454">
        <w:rPr>
          <w:rFonts w:ascii="Times New Roman" w:hAnsi="Times New Roman" w:cs="Times New Roman"/>
          <w:sz w:val="28"/>
          <w:szCs w:val="28"/>
        </w:rPr>
        <w:t>освещения</w:t>
      </w:r>
      <w:proofErr w:type="spellEnd"/>
      <w:r w:rsidR="00863454">
        <w:rPr>
          <w:rFonts w:ascii="Times New Roman" w:hAnsi="Times New Roman" w:cs="Times New Roman"/>
          <w:sz w:val="28"/>
          <w:szCs w:val="28"/>
        </w:rPr>
        <w:t xml:space="preserve"> России от 24.11.2022 </w:t>
      </w:r>
      <w:r w:rsidRPr="00161865">
        <w:rPr>
          <w:rFonts w:ascii="Times New Roman" w:hAnsi="Times New Roman" w:cs="Times New Roman"/>
          <w:sz w:val="28"/>
          <w:szCs w:val="28"/>
        </w:rPr>
        <w:t>№ 1023).</w:t>
      </w:r>
    </w:p>
    <w:p w:rsidR="00D07F2C" w:rsidRPr="00DA456F" w:rsidRDefault="00D07F2C" w:rsidP="00D07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6F">
        <w:rPr>
          <w:rFonts w:ascii="Times New Roman" w:hAnsi="Times New Roman" w:cs="Times New Roman"/>
          <w:sz w:val="28"/>
          <w:szCs w:val="28"/>
        </w:rPr>
        <w:t xml:space="preserve">Основное общее образование обучающихся с ОВЗ организуется по адаптированной основной образовательной программе основного общего </w:t>
      </w:r>
      <w:r w:rsidRPr="00DA456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разработанной в соответствии с </w:t>
      </w:r>
      <w:hyperlink r:id="rId19">
        <w:r w:rsidRPr="00DA456F">
          <w:rPr>
            <w:rFonts w:ascii="Times New Roman" w:hAnsi="Times New Roman" w:cs="Times New Roman"/>
            <w:sz w:val="28"/>
            <w:szCs w:val="28"/>
          </w:rPr>
          <w:t>ФГОС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(утвержден приказом </w:t>
      </w:r>
      <w:proofErr w:type="spellStart"/>
      <w:r w:rsidRPr="00DA45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456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61865">
        <w:rPr>
          <w:rFonts w:ascii="Times New Roman" w:hAnsi="Times New Roman" w:cs="Times New Roman"/>
          <w:sz w:val="28"/>
          <w:szCs w:val="28"/>
        </w:rPr>
        <w:t>от 31.05.2021 № 287)</w:t>
      </w:r>
      <w:r w:rsidRPr="00DA45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DA456F">
          <w:rPr>
            <w:rFonts w:ascii="Times New Roman" w:hAnsi="Times New Roman" w:cs="Times New Roman"/>
            <w:sz w:val="28"/>
            <w:szCs w:val="28"/>
          </w:rPr>
          <w:t>ФАОП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для обучающихся с ОВЗ (утверждена приказом </w:t>
      </w:r>
      <w:proofErr w:type="spellStart"/>
      <w:r w:rsidRPr="00DA45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456F">
        <w:rPr>
          <w:rFonts w:ascii="Times New Roman" w:hAnsi="Times New Roman" w:cs="Times New Roman"/>
          <w:sz w:val="28"/>
          <w:szCs w:val="28"/>
        </w:rPr>
        <w:t xml:space="preserve"> </w:t>
      </w:r>
      <w:r w:rsidRPr="00CA117A">
        <w:rPr>
          <w:rFonts w:ascii="Times New Roman" w:hAnsi="Times New Roman" w:cs="Times New Roman"/>
          <w:sz w:val="28"/>
          <w:szCs w:val="28"/>
        </w:rPr>
        <w:t>России от 24.12.2022 № 1025).</w:t>
      </w:r>
    </w:p>
    <w:p w:rsidR="00D07F2C" w:rsidRPr="00DA456F" w:rsidRDefault="00D07F2C" w:rsidP="00D07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6F">
        <w:rPr>
          <w:rFonts w:ascii="Times New Roman" w:hAnsi="Times New Roman" w:cs="Times New Roman"/>
          <w:sz w:val="28"/>
          <w:szCs w:val="28"/>
        </w:rPr>
        <w:t xml:space="preserve">Для организации среднего общего образования обучающихся с ОВЗ необходимо разработать адаптированную основную образовательную программу среднего общего образования в соответствии с </w:t>
      </w:r>
      <w:hyperlink r:id="rId21">
        <w:r w:rsidRPr="00DA456F">
          <w:rPr>
            <w:rFonts w:ascii="Times New Roman" w:hAnsi="Times New Roman" w:cs="Times New Roman"/>
            <w:sz w:val="28"/>
            <w:szCs w:val="28"/>
          </w:rPr>
          <w:t>ФГОС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(утвержден приказом </w:t>
      </w:r>
      <w:proofErr w:type="spellStart"/>
      <w:r w:rsidRPr="00DA45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A456F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Pr="00161865">
        <w:rPr>
          <w:rFonts w:ascii="Times New Roman" w:hAnsi="Times New Roman" w:cs="Times New Roman"/>
          <w:sz w:val="28"/>
          <w:szCs w:val="28"/>
        </w:rPr>
        <w:t>17.05.2012 № 413)</w:t>
      </w:r>
      <w:r w:rsidRPr="00DA456F">
        <w:rPr>
          <w:rFonts w:ascii="Times New Roman" w:hAnsi="Times New Roman" w:cs="Times New Roman"/>
          <w:sz w:val="28"/>
          <w:szCs w:val="28"/>
        </w:rPr>
        <w:t xml:space="preserve"> и федеральной образовательной </w:t>
      </w:r>
      <w:hyperlink r:id="rId22">
        <w:r w:rsidRPr="00DA456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(утверждена приказом </w:t>
      </w:r>
      <w:proofErr w:type="spellStart"/>
      <w:r w:rsidRPr="00DA45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456F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Pr="00161865">
        <w:rPr>
          <w:rFonts w:ascii="Times New Roman" w:hAnsi="Times New Roman" w:cs="Times New Roman"/>
          <w:sz w:val="28"/>
          <w:szCs w:val="28"/>
        </w:rPr>
        <w:t>18.05.2023 № 371).</w:t>
      </w:r>
    </w:p>
    <w:p w:rsidR="00D07F2C" w:rsidRDefault="00D07F2C" w:rsidP="00D07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6F">
        <w:rPr>
          <w:rFonts w:ascii="Times New Roman" w:hAnsi="Times New Roman" w:cs="Times New Roman"/>
          <w:sz w:val="28"/>
          <w:szCs w:val="28"/>
        </w:rPr>
        <w:t xml:space="preserve">Общее образование обучающихся с умственной отсталостью (интеллектуальными нарушениями) организуется в соответствии с </w:t>
      </w:r>
      <w:r w:rsidR="00656E69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DA456F">
        <w:rPr>
          <w:rFonts w:ascii="Times New Roman" w:hAnsi="Times New Roman" w:cs="Times New Roman"/>
          <w:sz w:val="28"/>
          <w:szCs w:val="28"/>
        </w:rPr>
        <w:t xml:space="preserve">адаптированной основной общеобразовательной программой </w:t>
      </w:r>
      <w:r w:rsidR="00656E69">
        <w:rPr>
          <w:rFonts w:ascii="Times New Roman" w:hAnsi="Times New Roman" w:cs="Times New Roman"/>
          <w:sz w:val="28"/>
          <w:szCs w:val="28"/>
        </w:rPr>
        <w:t>для</w:t>
      </w:r>
      <w:r w:rsidRPr="00DA456F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нарушениями), разработанной в соответствии с </w:t>
      </w:r>
      <w:hyperlink r:id="rId23">
        <w:r w:rsidRPr="00DA456F">
          <w:rPr>
            <w:rFonts w:ascii="Times New Roman" w:hAnsi="Times New Roman" w:cs="Times New Roman"/>
            <w:sz w:val="28"/>
            <w:szCs w:val="28"/>
          </w:rPr>
          <w:t>ФГОС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образования обучающихся с умственной отсталостью (интеллектуальными нарушениями) (утвержден приказом </w:t>
      </w:r>
      <w:proofErr w:type="spellStart"/>
      <w:r w:rsidRPr="00DA45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A456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7D484C">
        <w:rPr>
          <w:rFonts w:ascii="Times New Roman" w:hAnsi="Times New Roman" w:cs="Times New Roman"/>
          <w:sz w:val="28"/>
          <w:szCs w:val="28"/>
        </w:rPr>
        <w:t xml:space="preserve">                от </w:t>
      </w:r>
      <w:r w:rsidRPr="00DA456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A456F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D484C">
        <w:rPr>
          <w:rFonts w:ascii="Times New Roman" w:hAnsi="Times New Roman" w:cs="Times New Roman"/>
          <w:sz w:val="28"/>
          <w:szCs w:val="28"/>
        </w:rPr>
        <w:t xml:space="preserve"> </w:t>
      </w:r>
      <w:r w:rsidRPr="00DA456F">
        <w:rPr>
          <w:rFonts w:ascii="Times New Roman" w:hAnsi="Times New Roman" w:cs="Times New Roman"/>
          <w:sz w:val="28"/>
          <w:szCs w:val="28"/>
        </w:rPr>
        <w:t xml:space="preserve">1599), а также федеральной адаптированной основной общеобразовательной </w:t>
      </w:r>
      <w:hyperlink r:id="rId24">
        <w:r w:rsidRPr="00DA456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(утверждена приказом </w:t>
      </w:r>
      <w:proofErr w:type="spellStart"/>
      <w:r w:rsidRPr="00DA45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456F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Pr="00161865">
        <w:rPr>
          <w:rFonts w:ascii="Times New Roman" w:hAnsi="Times New Roman" w:cs="Times New Roman"/>
          <w:sz w:val="28"/>
          <w:szCs w:val="28"/>
        </w:rPr>
        <w:t>24.11.2022  № 1026).</w:t>
      </w:r>
    </w:p>
    <w:p w:rsidR="00D07F2C" w:rsidRPr="00DA456F" w:rsidRDefault="00D07F2C" w:rsidP="00D07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6F">
        <w:rPr>
          <w:rFonts w:ascii="Times New Roman" w:hAnsi="Times New Roman" w:cs="Times New Roman"/>
          <w:sz w:val="28"/>
          <w:szCs w:val="28"/>
        </w:rPr>
        <w:t xml:space="preserve">Для организации среднего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DA456F">
        <w:rPr>
          <w:rFonts w:ascii="Times New Roman" w:hAnsi="Times New Roman" w:cs="Times New Roman"/>
          <w:sz w:val="28"/>
          <w:szCs w:val="28"/>
        </w:rPr>
        <w:t xml:space="preserve"> образования обучающихся с ОВЗ необходимо разработать адаптированную образовательную программу среднего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DA456F">
        <w:rPr>
          <w:rFonts w:ascii="Times New Roman" w:hAnsi="Times New Roman" w:cs="Times New Roman"/>
          <w:sz w:val="28"/>
          <w:szCs w:val="28"/>
        </w:rPr>
        <w:t xml:space="preserve"> образования в соответствии с </w:t>
      </w:r>
      <w:hyperlink r:id="rId25">
        <w:r w:rsidRPr="00DA456F">
          <w:rPr>
            <w:rFonts w:ascii="Times New Roman" w:hAnsi="Times New Roman" w:cs="Times New Roman"/>
            <w:sz w:val="28"/>
            <w:szCs w:val="28"/>
          </w:rPr>
          <w:t>ФГОС</w:t>
        </w:r>
      </w:hyperlink>
      <w:r w:rsidRPr="00DA4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соответствующ</w:t>
      </w:r>
      <w:r w:rsidR="008B275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или профессии.</w:t>
      </w:r>
    </w:p>
    <w:p w:rsidR="008B2754" w:rsidRDefault="00D07F2C" w:rsidP="008B2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6F">
        <w:rPr>
          <w:rFonts w:ascii="Times New Roman" w:hAnsi="Times New Roman" w:cs="Times New Roman"/>
          <w:sz w:val="28"/>
          <w:szCs w:val="28"/>
        </w:rPr>
        <w:t>В зависимости от численности обучающихся с ОВЗ в образовательной организации, а также их состава в образовательной организации может быть разработана одна или несколько адаптированных образовательных программ.</w:t>
      </w:r>
      <w:r w:rsidR="008B2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73" w:rsidRDefault="00D07F2C" w:rsidP="00A01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754">
        <w:rPr>
          <w:rFonts w:ascii="Times New Roman" w:hAnsi="Times New Roman" w:cs="Times New Roman"/>
          <w:sz w:val="28"/>
          <w:szCs w:val="28"/>
        </w:rPr>
        <w:t>В образовательных организациях, осуществляющих образовательную деятельность по адаптированным образовательным программам должны быть созданы специальные условия для получения образования детьми с ОВЗ в соответствии с приказами Министерства просвещения Российской Федерации от 21.07.2020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5D2933" w:rsidRPr="004045B8" w:rsidRDefault="005D2933" w:rsidP="00A01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6">
        <w:r w:rsidR="00411082">
          <w:rPr>
            <w:rFonts w:ascii="Times New Roman" w:hAnsi="Times New Roman" w:cs="Times New Roman"/>
            <w:sz w:val="28"/>
            <w:szCs w:val="28"/>
          </w:rPr>
          <w:t>частью</w:t>
        </w:r>
        <w:r w:rsidR="00EB456F">
          <w:rPr>
            <w:rFonts w:ascii="Times New Roman" w:hAnsi="Times New Roman" w:cs="Times New Roman"/>
            <w:sz w:val="28"/>
            <w:szCs w:val="28"/>
          </w:rPr>
          <w:t xml:space="preserve"> 7 статьи</w:t>
        </w:r>
        <w:r w:rsidRPr="00EB456F">
          <w:rPr>
            <w:rFonts w:ascii="Times New Roman" w:hAnsi="Times New Roman" w:cs="Times New Roman"/>
            <w:sz w:val="28"/>
            <w:szCs w:val="28"/>
          </w:rPr>
          <w:t xml:space="preserve"> 79</w:t>
        </w:r>
      </w:hyperlink>
      <w:r w:rsidR="00EB456F">
        <w:rPr>
          <w:rFonts w:ascii="Times New Roman" w:hAnsi="Times New Roman" w:cs="Times New Roman"/>
          <w:sz w:val="28"/>
          <w:szCs w:val="28"/>
        </w:rPr>
        <w:t xml:space="preserve"> Закона об образовании обучающиеся с </w:t>
      </w:r>
      <w:r w:rsidRPr="004045B8">
        <w:rPr>
          <w:rFonts w:ascii="Times New Roman" w:hAnsi="Times New Roman" w:cs="Times New Roman"/>
          <w:sz w:val="28"/>
          <w:szCs w:val="28"/>
        </w:rPr>
        <w:t>ОВЗ,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Те, кто не проживает в такой организации, обеспечиваются бесплатным двухразовым питанием.</w:t>
      </w:r>
    </w:p>
    <w:p w:rsidR="00D64804" w:rsidRDefault="00EB456F" w:rsidP="00D64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анная категория лиц должна проходить профессиональное обучение и получать профессиональное образование. Для этого в </w:t>
      </w:r>
      <w:r w:rsidR="0048568D">
        <w:rPr>
          <w:rFonts w:ascii="Times New Roman" w:hAnsi="Times New Roman" w:cs="Times New Roman"/>
          <w:sz w:val="28"/>
          <w:szCs w:val="28"/>
        </w:rPr>
        <w:t>организациях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необходимо создать специальные усл</w:t>
      </w:r>
      <w:r>
        <w:rPr>
          <w:rFonts w:ascii="Times New Roman" w:hAnsi="Times New Roman" w:cs="Times New Roman"/>
          <w:sz w:val="28"/>
          <w:szCs w:val="28"/>
        </w:rPr>
        <w:t xml:space="preserve">овия для получения образования обучающимися с </w:t>
      </w:r>
      <w:r w:rsidR="005D2933" w:rsidRPr="004045B8">
        <w:rPr>
          <w:rFonts w:ascii="Times New Roman" w:hAnsi="Times New Roman" w:cs="Times New Roman"/>
          <w:sz w:val="28"/>
          <w:szCs w:val="28"/>
        </w:rPr>
        <w:t>ОВЗ</w:t>
      </w:r>
      <w:r w:rsidR="0089354F">
        <w:rPr>
          <w:rFonts w:ascii="Times New Roman" w:hAnsi="Times New Roman" w:cs="Times New Roman"/>
          <w:sz w:val="28"/>
          <w:szCs w:val="28"/>
        </w:rPr>
        <w:t xml:space="preserve">  </w:t>
      </w:r>
      <w:r w:rsidRPr="004045B8">
        <w:rPr>
          <w:rFonts w:ascii="Times New Roman" w:hAnsi="Times New Roman" w:cs="Times New Roman"/>
          <w:sz w:val="28"/>
          <w:szCs w:val="28"/>
        </w:rPr>
        <w:t>(</w:t>
      </w:r>
      <w:hyperlink r:id="rId27">
        <w:r w:rsidR="0048568D">
          <w:rPr>
            <w:rFonts w:ascii="Times New Roman" w:hAnsi="Times New Roman" w:cs="Times New Roman"/>
            <w:sz w:val="28"/>
            <w:szCs w:val="28"/>
          </w:rPr>
          <w:t>части</w:t>
        </w:r>
        <w:r w:rsidRPr="00EB456F">
          <w:rPr>
            <w:rFonts w:ascii="Times New Roman" w:hAnsi="Times New Roman" w:cs="Times New Roman"/>
            <w:sz w:val="28"/>
            <w:szCs w:val="28"/>
          </w:rPr>
          <w:t xml:space="preserve"> 8</w:t>
        </w:r>
      </w:hyperlink>
      <w:r w:rsidRPr="004045B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>
        <w:r>
          <w:rPr>
            <w:rFonts w:ascii="Times New Roman" w:hAnsi="Times New Roman" w:cs="Times New Roman"/>
            <w:sz w:val="28"/>
            <w:szCs w:val="28"/>
          </w:rPr>
          <w:t>10 статьи 7</w:t>
        </w:r>
        <w:r w:rsidRPr="00EB456F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56F">
        <w:rPr>
          <w:rFonts w:ascii="Times New Roman" w:hAnsi="Times New Roman" w:cs="Times New Roman"/>
          <w:sz w:val="28"/>
          <w:szCs w:val="28"/>
        </w:rPr>
        <w:t>Закона об образовании</w:t>
      </w:r>
      <w:r w:rsidRPr="004045B8">
        <w:rPr>
          <w:rFonts w:ascii="Times New Roman" w:hAnsi="Times New Roman" w:cs="Times New Roman"/>
          <w:sz w:val="28"/>
          <w:szCs w:val="28"/>
        </w:rPr>
        <w:t>)</w:t>
      </w:r>
      <w:r w:rsidR="005D2933" w:rsidRPr="004045B8">
        <w:rPr>
          <w:rFonts w:ascii="Times New Roman" w:hAnsi="Times New Roman" w:cs="Times New Roman"/>
          <w:sz w:val="28"/>
          <w:szCs w:val="28"/>
        </w:rPr>
        <w:t>.</w:t>
      </w:r>
      <w:r w:rsidR="00DA5C21">
        <w:rPr>
          <w:rFonts w:ascii="Times New Roman" w:hAnsi="Times New Roman" w:cs="Times New Roman"/>
          <w:sz w:val="28"/>
          <w:szCs w:val="28"/>
        </w:rPr>
        <w:t xml:space="preserve"> 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При получении образования таким лицам бесплатно предоставляются специальные учебники и учебные пособия, иная учебная литература, а также услуги </w:t>
      </w:r>
      <w:proofErr w:type="spellStart"/>
      <w:r w:rsidR="005D2933" w:rsidRPr="004045B8">
        <w:rPr>
          <w:rFonts w:ascii="Times New Roman" w:hAnsi="Times New Roman" w:cs="Times New Roman"/>
          <w:sz w:val="28"/>
          <w:szCs w:val="28"/>
        </w:rPr>
        <w:t>сурдоперево</w:t>
      </w:r>
      <w:r w:rsidR="00DA5C21">
        <w:rPr>
          <w:rFonts w:ascii="Times New Roman" w:hAnsi="Times New Roman" w:cs="Times New Roman"/>
          <w:sz w:val="28"/>
          <w:szCs w:val="28"/>
        </w:rPr>
        <w:t>дчиков</w:t>
      </w:r>
      <w:proofErr w:type="spellEnd"/>
      <w:r w:rsidR="00DA5C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A5C21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="005D2933" w:rsidRPr="004045B8">
        <w:rPr>
          <w:rFonts w:ascii="Times New Roman" w:hAnsi="Times New Roman" w:cs="Times New Roman"/>
          <w:sz w:val="28"/>
          <w:szCs w:val="28"/>
        </w:rPr>
        <w:t xml:space="preserve"> </w:t>
      </w:r>
      <w:r w:rsidR="00DA5C21">
        <w:rPr>
          <w:rFonts w:ascii="Times New Roman" w:hAnsi="Times New Roman" w:cs="Times New Roman"/>
          <w:sz w:val="28"/>
          <w:szCs w:val="28"/>
        </w:rPr>
        <w:t>(</w:t>
      </w:r>
      <w:hyperlink r:id="rId29">
        <w:hyperlink r:id="rId30">
          <w:r w:rsidR="0048568D">
            <w:rPr>
              <w:rFonts w:ascii="Times New Roman" w:hAnsi="Times New Roman" w:cs="Times New Roman"/>
              <w:sz w:val="28"/>
              <w:szCs w:val="28"/>
            </w:rPr>
            <w:t>часть</w:t>
          </w:r>
          <w:r w:rsidR="00DA5C21" w:rsidRPr="00EB456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hyperlink>
        <w:hyperlink r:id="rId31">
          <w:r w:rsidR="00DA5C21">
            <w:rPr>
              <w:rFonts w:ascii="Times New Roman" w:hAnsi="Times New Roman" w:cs="Times New Roman"/>
              <w:sz w:val="28"/>
              <w:szCs w:val="28"/>
            </w:rPr>
            <w:t>11 статьи 7</w:t>
          </w:r>
          <w:r w:rsidR="00DA5C21" w:rsidRPr="00EB456F">
            <w:rPr>
              <w:rFonts w:ascii="Times New Roman" w:hAnsi="Times New Roman" w:cs="Times New Roman"/>
              <w:sz w:val="28"/>
              <w:szCs w:val="28"/>
            </w:rPr>
            <w:t>9</w:t>
          </w:r>
        </w:hyperlink>
        <w:r w:rsidR="00DA5C2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A5C21" w:rsidRPr="00EB456F">
          <w:rPr>
            <w:rFonts w:ascii="Times New Roman" w:hAnsi="Times New Roman" w:cs="Times New Roman"/>
            <w:sz w:val="28"/>
            <w:szCs w:val="28"/>
          </w:rPr>
          <w:t>Закона об образовании</w:t>
        </w:r>
        <w:r w:rsidR="005D2933" w:rsidRPr="008B2754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  <w:r w:rsidR="005D2933" w:rsidRPr="004045B8">
        <w:rPr>
          <w:rFonts w:ascii="Times New Roman" w:hAnsi="Times New Roman" w:cs="Times New Roman"/>
          <w:sz w:val="28"/>
          <w:szCs w:val="28"/>
        </w:rPr>
        <w:t>.</w:t>
      </w:r>
      <w:r w:rsidR="008B2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73" w:rsidRPr="00D64804" w:rsidRDefault="00A01673" w:rsidP="00D648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17E5F" w:rsidRDefault="00717E5F" w:rsidP="00717E5F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доступности для инвалидов объектов и услуг</w:t>
      </w:r>
    </w:p>
    <w:p w:rsidR="00966DE5" w:rsidRDefault="00966DE5" w:rsidP="00966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4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создания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необходимо </w:t>
      </w:r>
      <w:r w:rsidRPr="00D64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подготовить паспорт доступности</w:t>
      </w:r>
      <w:r w:rsidRPr="00D648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D648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сентября 2025 года</w:t>
      </w:r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паспорта доступности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приказом </w:t>
      </w:r>
      <w:proofErr w:type="spellStart"/>
      <w:r w:rsidRPr="00D64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D64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России от 31.03.2025 № 253</w:t>
      </w:r>
      <w:r w:rsidRPr="00D64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17E5F" w:rsidRPr="00966DE5" w:rsidRDefault="00717E5F" w:rsidP="00966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7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доступности</w:t>
      </w:r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документ, который формируется по результатам экспертного обследования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доступности здания, прилегающей территории и инфраструктуры для людей с инвалидностью.</w:t>
      </w:r>
      <w:r w:rsidRPr="00D6480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17E5F" w:rsidRDefault="00717E5F" w:rsidP="00717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разработки паспорта доступности создается </w:t>
      </w:r>
      <w:r w:rsidRPr="00C219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специальная комиссия (оптимально - с участием представителей общественных организаций инвалидов), которая проводит обследование здания и территории. Результатом является документ, фиксирующий текущее состояние и барьеры для разных категорий </w:t>
      </w:r>
      <w:r w:rsidRPr="006E30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маломобильных групп населения. </w:t>
      </w:r>
    </w:p>
    <w:p w:rsidR="00717E5F" w:rsidRDefault="00717E5F" w:rsidP="00717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паспорта</w:t>
      </w:r>
      <w:r w:rsidRPr="006E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в себя: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характеристик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архитектурной доступности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доступности основных структурно-функциональных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о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доступности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о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возможности предоставления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редлагаемые управленческие 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17E5F" w:rsidRPr="00D64804" w:rsidRDefault="00717E5F" w:rsidP="00717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6E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доступности должен быть размещён</w:t>
      </w:r>
      <w:r w:rsidR="007D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официальном </w:t>
      </w:r>
      <w:bookmarkStart w:id="0" w:name="_GoBack"/>
      <w:bookmarkEnd w:id="0"/>
      <w:r w:rsidRPr="00D6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организации. </w:t>
      </w:r>
    </w:p>
    <w:p w:rsidR="008B2754" w:rsidRDefault="008B2754" w:rsidP="008B27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B2754" w:rsidRPr="008B2754" w:rsidRDefault="008B2754" w:rsidP="008B2754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2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Доступность зданий образовательных организаций</w:t>
      </w:r>
    </w:p>
    <w:p w:rsidR="005D2933" w:rsidRPr="008B2754" w:rsidRDefault="00DA5C21" w:rsidP="008B27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2754">
        <w:rPr>
          <w:rFonts w:ascii="Times New Roman" w:hAnsi="Times New Roman" w:cs="Times New Roman"/>
          <w:sz w:val="28"/>
          <w:szCs w:val="28"/>
        </w:rPr>
        <w:t>В целях получения образования, позволяющего обеспечить инвалидам</w:t>
      </w:r>
      <w:r w:rsidR="008B2754" w:rsidRPr="008B2754">
        <w:rPr>
          <w:rFonts w:ascii="Times New Roman" w:hAnsi="Times New Roman" w:cs="Times New Roman"/>
          <w:sz w:val="28"/>
          <w:szCs w:val="28"/>
        </w:rPr>
        <w:t xml:space="preserve"> (детям-инвалидам)</w:t>
      </w:r>
      <w:r w:rsidRPr="008B2754">
        <w:rPr>
          <w:rFonts w:ascii="Times New Roman" w:hAnsi="Times New Roman" w:cs="Times New Roman"/>
          <w:sz w:val="28"/>
          <w:szCs w:val="28"/>
        </w:rPr>
        <w:t xml:space="preserve">, лицам с ОВЗ равный доступ к образовательным услугам </w:t>
      </w:r>
      <w:r w:rsidR="00E779C4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8B2754">
        <w:rPr>
          <w:rFonts w:ascii="Times New Roman" w:hAnsi="Times New Roman" w:cs="Times New Roman"/>
          <w:sz w:val="28"/>
          <w:szCs w:val="28"/>
        </w:rPr>
        <w:t xml:space="preserve"> </w:t>
      </w:r>
      <w:r w:rsidR="00E779C4" w:rsidRPr="008B2754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30.12.2020 № 904/</w:t>
      </w:r>
      <w:proofErr w:type="spellStart"/>
      <w:r w:rsidR="00E779C4" w:rsidRPr="008B275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779C4" w:rsidRPr="008B2754">
        <w:rPr>
          <w:rFonts w:ascii="Times New Roman" w:hAnsi="Times New Roman" w:cs="Times New Roman"/>
          <w:sz w:val="28"/>
          <w:szCs w:val="28"/>
        </w:rPr>
        <w:t xml:space="preserve"> «Об утверждении СП 59.13330.2020 «СНИП 35-01-2001</w:t>
      </w:r>
      <w:r w:rsidR="006A6C44">
        <w:rPr>
          <w:rFonts w:ascii="Times New Roman" w:hAnsi="Times New Roman" w:cs="Times New Roman"/>
          <w:sz w:val="28"/>
          <w:szCs w:val="28"/>
        </w:rPr>
        <w:t>.</w:t>
      </w:r>
      <w:r w:rsidR="00E779C4">
        <w:rPr>
          <w:rFonts w:ascii="Times New Roman" w:hAnsi="Times New Roman" w:cs="Times New Roman"/>
          <w:sz w:val="28"/>
          <w:szCs w:val="28"/>
        </w:rPr>
        <w:t xml:space="preserve"> </w:t>
      </w:r>
      <w:r w:rsidR="00D90CDA" w:rsidRPr="008B2754">
        <w:rPr>
          <w:rFonts w:ascii="Times New Roman" w:hAnsi="Times New Roman" w:cs="Times New Roman"/>
          <w:sz w:val="28"/>
          <w:szCs w:val="28"/>
        </w:rPr>
        <w:t>Доступность зданий и сооружений для маломобильных групп населения»</w:t>
      </w:r>
      <w:r w:rsidR="006A6C44">
        <w:rPr>
          <w:rFonts w:ascii="Times New Roman" w:hAnsi="Times New Roman" w:cs="Times New Roman"/>
          <w:sz w:val="28"/>
          <w:szCs w:val="28"/>
        </w:rPr>
        <w:t xml:space="preserve"> </w:t>
      </w:r>
      <w:r w:rsidR="006A6C44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6A6C44" w:rsidRPr="008B2754">
        <w:rPr>
          <w:rFonts w:ascii="Times New Roman" w:hAnsi="Times New Roman" w:cs="Times New Roman"/>
          <w:sz w:val="28"/>
          <w:szCs w:val="28"/>
        </w:rPr>
        <w:t>доступную для всех среду.</w:t>
      </w:r>
    </w:p>
    <w:p w:rsidR="005D2933" w:rsidRPr="004045B8" w:rsidRDefault="005D2933" w:rsidP="00DA5C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>Территория образовательной организации должна соответствовать условиям беспрепятственного, безопасного и удобного передвижения маломобильных обучающихся, обеспечения доступа к зданиям и сооружениям, расположенным на ней. С этой целью необходимо выделить на прилегающей территории места для парковки автотранспортных средств инвалидов. В здании требуется обеспеч</w:t>
      </w:r>
      <w:r w:rsidR="0048568D">
        <w:rPr>
          <w:rFonts w:ascii="Times New Roman" w:hAnsi="Times New Roman" w:cs="Times New Roman"/>
          <w:sz w:val="28"/>
          <w:szCs w:val="28"/>
        </w:rPr>
        <w:t xml:space="preserve">ить доступность путей движения. </w:t>
      </w:r>
      <w:r w:rsidRPr="004045B8">
        <w:rPr>
          <w:rFonts w:ascii="Times New Roman" w:hAnsi="Times New Roman" w:cs="Times New Roman"/>
          <w:sz w:val="28"/>
          <w:szCs w:val="28"/>
        </w:rPr>
        <w:t xml:space="preserve">Кроме этого, в зданиях, предназначенных для реализации программ подготовки инвалидов, требуется обеспечить как минимум один вход, доступный для лиц с нарушением опорно-двигательного аппарата. Помещения, где могут находиться люди на креслах-колясках, следует размещать на уровне доступного входа. При ином размещении помещений по высоте здания, кроме </w:t>
      </w:r>
      <w:r w:rsidRPr="004045B8">
        <w:rPr>
          <w:rFonts w:ascii="Times New Roman" w:hAnsi="Times New Roman" w:cs="Times New Roman"/>
          <w:sz w:val="28"/>
          <w:szCs w:val="28"/>
        </w:rPr>
        <w:lastRenderedPageBreak/>
        <w:t>лестниц, следует предусматривать пандусы, подъемные платформы для людей с ограниченными возможностями или лифты.</w:t>
      </w:r>
      <w:r w:rsidR="00DA5C21"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Комплексная информационная система для ориентации и навигации инвалидов в архитектурном пространстве образовательной организации должна включать визуальную, звуковую и тактильную информацию.</w:t>
      </w:r>
    </w:p>
    <w:p w:rsidR="0048568D" w:rsidRDefault="005D2933" w:rsidP="00DA5C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В каждом учебном помещении (в классах, лекционных аудиториях, кабинетах для практических занятий, учебных мастерских, библиотеке и пр.) необходимо предусматривать возможность оборудования </w:t>
      </w:r>
      <w:r w:rsidR="00DA5C21">
        <w:rPr>
          <w:rFonts w:ascii="Times New Roman" w:hAnsi="Times New Roman" w:cs="Times New Roman"/>
          <w:sz w:val="28"/>
          <w:szCs w:val="28"/>
        </w:rPr>
        <w:t xml:space="preserve">одного или двух мест для обучающихся с </w:t>
      </w:r>
      <w:r w:rsidRPr="004045B8">
        <w:rPr>
          <w:rFonts w:ascii="Times New Roman" w:hAnsi="Times New Roman" w:cs="Times New Roman"/>
          <w:sz w:val="28"/>
          <w:szCs w:val="28"/>
        </w:rPr>
        <w:t>ОВЗ по каждому виду нарушений здоровья (опорно-двигательного аппарата, слуха и зрения).</w:t>
      </w:r>
      <w:r w:rsidR="00DA5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933" w:rsidRPr="004045B8" w:rsidRDefault="005D2933" w:rsidP="00DA5C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На каждом этаже должна быть обустроена минимум одна туалетная кабина, доступная для маломобильных обучающихся. В универсальной кабине и других санитарно-бытовых помещениях, предназначенных для пользования всеми категориями </w:t>
      </w:r>
      <w:r w:rsidR="00DA5C21">
        <w:rPr>
          <w:rFonts w:ascii="Times New Roman" w:hAnsi="Times New Roman" w:cs="Times New Roman"/>
          <w:sz w:val="28"/>
          <w:szCs w:val="28"/>
        </w:rPr>
        <w:t>лиц с ОВЗ</w:t>
      </w:r>
      <w:r w:rsidRPr="004045B8">
        <w:rPr>
          <w:rFonts w:ascii="Times New Roman" w:hAnsi="Times New Roman" w:cs="Times New Roman"/>
          <w:sz w:val="28"/>
          <w:szCs w:val="28"/>
        </w:rPr>
        <w:t>, следует предусматривать возможность установки откидных опорных поручней, штанг, поворотных или откидных сидений.</w:t>
      </w:r>
    </w:p>
    <w:p w:rsidR="005D2933" w:rsidRPr="004045B8" w:rsidRDefault="005D2933" w:rsidP="00DA5C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>Особое внимание необходимо уделить обеспечению визуальной, звуковой и тактильной информаци</w:t>
      </w:r>
      <w:r w:rsidR="006307F6">
        <w:rPr>
          <w:rFonts w:ascii="Times New Roman" w:hAnsi="Times New Roman" w:cs="Times New Roman"/>
          <w:sz w:val="28"/>
          <w:szCs w:val="28"/>
        </w:rPr>
        <w:t>и</w:t>
      </w:r>
      <w:r w:rsidR="00922737">
        <w:rPr>
          <w:rFonts w:ascii="Times New Roman" w:hAnsi="Times New Roman" w:cs="Times New Roman"/>
          <w:sz w:val="28"/>
          <w:szCs w:val="28"/>
        </w:rPr>
        <w:t>,</w:t>
      </w:r>
      <w:r w:rsidRPr="004045B8">
        <w:rPr>
          <w:rFonts w:ascii="Times New Roman" w:hAnsi="Times New Roman" w:cs="Times New Roman"/>
          <w:sz w:val="28"/>
          <w:szCs w:val="28"/>
        </w:rPr>
        <w:t xml:space="preserve"> </w:t>
      </w:r>
      <w:r w:rsidR="00922737">
        <w:rPr>
          <w:rFonts w:ascii="Times New Roman" w:hAnsi="Times New Roman" w:cs="Times New Roman"/>
          <w:sz w:val="28"/>
          <w:szCs w:val="28"/>
        </w:rPr>
        <w:t>п</w:t>
      </w:r>
      <w:r w:rsidRPr="004045B8">
        <w:rPr>
          <w:rFonts w:ascii="Times New Roman" w:hAnsi="Times New Roman" w:cs="Times New Roman"/>
          <w:sz w:val="28"/>
          <w:szCs w:val="28"/>
        </w:rPr>
        <w:t>ути движении к помещениям, зонам и местам обслуживания внутри здания следует проектировать в соответствии с нормативными требованиями к путям эвакуации людей из здания.</w:t>
      </w:r>
    </w:p>
    <w:p w:rsidR="005D2933" w:rsidRDefault="005D2933" w:rsidP="00DA5C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В </w:t>
      </w:r>
      <w:r w:rsidR="00DA5C21">
        <w:rPr>
          <w:rFonts w:ascii="Times New Roman" w:hAnsi="Times New Roman" w:cs="Times New Roman"/>
          <w:sz w:val="28"/>
          <w:szCs w:val="28"/>
        </w:rPr>
        <w:t xml:space="preserve">студенческих </w:t>
      </w:r>
      <w:r w:rsidRPr="004045B8">
        <w:rPr>
          <w:rFonts w:ascii="Times New Roman" w:hAnsi="Times New Roman" w:cs="Times New Roman"/>
          <w:sz w:val="28"/>
          <w:szCs w:val="28"/>
        </w:rPr>
        <w:t>общежитиях при необходимости нужно выделить зону для проживания инвалидов и людей с ограниченными возможностями здоровья, обеспеченную хорошей взаимосвязью с помещениями входной зоны и другими используемыми лицами с ограниченными возможностями здоровья помещениями (группами помещений). В общежитиях необходимо предусмотреть оборудованные санитарно-гигиенические помещения для студентов различных нозологий.</w:t>
      </w:r>
    </w:p>
    <w:p w:rsidR="006A6C44" w:rsidRDefault="006A6C44" w:rsidP="00DA5C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A6C44" w:rsidRDefault="006A6C44" w:rsidP="006A6C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6A6C44" w:rsidRDefault="006A6C44" w:rsidP="006A6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При создании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среды нужно учитывать потребности следующих категорий инвалидов</w:t>
      </w:r>
      <w:r>
        <w:rPr>
          <w:rFonts w:ascii="Times New Roman" w:hAnsi="Times New Roman" w:cs="Times New Roman"/>
          <w:sz w:val="28"/>
          <w:szCs w:val="28"/>
        </w:rPr>
        <w:t xml:space="preserve"> (детей-инвалидов)</w:t>
      </w:r>
      <w:r w:rsidRPr="004045B8">
        <w:rPr>
          <w:rFonts w:ascii="Times New Roman" w:hAnsi="Times New Roman" w:cs="Times New Roman"/>
          <w:sz w:val="28"/>
          <w:szCs w:val="28"/>
        </w:rPr>
        <w:t xml:space="preserve"> и лиц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4045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с нарушениями зрения;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с нарушениями слуха;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с ограничением двигательных функций.</w:t>
      </w:r>
    </w:p>
    <w:p w:rsidR="006A6C44" w:rsidRDefault="006A6C44" w:rsidP="006A6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>Значительно облегчить процесс обуч</w:t>
      </w:r>
      <w:r>
        <w:rPr>
          <w:rFonts w:ascii="Times New Roman" w:hAnsi="Times New Roman" w:cs="Times New Roman"/>
          <w:sz w:val="28"/>
          <w:szCs w:val="28"/>
        </w:rPr>
        <w:t xml:space="preserve">ения и освоения образовательных </w:t>
      </w:r>
      <w:r w:rsidRPr="004045B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могут различные технические средства. Их можно условно разделить на три 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6C44" w:rsidRDefault="006A6C44" w:rsidP="006A6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1033E2">
        <w:rPr>
          <w:rFonts w:ascii="Times New Roman" w:hAnsi="Times New Roman" w:cs="Times New Roman"/>
          <w:bCs/>
          <w:sz w:val="28"/>
          <w:szCs w:val="28"/>
        </w:rPr>
        <w:t>ех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нические </w:t>
      </w:r>
      <w:r w:rsidRPr="001033E2">
        <w:rPr>
          <w:rFonts w:ascii="Times New Roman" w:hAnsi="Times New Roman" w:cs="Times New Roman"/>
          <w:bCs/>
          <w:sz w:val="28"/>
          <w:szCs w:val="28"/>
        </w:rPr>
        <w:t>средства при нарушениях слуха.</w:t>
      </w:r>
      <w:r w:rsidRPr="004045B8">
        <w:rPr>
          <w:rFonts w:ascii="Times New Roman" w:hAnsi="Times New Roman" w:cs="Times New Roman"/>
          <w:sz w:val="28"/>
          <w:szCs w:val="28"/>
        </w:rPr>
        <w:t xml:space="preserve"> Учебная аудитория, в которой обучаются люди с нарушением слуха, должна быть оборудована компьютерной техникой, аудиотехникой (акустическим усилителем и колонками), видеотехникой (мультимедийным проектором, телевизором), электронной доской, документ-камерой, мультимедийной системой. Особую роль в обучении слабослышащих играют также видеоматериалы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C44" w:rsidRDefault="006A6C44" w:rsidP="006A6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33E2">
        <w:rPr>
          <w:rFonts w:ascii="Times New Roman" w:hAnsi="Times New Roman" w:cs="Times New Roman"/>
          <w:bCs/>
          <w:sz w:val="28"/>
          <w:szCs w:val="28"/>
        </w:rPr>
        <w:t>технические средства при нарушениях зрения</w:t>
      </w:r>
      <w:r w:rsidRPr="006307F6">
        <w:rPr>
          <w:rFonts w:ascii="Times New Roman" w:hAnsi="Times New Roman" w:cs="Times New Roman"/>
          <w:sz w:val="28"/>
          <w:szCs w:val="28"/>
        </w:rPr>
        <w:t>.</w:t>
      </w:r>
      <w:r w:rsidRPr="00404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Тифлотехнические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средства, используемые в учебном процессе лиц с нарушениями зрения, условно делятся на две 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средства для усиления остаточного зрения;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 xml:space="preserve">средства преобразования визуальной информации в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аудиосигналы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и тактильные сигналы.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 xml:space="preserve">Для слабовидящих обучающихся в лекционных и учебных аудиториях необходимо предусмотреть возможность просмотра удаленных объектов (например, текста на доске или слайда на экране) при помощи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видеоувеличителей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для удаленного просмотра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C44" w:rsidRPr="004045B8" w:rsidRDefault="006A6C44" w:rsidP="006A6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1033E2">
        <w:rPr>
          <w:rFonts w:ascii="Times New Roman" w:hAnsi="Times New Roman" w:cs="Times New Roman"/>
          <w:bCs/>
          <w:sz w:val="28"/>
          <w:szCs w:val="28"/>
        </w:rPr>
        <w:t>ех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нические </w:t>
      </w:r>
      <w:r w:rsidRPr="001033E2">
        <w:rPr>
          <w:rFonts w:ascii="Times New Roman" w:hAnsi="Times New Roman" w:cs="Times New Roman"/>
          <w:bCs/>
          <w:sz w:val="28"/>
          <w:szCs w:val="28"/>
        </w:rPr>
        <w:t>средства при нарушениях опорно-двигательного аппарата.</w:t>
      </w:r>
      <w:r w:rsidRPr="004045B8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4045B8">
        <w:rPr>
          <w:rFonts w:ascii="Times New Roman" w:hAnsi="Times New Roman" w:cs="Times New Roman"/>
          <w:sz w:val="28"/>
          <w:szCs w:val="28"/>
        </w:rPr>
        <w:t>ОВЗ с нарушениями опорно-двигательного аппарата необходимо использование альтернативных устройств ввода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 xml:space="preserve">Рекомендуется применять специальные возможности операционной системы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, такие как экранная клавиатура, с помощью которой можно вводить текст, настройка действий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при вводе с помощью клавиатуры или мыши.</w:t>
      </w:r>
    </w:p>
    <w:p w:rsidR="00DA5C21" w:rsidRPr="006307F6" w:rsidRDefault="00DA5C21" w:rsidP="00FE3984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2933" w:rsidRPr="00731B7D" w:rsidRDefault="005D293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31B7D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образовательных организаций 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Кадровое обеспечение образовательных организаций, в которых обучаются лица с </w:t>
      </w:r>
      <w:r w:rsidR="00FE3984">
        <w:rPr>
          <w:rFonts w:ascii="Times New Roman" w:hAnsi="Times New Roman" w:cs="Times New Roman"/>
          <w:sz w:val="28"/>
          <w:szCs w:val="28"/>
        </w:rPr>
        <w:t>ОВЗ</w:t>
      </w:r>
      <w:r w:rsidRPr="004045B8">
        <w:rPr>
          <w:rFonts w:ascii="Times New Roman" w:hAnsi="Times New Roman" w:cs="Times New Roman"/>
          <w:sz w:val="28"/>
          <w:szCs w:val="28"/>
        </w:rPr>
        <w:t>, тоже имеет очень большое значение. В штате таких организаций в зависимости от контингента должны быть предусмотрены должности:</w:t>
      </w:r>
      <w:r w:rsidR="00FE3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E2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A122AD">
        <w:rPr>
          <w:rFonts w:ascii="Times New Roman" w:hAnsi="Times New Roman" w:cs="Times New Roman"/>
          <w:sz w:val="28"/>
          <w:szCs w:val="28"/>
        </w:rPr>
        <w:t>,</w:t>
      </w:r>
      <w:r w:rsidR="00FE3984">
        <w:rPr>
          <w:rFonts w:ascii="Times New Roman" w:hAnsi="Times New Roman" w:cs="Times New Roman"/>
          <w:sz w:val="28"/>
          <w:szCs w:val="28"/>
        </w:rPr>
        <w:t xml:space="preserve"> </w:t>
      </w:r>
      <w:r w:rsidR="00DF2DE2">
        <w:rPr>
          <w:rFonts w:ascii="Times New Roman" w:hAnsi="Times New Roman" w:cs="Times New Roman"/>
          <w:sz w:val="28"/>
          <w:szCs w:val="28"/>
        </w:rPr>
        <w:t>педагог-психолог</w:t>
      </w:r>
      <w:r w:rsidR="00A122AD">
        <w:rPr>
          <w:rFonts w:ascii="Times New Roman" w:hAnsi="Times New Roman" w:cs="Times New Roman"/>
          <w:sz w:val="28"/>
          <w:szCs w:val="28"/>
        </w:rPr>
        <w:t>,</w:t>
      </w:r>
      <w:r w:rsidR="00FE3984"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социальн</w:t>
      </w:r>
      <w:r w:rsidR="00DF2DE2">
        <w:rPr>
          <w:rFonts w:ascii="Times New Roman" w:hAnsi="Times New Roman" w:cs="Times New Roman"/>
          <w:sz w:val="28"/>
          <w:szCs w:val="28"/>
        </w:rPr>
        <w:t>ый педагог</w:t>
      </w:r>
      <w:r w:rsidRPr="004045B8">
        <w:rPr>
          <w:rFonts w:ascii="Times New Roman" w:hAnsi="Times New Roman" w:cs="Times New Roman"/>
          <w:sz w:val="28"/>
          <w:szCs w:val="28"/>
        </w:rPr>
        <w:t xml:space="preserve"> (социальн</w:t>
      </w:r>
      <w:r w:rsidR="00DF2DE2">
        <w:rPr>
          <w:rFonts w:ascii="Times New Roman" w:hAnsi="Times New Roman" w:cs="Times New Roman"/>
          <w:sz w:val="28"/>
          <w:szCs w:val="28"/>
        </w:rPr>
        <w:t>ый работник</w:t>
      </w:r>
      <w:r w:rsidRPr="004045B8">
        <w:rPr>
          <w:rFonts w:ascii="Times New Roman" w:hAnsi="Times New Roman" w:cs="Times New Roman"/>
          <w:sz w:val="28"/>
          <w:szCs w:val="28"/>
        </w:rPr>
        <w:t>)</w:t>
      </w:r>
      <w:r w:rsidR="00A122AD">
        <w:rPr>
          <w:rFonts w:ascii="Times New Roman" w:hAnsi="Times New Roman" w:cs="Times New Roman"/>
          <w:sz w:val="28"/>
          <w:szCs w:val="28"/>
        </w:rPr>
        <w:t>,</w:t>
      </w:r>
      <w:r w:rsidR="00FE3984">
        <w:rPr>
          <w:rFonts w:ascii="Times New Roman" w:hAnsi="Times New Roman" w:cs="Times New Roman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sz w:val="28"/>
          <w:szCs w:val="28"/>
        </w:rPr>
        <w:t>специалист по специальным техническим и программным средствам обучения инвалидов</w:t>
      </w:r>
      <w:r w:rsidR="00A122AD">
        <w:rPr>
          <w:rFonts w:ascii="Times New Roman" w:hAnsi="Times New Roman" w:cs="Times New Roman"/>
          <w:sz w:val="28"/>
          <w:szCs w:val="28"/>
        </w:rPr>
        <w:t>,</w:t>
      </w:r>
      <w:r w:rsidR="00FE3984">
        <w:rPr>
          <w:rFonts w:ascii="Times New Roman" w:hAnsi="Times New Roman" w:cs="Times New Roman"/>
          <w:sz w:val="28"/>
          <w:szCs w:val="28"/>
        </w:rPr>
        <w:t xml:space="preserve"> </w:t>
      </w:r>
      <w:r w:rsidR="00DF2DE2">
        <w:rPr>
          <w:rFonts w:ascii="Times New Roman" w:hAnsi="Times New Roman" w:cs="Times New Roman"/>
          <w:sz w:val="28"/>
          <w:szCs w:val="28"/>
        </w:rPr>
        <w:t xml:space="preserve">сурдопедагог, </w:t>
      </w:r>
      <w:proofErr w:type="spellStart"/>
      <w:r w:rsidR="00DF2DE2">
        <w:rPr>
          <w:rFonts w:ascii="Times New Roman" w:hAnsi="Times New Roman" w:cs="Times New Roman"/>
          <w:sz w:val="28"/>
          <w:szCs w:val="28"/>
        </w:rPr>
        <w:t>сурдопереводчик</w:t>
      </w:r>
      <w:proofErr w:type="spellEnd"/>
      <w:r w:rsidR="00A122AD">
        <w:rPr>
          <w:rFonts w:ascii="Times New Roman" w:hAnsi="Times New Roman" w:cs="Times New Roman"/>
          <w:sz w:val="28"/>
          <w:szCs w:val="28"/>
        </w:rPr>
        <w:t>,</w:t>
      </w:r>
      <w:r w:rsidR="00DF2DE2">
        <w:rPr>
          <w:rFonts w:ascii="Times New Roman" w:hAnsi="Times New Roman" w:cs="Times New Roman"/>
          <w:sz w:val="28"/>
          <w:szCs w:val="28"/>
        </w:rPr>
        <w:t xml:space="preserve"> тифлопедагог </w:t>
      </w:r>
      <w:r w:rsidR="00A122AD">
        <w:rPr>
          <w:rFonts w:ascii="Times New Roman" w:hAnsi="Times New Roman" w:cs="Times New Roman"/>
          <w:sz w:val="28"/>
          <w:szCs w:val="28"/>
        </w:rPr>
        <w:t xml:space="preserve">и </w:t>
      </w:r>
      <w:r w:rsidRPr="004045B8">
        <w:rPr>
          <w:rFonts w:ascii="Times New Roman" w:hAnsi="Times New Roman" w:cs="Times New Roman"/>
          <w:sz w:val="28"/>
          <w:szCs w:val="28"/>
        </w:rPr>
        <w:t>други</w:t>
      </w:r>
      <w:r w:rsidR="00DF2DE2">
        <w:rPr>
          <w:rFonts w:ascii="Times New Roman" w:hAnsi="Times New Roman" w:cs="Times New Roman"/>
          <w:sz w:val="28"/>
          <w:szCs w:val="28"/>
        </w:rPr>
        <w:t>е</w:t>
      </w:r>
      <w:r w:rsidRPr="004045B8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DF2DE2">
        <w:rPr>
          <w:rFonts w:ascii="Times New Roman" w:hAnsi="Times New Roman" w:cs="Times New Roman"/>
          <w:sz w:val="28"/>
          <w:szCs w:val="28"/>
        </w:rPr>
        <w:t>е</w:t>
      </w:r>
      <w:r w:rsidRPr="004045B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122AD">
        <w:rPr>
          <w:rFonts w:ascii="Times New Roman" w:hAnsi="Times New Roman" w:cs="Times New Roman"/>
          <w:sz w:val="28"/>
          <w:szCs w:val="28"/>
        </w:rPr>
        <w:t>ы</w:t>
      </w:r>
      <w:r w:rsidRPr="004045B8">
        <w:rPr>
          <w:rFonts w:ascii="Times New Roman" w:hAnsi="Times New Roman" w:cs="Times New Roman"/>
          <w:sz w:val="28"/>
          <w:szCs w:val="28"/>
        </w:rPr>
        <w:t xml:space="preserve"> с целью комплексного сопровождения образовательного процесса </w:t>
      </w:r>
      <w:r w:rsidR="00A122AD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4045B8">
        <w:rPr>
          <w:rFonts w:ascii="Times New Roman" w:hAnsi="Times New Roman" w:cs="Times New Roman"/>
          <w:sz w:val="28"/>
          <w:szCs w:val="28"/>
        </w:rPr>
        <w:t>ОВЗ.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45B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организует процесс индивидуального обучения инвалида</w:t>
      </w:r>
      <w:r w:rsidR="00B05615">
        <w:rPr>
          <w:rFonts w:ascii="Times New Roman" w:hAnsi="Times New Roman" w:cs="Times New Roman"/>
          <w:sz w:val="28"/>
          <w:szCs w:val="28"/>
        </w:rPr>
        <w:t xml:space="preserve"> (ребенка-инвалида)</w:t>
      </w:r>
      <w:r w:rsidRPr="004045B8">
        <w:rPr>
          <w:rFonts w:ascii="Times New Roman" w:hAnsi="Times New Roman" w:cs="Times New Roman"/>
          <w:sz w:val="28"/>
          <w:szCs w:val="28"/>
        </w:rPr>
        <w:t xml:space="preserve"> и его персональное сопровождение </w:t>
      </w:r>
      <w:r w:rsidR="00B05615">
        <w:rPr>
          <w:rFonts w:ascii="Times New Roman" w:hAnsi="Times New Roman" w:cs="Times New Roman"/>
          <w:sz w:val="28"/>
          <w:szCs w:val="28"/>
        </w:rPr>
        <w:t xml:space="preserve">в образовательном пространстве, </w:t>
      </w:r>
      <w:r w:rsidRPr="004045B8">
        <w:rPr>
          <w:rFonts w:ascii="Times New Roman" w:hAnsi="Times New Roman" w:cs="Times New Roman"/>
          <w:sz w:val="28"/>
          <w:szCs w:val="28"/>
        </w:rPr>
        <w:t xml:space="preserve">выполняет посреднические функции между </w:t>
      </w:r>
      <w:r w:rsidR="00B05615">
        <w:rPr>
          <w:rFonts w:ascii="Times New Roman" w:hAnsi="Times New Roman" w:cs="Times New Roman"/>
          <w:sz w:val="28"/>
          <w:szCs w:val="28"/>
        </w:rPr>
        <w:t>обучающимся и педагогом</w:t>
      </w:r>
      <w:r w:rsidRPr="004045B8">
        <w:rPr>
          <w:rFonts w:ascii="Times New Roman" w:hAnsi="Times New Roman" w:cs="Times New Roman"/>
          <w:sz w:val="28"/>
          <w:szCs w:val="28"/>
        </w:rPr>
        <w:t xml:space="preserve"> с целью организации консультаций или дополнительной помощи </w:t>
      </w:r>
      <w:r w:rsidR="00B05615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4045B8">
        <w:rPr>
          <w:rFonts w:ascii="Times New Roman" w:hAnsi="Times New Roman" w:cs="Times New Roman"/>
          <w:sz w:val="28"/>
          <w:szCs w:val="28"/>
        </w:rPr>
        <w:t>в освоении учебных дисциплин.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>Работа педагога-психолога (психолога, специального психолога) с инвалидами</w:t>
      </w:r>
      <w:r w:rsidR="00B05615">
        <w:rPr>
          <w:rFonts w:ascii="Times New Roman" w:hAnsi="Times New Roman" w:cs="Times New Roman"/>
          <w:sz w:val="28"/>
          <w:szCs w:val="28"/>
        </w:rPr>
        <w:t xml:space="preserve"> (детьми-инвалидами)</w:t>
      </w:r>
      <w:r w:rsidRPr="004045B8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заключается в создании благоприятного психологического климата, формировании условий, стимулирующих личностный и профессиональный рост, обеспечении психологической защищенности обучающихся, поддержке и укреплении их психического здоровья.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Социальный педагог (социальный работник) осуществляет контроль за соблюдением прав обучающихся, выявляет потребности </w:t>
      </w:r>
      <w:r w:rsidR="00B05615">
        <w:rPr>
          <w:rFonts w:ascii="Times New Roman" w:hAnsi="Times New Roman" w:cs="Times New Roman"/>
          <w:sz w:val="28"/>
          <w:szCs w:val="28"/>
        </w:rPr>
        <w:t>обучающегося</w:t>
      </w:r>
      <w:r w:rsidRPr="004045B8">
        <w:rPr>
          <w:rFonts w:ascii="Times New Roman" w:hAnsi="Times New Roman" w:cs="Times New Roman"/>
          <w:sz w:val="28"/>
          <w:szCs w:val="28"/>
        </w:rPr>
        <w:t xml:space="preserve"> и его семьи в сфере социальной поддержки, определяет направления помощи в адаптации и социализации.</w:t>
      </w:r>
    </w:p>
    <w:p w:rsidR="005D2933" w:rsidRPr="004045B8" w:rsidRDefault="005D2933" w:rsidP="00B056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>Сурдопедагог в образовательной организации - это специалист по обучению и развитию лиц с нарушениями органа слуха, осуществляющий деятельность по сопровождению их процесса обучения в образовательной организации</w:t>
      </w:r>
      <w:r w:rsidR="00B05615">
        <w:rPr>
          <w:rFonts w:ascii="Times New Roman" w:hAnsi="Times New Roman" w:cs="Times New Roman"/>
          <w:sz w:val="28"/>
          <w:szCs w:val="28"/>
        </w:rPr>
        <w:t xml:space="preserve">, способствует </w:t>
      </w:r>
      <w:r w:rsidRPr="004045B8">
        <w:rPr>
          <w:rFonts w:ascii="Times New Roman" w:hAnsi="Times New Roman" w:cs="Times New Roman"/>
          <w:sz w:val="28"/>
          <w:szCs w:val="28"/>
        </w:rPr>
        <w:t xml:space="preserve">полноценному участию глухих и слабослышащих студентов в учебной и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жиз</w:t>
      </w:r>
      <w:r w:rsidR="00B05615">
        <w:rPr>
          <w:rFonts w:ascii="Times New Roman" w:hAnsi="Times New Roman" w:cs="Times New Roman"/>
          <w:sz w:val="28"/>
          <w:szCs w:val="28"/>
        </w:rPr>
        <w:t xml:space="preserve">ни образовательной организации, обеспечивает </w:t>
      </w:r>
      <w:r w:rsidRPr="004045B8">
        <w:rPr>
          <w:rFonts w:ascii="Times New Roman" w:hAnsi="Times New Roman" w:cs="Times New Roman"/>
          <w:sz w:val="28"/>
          <w:szCs w:val="28"/>
        </w:rPr>
        <w:t>равный доступ к информации во время занятий.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Тифлопедагог способствует развитию компенсаторных возможностей зрительного восприятия студентов с нарушениями зрения и оказывает помощь в овладении специальными </w:t>
      </w:r>
      <w:proofErr w:type="spellStart"/>
      <w:r w:rsidRPr="004045B8">
        <w:rPr>
          <w:rFonts w:ascii="Times New Roman" w:hAnsi="Times New Roman" w:cs="Times New Roman"/>
          <w:sz w:val="28"/>
          <w:szCs w:val="28"/>
        </w:rPr>
        <w:t>тифлотехническими</w:t>
      </w:r>
      <w:proofErr w:type="spellEnd"/>
      <w:r w:rsidRPr="004045B8">
        <w:rPr>
          <w:rFonts w:ascii="Times New Roman" w:hAnsi="Times New Roman" w:cs="Times New Roman"/>
          <w:sz w:val="28"/>
          <w:szCs w:val="28"/>
        </w:rPr>
        <w:t xml:space="preserve"> средствами.</w:t>
      </w:r>
    </w:p>
    <w:p w:rsidR="005D2933" w:rsidRDefault="005D2933" w:rsidP="00FE3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Педагогические кадры, работающие с </w:t>
      </w:r>
      <w:r w:rsidR="00FE3984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Pr="004045B8">
        <w:rPr>
          <w:rFonts w:ascii="Times New Roman" w:hAnsi="Times New Roman" w:cs="Times New Roman"/>
          <w:sz w:val="28"/>
          <w:szCs w:val="28"/>
        </w:rPr>
        <w:t xml:space="preserve">ОВЗ, должны быть ознакомлены с психолого-физиологическими особенностями таких лиц и учитывать их при организации образовательного процесса. </w:t>
      </w:r>
    </w:p>
    <w:p w:rsidR="004F2EE6" w:rsidRPr="004045B8" w:rsidRDefault="004F2EE6" w:rsidP="00FE3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933" w:rsidRDefault="005D29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933" w:rsidRPr="00816B12" w:rsidRDefault="005D2933" w:rsidP="00816B1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B12">
        <w:rPr>
          <w:rFonts w:ascii="Times New Roman" w:hAnsi="Times New Roman" w:cs="Times New Roman"/>
          <w:b/>
          <w:sz w:val="28"/>
          <w:szCs w:val="28"/>
        </w:rPr>
        <w:t>Электронное обучение и дистанционные образовательные</w:t>
      </w:r>
      <w:r w:rsidR="00816B12" w:rsidRPr="00816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B12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5D2933" w:rsidRPr="004045B8" w:rsidRDefault="005D29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При организации обучения лиц с </w:t>
      </w:r>
      <w:r w:rsidR="00FE3984">
        <w:rPr>
          <w:rFonts w:ascii="Times New Roman" w:hAnsi="Times New Roman" w:cs="Times New Roman"/>
          <w:sz w:val="28"/>
          <w:szCs w:val="28"/>
        </w:rPr>
        <w:t>ОВЗ</w:t>
      </w:r>
      <w:r w:rsidRPr="004045B8">
        <w:rPr>
          <w:rFonts w:ascii="Times New Roman" w:hAnsi="Times New Roman" w:cs="Times New Roman"/>
          <w:sz w:val="28"/>
          <w:szCs w:val="28"/>
        </w:rPr>
        <w:t xml:space="preserve"> достаточно эффективным может быть использование технологических средств электронного обучения, позволяющих осуществлять прием-передачу информации в доступных формах.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>При разработке образовательных сайтов необходимо ориентироваться на то, чтобы и интерфейс, и контент с самого начала отвечали потребностям наибольшего ч</w:t>
      </w:r>
      <w:r w:rsidR="00503AD6">
        <w:rPr>
          <w:rFonts w:ascii="Times New Roman" w:hAnsi="Times New Roman" w:cs="Times New Roman"/>
          <w:sz w:val="28"/>
          <w:szCs w:val="28"/>
        </w:rPr>
        <w:t>исла обучаемых, то есть обладал</w:t>
      </w:r>
      <w:r w:rsidRPr="004045B8">
        <w:rPr>
          <w:rFonts w:ascii="Times New Roman" w:hAnsi="Times New Roman" w:cs="Times New Roman"/>
          <w:sz w:val="28"/>
          <w:szCs w:val="28"/>
        </w:rPr>
        <w:t xml:space="preserve"> универсальным дизайном.</w:t>
      </w:r>
    </w:p>
    <w:p w:rsidR="005D2933" w:rsidRPr="004045B8" w:rsidRDefault="005D2933" w:rsidP="00442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Вся образовательная информация, представленная на сайте дистанционного обучения, должна соответствовать стандарту обеспечения доступности веб-контента. Необходимо сделать веб-контент доступным для широкого круга пользователей с </w:t>
      </w:r>
      <w:r w:rsidR="00FE3984">
        <w:rPr>
          <w:rFonts w:ascii="Times New Roman" w:hAnsi="Times New Roman" w:cs="Times New Roman"/>
          <w:sz w:val="28"/>
          <w:szCs w:val="28"/>
        </w:rPr>
        <w:t>ОВЗ</w:t>
      </w:r>
      <w:r w:rsidRPr="004045B8">
        <w:rPr>
          <w:rFonts w:ascii="Times New Roman" w:hAnsi="Times New Roman" w:cs="Times New Roman"/>
          <w:sz w:val="28"/>
          <w:szCs w:val="28"/>
        </w:rPr>
        <w:t>, такими как нарушение зрения (для слепых и слабовидящих), нарушение слуха (для глухих и слабослышащих), нарушение опорно-двигательной системы, нарушение речи, нарушение ментальной сферы, а также различные комбинации множественных и сочетанных нарушений.</w:t>
      </w:r>
      <w:r w:rsidR="00442D03">
        <w:rPr>
          <w:rFonts w:ascii="Times New Roman" w:hAnsi="Times New Roman" w:cs="Times New Roman"/>
          <w:sz w:val="28"/>
          <w:szCs w:val="28"/>
        </w:rPr>
        <w:t xml:space="preserve"> Н</w:t>
      </w:r>
      <w:r w:rsidRPr="004045B8">
        <w:rPr>
          <w:rFonts w:ascii="Times New Roman" w:hAnsi="Times New Roman" w:cs="Times New Roman"/>
          <w:sz w:val="28"/>
          <w:szCs w:val="28"/>
        </w:rPr>
        <w:t>еобходимо обеспечить обучающихся учебно-методическими ресурсами в формах, адаптированных к ограничениям их здоровья</w:t>
      </w:r>
      <w:r w:rsidR="00442D03">
        <w:rPr>
          <w:rFonts w:ascii="Times New Roman" w:hAnsi="Times New Roman" w:cs="Times New Roman"/>
          <w:sz w:val="28"/>
          <w:szCs w:val="28"/>
        </w:rPr>
        <w:t xml:space="preserve">, </w:t>
      </w:r>
      <w:r w:rsidRPr="004045B8">
        <w:rPr>
          <w:rFonts w:ascii="Times New Roman" w:hAnsi="Times New Roman" w:cs="Times New Roman"/>
          <w:sz w:val="28"/>
          <w:szCs w:val="28"/>
        </w:rPr>
        <w:t>специальными учебниками и учебными пособиями, в том числе изданными рельефно-точечным шрифтом Брайля и электронными учебниками</w:t>
      </w:r>
      <w:r w:rsidR="00442D03">
        <w:rPr>
          <w:rFonts w:ascii="Times New Roman" w:hAnsi="Times New Roman" w:cs="Times New Roman"/>
          <w:sz w:val="28"/>
          <w:szCs w:val="28"/>
        </w:rPr>
        <w:t>.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Подбор и разработка учебных материалов должны производиться с учетом предоставления этого материала в различных формах так, чтобы </w:t>
      </w:r>
      <w:r w:rsidR="00442D03">
        <w:rPr>
          <w:rFonts w:ascii="Times New Roman" w:hAnsi="Times New Roman" w:cs="Times New Roman"/>
          <w:sz w:val="28"/>
          <w:szCs w:val="28"/>
        </w:rPr>
        <w:t>обучающиеся</w:t>
      </w:r>
      <w:r w:rsidRPr="004045B8">
        <w:rPr>
          <w:rFonts w:ascii="Times New Roman" w:hAnsi="Times New Roman" w:cs="Times New Roman"/>
          <w:sz w:val="28"/>
          <w:szCs w:val="28"/>
        </w:rPr>
        <w:t xml:space="preserve"> с нарушениями слуха получали информацию визуально, с нарушениями зрения - аудиально.</w:t>
      </w:r>
    </w:p>
    <w:p w:rsidR="005D2933" w:rsidRPr="004045B8" w:rsidRDefault="005D2933" w:rsidP="00FE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>Необходимо создавать текстовую версию любого нетекстового контента для его возможного преобразования в альтернативные формы, удобные для различных пользователей, создавать контент,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клавиатуры.</w:t>
      </w:r>
    </w:p>
    <w:p w:rsidR="005D2933" w:rsidRPr="004045B8" w:rsidRDefault="005D29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933" w:rsidRPr="00816B12" w:rsidRDefault="005D293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B12">
        <w:rPr>
          <w:rFonts w:ascii="Times New Roman" w:hAnsi="Times New Roman" w:cs="Times New Roman"/>
          <w:b/>
          <w:sz w:val="28"/>
          <w:szCs w:val="28"/>
        </w:rPr>
        <w:t>Комплексное сопровождение образовательного процесса</w:t>
      </w:r>
    </w:p>
    <w:p w:rsidR="00442D03" w:rsidRDefault="005D2933" w:rsidP="00442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5B8">
        <w:rPr>
          <w:rFonts w:ascii="Times New Roman" w:hAnsi="Times New Roman" w:cs="Times New Roman"/>
          <w:sz w:val="28"/>
          <w:szCs w:val="28"/>
        </w:rPr>
        <w:t xml:space="preserve">Комплексное сопровождение образовательного процесса </w:t>
      </w:r>
      <w:r w:rsidR="00442D03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4045B8">
        <w:rPr>
          <w:rFonts w:ascii="Times New Roman" w:hAnsi="Times New Roman" w:cs="Times New Roman"/>
          <w:sz w:val="28"/>
          <w:szCs w:val="28"/>
        </w:rPr>
        <w:t>ОВЗ</w:t>
      </w:r>
      <w:r w:rsidR="00442D03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5D2933" w:rsidRPr="004045B8" w:rsidRDefault="00816B12" w:rsidP="00442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D03">
        <w:rPr>
          <w:rFonts w:ascii="Times New Roman" w:hAnsi="Times New Roman" w:cs="Times New Roman"/>
          <w:sz w:val="28"/>
          <w:szCs w:val="28"/>
        </w:rPr>
        <w:t>о</w:t>
      </w:r>
      <w:r w:rsidR="005D2933" w:rsidRPr="004045B8">
        <w:rPr>
          <w:rFonts w:ascii="Times New Roman" w:hAnsi="Times New Roman" w:cs="Times New Roman"/>
          <w:sz w:val="28"/>
          <w:szCs w:val="28"/>
        </w:rPr>
        <w:t>рганизационно-педагогическое сопровождение</w:t>
      </w:r>
      <w:r w:rsidR="00442D03">
        <w:rPr>
          <w:rFonts w:ascii="Times New Roman" w:hAnsi="Times New Roman" w:cs="Times New Roman"/>
          <w:sz w:val="28"/>
          <w:szCs w:val="28"/>
        </w:rPr>
        <w:t>, которое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направлено на контроль учебы </w:t>
      </w:r>
      <w:r w:rsidR="00442D03">
        <w:rPr>
          <w:rFonts w:ascii="Times New Roman" w:hAnsi="Times New Roman" w:cs="Times New Roman"/>
          <w:sz w:val="28"/>
          <w:szCs w:val="28"/>
        </w:rPr>
        <w:t>обучающихся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в соответствии с графиком учебного процесса в условиях инклюзивного обучения</w:t>
      </w:r>
      <w:r w:rsidR="00442D03">
        <w:rPr>
          <w:rFonts w:ascii="Times New Roman" w:hAnsi="Times New Roman" w:cs="Times New Roman"/>
          <w:sz w:val="28"/>
          <w:szCs w:val="28"/>
        </w:rPr>
        <w:t>;</w:t>
      </w:r>
    </w:p>
    <w:p w:rsidR="005D2933" w:rsidRPr="004045B8" w:rsidRDefault="00442D03" w:rsidP="00442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B12">
        <w:rPr>
          <w:rFonts w:ascii="Times New Roman" w:hAnsi="Times New Roman" w:cs="Times New Roman"/>
          <w:sz w:val="28"/>
          <w:szCs w:val="28"/>
        </w:rPr>
        <w:t>п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сихолого-педагогическое сопровождение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="005D2933" w:rsidRPr="004045B8">
        <w:rPr>
          <w:rFonts w:ascii="Times New Roman" w:hAnsi="Times New Roman" w:cs="Times New Roman"/>
          <w:sz w:val="28"/>
          <w:szCs w:val="28"/>
        </w:rPr>
        <w:t>ОВЗ, имеющих проблемы в обучении, общении и социальной адаптации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2933" w:rsidRDefault="00442D03" w:rsidP="00442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5D2933" w:rsidRPr="004045B8">
        <w:rPr>
          <w:rFonts w:ascii="Times New Roman" w:hAnsi="Times New Roman" w:cs="Times New Roman"/>
          <w:sz w:val="28"/>
          <w:szCs w:val="28"/>
        </w:rPr>
        <w:t>едицинско-оздоровительное сопровождение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ющее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диагностику физического состояния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5D2933" w:rsidRPr="004045B8">
        <w:rPr>
          <w:rFonts w:ascii="Times New Roman" w:hAnsi="Times New Roman" w:cs="Times New Roman"/>
          <w:sz w:val="28"/>
          <w:szCs w:val="28"/>
        </w:rPr>
        <w:t>, сохранение здоровья, развитие адаптационного потенциала, приспособляемости к учебе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2933" w:rsidRDefault="00442D03" w:rsidP="00442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D2933" w:rsidRPr="004045B8">
        <w:rPr>
          <w:rFonts w:ascii="Times New Roman" w:hAnsi="Times New Roman" w:cs="Times New Roman"/>
          <w:sz w:val="28"/>
          <w:szCs w:val="28"/>
        </w:rPr>
        <w:t>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933" w:rsidRPr="004045B8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направленн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на социальную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D2933" w:rsidRPr="004045B8">
        <w:rPr>
          <w:rFonts w:ascii="Times New Roman" w:hAnsi="Times New Roman" w:cs="Times New Roman"/>
          <w:sz w:val="28"/>
          <w:szCs w:val="28"/>
        </w:rPr>
        <w:t xml:space="preserve"> при их инклюзивном обучении, включая содействие в решении бытовых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C9E" w:rsidRPr="00A5730D" w:rsidRDefault="00963C9E" w:rsidP="00963C9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30D">
        <w:rPr>
          <w:rFonts w:ascii="Times New Roman" w:hAnsi="Times New Roman" w:cs="Times New Roman"/>
          <w:sz w:val="28"/>
          <w:szCs w:val="28"/>
        </w:rPr>
        <w:t>Наряду с обучением воспитание является неотъемлемой частью образовательного процесса, в том числе для обучающихся с ОВЗ.</w:t>
      </w:r>
    </w:p>
    <w:p w:rsidR="00963C9E" w:rsidRPr="00A5730D" w:rsidRDefault="00963C9E" w:rsidP="00963C9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30D">
        <w:rPr>
          <w:rFonts w:ascii="Times New Roman" w:hAnsi="Times New Roman" w:cs="Times New Roman"/>
          <w:sz w:val="28"/>
          <w:szCs w:val="28"/>
        </w:rPr>
        <w:t>Таким образом, все обучающиеся с ОВЗ, в том числе получающие образование на дому, с учетом их психофизических особенностей и возможностей должны быть включены в воспитательные мероприятия, в том числе мероприятия дополнительного образования, спортивные мероприятия, мероприятия патриотической и духовно-нравственной направленностей.</w:t>
      </w:r>
    </w:p>
    <w:p w:rsidR="00963C9E" w:rsidRPr="00A5730D" w:rsidRDefault="00963C9E" w:rsidP="00963C9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30D">
        <w:rPr>
          <w:rFonts w:ascii="Times New Roman" w:hAnsi="Times New Roman" w:cs="Times New Roman"/>
          <w:sz w:val="28"/>
          <w:szCs w:val="28"/>
        </w:rPr>
        <w:t>Распоряжением Правительства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Pr="00624DCA">
        <w:rPr>
          <w:rFonts w:ascii="Times New Roman" w:hAnsi="Times New Roman" w:cs="Times New Roman"/>
          <w:sz w:val="28"/>
          <w:szCs w:val="28"/>
        </w:rPr>
        <w:t>от 29.05.2015 № 996-р</w:t>
      </w:r>
      <w:r w:rsidRPr="00A5730D">
        <w:rPr>
          <w:rFonts w:ascii="Times New Roman" w:hAnsi="Times New Roman" w:cs="Times New Roman"/>
          <w:sz w:val="28"/>
          <w:szCs w:val="28"/>
        </w:rPr>
        <w:t xml:space="preserve"> утверждена </w:t>
      </w:r>
      <w:hyperlink r:id="rId32">
        <w:r w:rsidRPr="00A5730D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Pr="00A5730D">
        <w:rPr>
          <w:rFonts w:ascii="Times New Roman" w:hAnsi="Times New Roman" w:cs="Times New Roman"/>
          <w:sz w:val="28"/>
          <w:szCs w:val="28"/>
        </w:rPr>
        <w:t xml:space="preserve"> развития воспитания в Российской Федерации, предусматривающая одной из основных своих задач повышение эффективности комплексной поддержки обучающихся с ОВЗ, способствующей их социальной реабилитации и полноценной интеграции в общество.</w:t>
      </w:r>
    </w:p>
    <w:p w:rsidR="00963C9E" w:rsidRDefault="00963C9E" w:rsidP="00963C9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30D">
        <w:rPr>
          <w:rFonts w:ascii="Times New Roman" w:hAnsi="Times New Roman" w:cs="Times New Roman"/>
          <w:sz w:val="28"/>
          <w:szCs w:val="28"/>
        </w:rPr>
        <w:t xml:space="preserve">В целях реализации указанной задачи в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адаптированные </w:t>
      </w:r>
      <w:r w:rsidRPr="00A5730D">
        <w:rPr>
          <w:rFonts w:ascii="Times New Roman" w:hAnsi="Times New Roman" w:cs="Times New Roman"/>
          <w:sz w:val="28"/>
          <w:szCs w:val="28"/>
        </w:rPr>
        <w:t>образовательные программы включаются разработанные на основе федеральных рабоч</w:t>
      </w:r>
      <w:r w:rsidR="00624DCA">
        <w:rPr>
          <w:rFonts w:ascii="Times New Roman" w:hAnsi="Times New Roman" w:cs="Times New Roman"/>
          <w:sz w:val="28"/>
          <w:szCs w:val="28"/>
        </w:rPr>
        <w:t xml:space="preserve">их программ </w:t>
      </w:r>
      <w:r w:rsidR="00624DCA" w:rsidRPr="00A5730D">
        <w:rPr>
          <w:rFonts w:ascii="Times New Roman" w:hAnsi="Times New Roman" w:cs="Times New Roman"/>
          <w:sz w:val="28"/>
          <w:szCs w:val="28"/>
        </w:rPr>
        <w:t xml:space="preserve">календарный </w:t>
      </w:r>
      <w:hyperlink r:id="rId33">
        <w:r w:rsidR="00624DCA" w:rsidRPr="00A5730D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624DCA" w:rsidRPr="00A5730D">
        <w:rPr>
          <w:rFonts w:ascii="Times New Roman" w:hAnsi="Times New Roman" w:cs="Times New Roman"/>
          <w:sz w:val="28"/>
          <w:szCs w:val="28"/>
        </w:rPr>
        <w:t xml:space="preserve"> воспитательной работы </w:t>
      </w:r>
      <w:r w:rsidR="00624DCA">
        <w:rPr>
          <w:rFonts w:ascii="Times New Roman" w:hAnsi="Times New Roman" w:cs="Times New Roman"/>
          <w:sz w:val="28"/>
          <w:szCs w:val="28"/>
        </w:rPr>
        <w:t xml:space="preserve">и </w:t>
      </w:r>
      <w:r w:rsidRPr="00A5730D">
        <w:rPr>
          <w:rFonts w:ascii="Times New Roman" w:hAnsi="Times New Roman" w:cs="Times New Roman"/>
          <w:sz w:val="28"/>
          <w:szCs w:val="28"/>
        </w:rPr>
        <w:t>программ</w:t>
      </w:r>
      <w:r w:rsidR="00624DCA">
        <w:rPr>
          <w:rFonts w:ascii="Times New Roman" w:hAnsi="Times New Roman" w:cs="Times New Roman"/>
          <w:sz w:val="28"/>
          <w:szCs w:val="28"/>
        </w:rPr>
        <w:t>ы</w:t>
      </w:r>
      <w:r w:rsidR="00686F95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A5730D">
        <w:rPr>
          <w:rFonts w:ascii="Times New Roman" w:hAnsi="Times New Roman" w:cs="Times New Roman"/>
          <w:sz w:val="28"/>
          <w:szCs w:val="28"/>
        </w:rPr>
        <w:t xml:space="preserve"> (</w:t>
      </w:r>
      <w:hyperlink r:id="rId34">
        <w:r w:rsidRPr="00A5730D">
          <w:rPr>
            <w:rFonts w:ascii="Times New Roman" w:hAnsi="Times New Roman" w:cs="Times New Roman"/>
            <w:sz w:val="28"/>
            <w:szCs w:val="28"/>
          </w:rPr>
          <w:t>часть 2 статьи 12.1</w:t>
        </w:r>
      </w:hyperlink>
      <w:r w:rsidRPr="00A57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об образовании</w:t>
      </w:r>
      <w:r w:rsidRPr="00A5730D">
        <w:rPr>
          <w:rFonts w:ascii="Times New Roman" w:hAnsi="Times New Roman" w:cs="Times New Roman"/>
          <w:sz w:val="28"/>
          <w:szCs w:val="28"/>
        </w:rPr>
        <w:t>).</w:t>
      </w:r>
    </w:p>
    <w:p w:rsidR="00963C9E" w:rsidRDefault="00963C9E" w:rsidP="00963C9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24C6">
        <w:rPr>
          <w:sz w:val="28"/>
          <w:szCs w:val="28"/>
        </w:rPr>
        <w:t xml:space="preserve">Создание доступной среды способствует интеграции </w:t>
      </w:r>
      <w:r>
        <w:rPr>
          <w:sz w:val="28"/>
          <w:szCs w:val="28"/>
        </w:rPr>
        <w:t xml:space="preserve">детей </w:t>
      </w:r>
      <w:r w:rsidRPr="00C724C6">
        <w:rPr>
          <w:sz w:val="28"/>
          <w:szCs w:val="28"/>
        </w:rPr>
        <w:t>с ОВЗ в образовательный процесс, обеспечивает им равные возможности для получения качественного образования и самореализации. Это также способствует формированию более инклюзивного и толерантного общества.</w:t>
      </w:r>
    </w:p>
    <w:p w:rsidR="008712D6" w:rsidRDefault="008712D6" w:rsidP="00963C9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4804" w:rsidRPr="00C219F4" w:rsidRDefault="00D64804" w:rsidP="00A01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01673" w:rsidRDefault="00A01673" w:rsidP="008712D6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sectPr w:rsidR="00A01673" w:rsidSect="00E779C4">
      <w:headerReference w:type="default" r:id="rId3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C4" w:rsidRDefault="00E779C4" w:rsidP="00E779C4">
      <w:pPr>
        <w:spacing w:after="0" w:line="240" w:lineRule="auto"/>
      </w:pPr>
      <w:r>
        <w:separator/>
      </w:r>
    </w:p>
  </w:endnote>
  <w:endnote w:type="continuationSeparator" w:id="0">
    <w:p w:rsidR="00E779C4" w:rsidRDefault="00E779C4" w:rsidP="00E7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C4" w:rsidRDefault="00E779C4" w:rsidP="00E779C4">
      <w:pPr>
        <w:spacing w:after="0" w:line="240" w:lineRule="auto"/>
      </w:pPr>
      <w:r>
        <w:separator/>
      </w:r>
    </w:p>
  </w:footnote>
  <w:footnote w:type="continuationSeparator" w:id="0">
    <w:p w:rsidR="00E779C4" w:rsidRDefault="00E779C4" w:rsidP="00E7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309758"/>
      <w:docPartObj>
        <w:docPartGallery w:val="Page Numbers (Top of Page)"/>
        <w:docPartUnique/>
      </w:docPartObj>
    </w:sdtPr>
    <w:sdtContent>
      <w:p w:rsidR="00E779C4" w:rsidRDefault="00E779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84C">
          <w:rPr>
            <w:noProof/>
          </w:rPr>
          <w:t>6</w:t>
        </w:r>
        <w:r>
          <w:fldChar w:fldCharType="end"/>
        </w:r>
      </w:p>
    </w:sdtContent>
  </w:sdt>
  <w:p w:rsidR="00E779C4" w:rsidRDefault="00E779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E5F4F"/>
    <w:multiLevelType w:val="multilevel"/>
    <w:tmpl w:val="3D8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33"/>
    <w:rsid w:val="00012C4B"/>
    <w:rsid w:val="00025E22"/>
    <w:rsid w:val="001033E2"/>
    <w:rsid w:val="00170BCE"/>
    <w:rsid w:val="001E3AA3"/>
    <w:rsid w:val="00362C32"/>
    <w:rsid w:val="003B5A51"/>
    <w:rsid w:val="004045B8"/>
    <w:rsid w:val="00411082"/>
    <w:rsid w:val="00441E6C"/>
    <w:rsid w:val="00442D03"/>
    <w:rsid w:val="0048568D"/>
    <w:rsid w:val="004F2EE6"/>
    <w:rsid w:val="004F5096"/>
    <w:rsid w:val="00503AD6"/>
    <w:rsid w:val="00545ED1"/>
    <w:rsid w:val="005D2933"/>
    <w:rsid w:val="005E7261"/>
    <w:rsid w:val="00624DCA"/>
    <w:rsid w:val="006307F6"/>
    <w:rsid w:val="00656E69"/>
    <w:rsid w:val="00677D88"/>
    <w:rsid w:val="00686F95"/>
    <w:rsid w:val="00694239"/>
    <w:rsid w:val="006A6C44"/>
    <w:rsid w:val="006E2E60"/>
    <w:rsid w:val="006E305C"/>
    <w:rsid w:val="00717E5F"/>
    <w:rsid w:val="00731B7D"/>
    <w:rsid w:val="007476CC"/>
    <w:rsid w:val="007D484C"/>
    <w:rsid w:val="007F3025"/>
    <w:rsid w:val="00816B12"/>
    <w:rsid w:val="00863454"/>
    <w:rsid w:val="008712D6"/>
    <w:rsid w:val="0089354F"/>
    <w:rsid w:val="008B2754"/>
    <w:rsid w:val="008F1A9C"/>
    <w:rsid w:val="00922737"/>
    <w:rsid w:val="00957924"/>
    <w:rsid w:val="00963C9E"/>
    <w:rsid w:val="00966DE5"/>
    <w:rsid w:val="00970E1D"/>
    <w:rsid w:val="009D546D"/>
    <w:rsid w:val="009F5F49"/>
    <w:rsid w:val="00A01673"/>
    <w:rsid w:val="00A122AD"/>
    <w:rsid w:val="00A75A23"/>
    <w:rsid w:val="00AF4C3A"/>
    <w:rsid w:val="00B05615"/>
    <w:rsid w:val="00B10549"/>
    <w:rsid w:val="00B32452"/>
    <w:rsid w:val="00B500B0"/>
    <w:rsid w:val="00B86707"/>
    <w:rsid w:val="00D07F2C"/>
    <w:rsid w:val="00D64804"/>
    <w:rsid w:val="00D90CDA"/>
    <w:rsid w:val="00DA5C21"/>
    <w:rsid w:val="00DF2DE2"/>
    <w:rsid w:val="00E10E66"/>
    <w:rsid w:val="00E147E6"/>
    <w:rsid w:val="00E779C4"/>
    <w:rsid w:val="00EA0E93"/>
    <w:rsid w:val="00EA6E28"/>
    <w:rsid w:val="00EB456F"/>
    <w:rsid w:val="00EC5E56"/>
    <w:rsid w:val="00FA1217"/>
    <w:rsid w:val="00FE2570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4034"/>
  <w15:chartTrackingRefBased/>
  <w15:docId w15:val="{D59197F3-6E5D-4403-BBCB-18B6C103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29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2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4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E9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64804"/>
    <w:rPr>
      <w:b/>
      <w:bCs/>
    </w:rPr>
  </w:style>
  <w:style w:type="character" w:styleId="a7">
    <w:name w:val="Hyperlink"/>
    <w:basedOn w:val="a0"/>
    <w:uiPriority w:val="99"/>
    <w:semiHidden/>
    <w:unhideWhenUsed/>
    <w:rsid w:val="00D6480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7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79C4"/>
  </w:style>
  <w:style w:type="paragraph" w:styleId="aa">
    <w:name w:val="footer"/>
    <w:basedOn w:val="a"/>
    <w:link w:val="ab"/>
    <w:uiPriority w:val="99"/>
    <w:unhideWhenUsed/>
    <w:rsid w:val="00E7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194773&amp;dst=101038" TargetMode="External"/><Relationship Id="rId18" Type="http://schemas.openxmlformats.org/officeDocument/2006/relationships/hyperlink" Target="https://login.consultant.ru/link/?req=doc&amp;base=RZR&amp;n=484538&amp;dst=100010" TargetMode="External"/><Relationship Id="rId26" Type="http://schemas.openxmlformats.org/officeDocument/2006/relationships/hyperlink" Target="https://login.consultant.ru/link/?req=doc&amp;base=RZR&amp;n=194773&amp;dst=101044" TargetMode="External"/><Relationship Id="rId21" Type="http://schemas.openxmlformats.org/officeDocument/2006/relationships/hyperlink" Target="https://login.consultant.ru/link/?req=doc&amp;base=RZR&amp;n=470946&amp;dst=4" TargetMode="External"/><Relationship Id="rId34" Type="http://schemas.openxmlformats.org/officeDocument/2006/relationships/hyperlink" Target="https://login.consultant.ru/link/?req=doc&amp;base=RZR&amp;n=511253&amp;dst=77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194773&amp;dst=101037" TargetMode="External"/><Relationship Id="rId17" Type="http://schemas.openxmlformats.org/officeDocument/2006/relationships/hyperlink" Target="https://login.consultant.ru/link/?req=doc&amp;base=RZR&amp;n=439307&amp;dst=100013" TargetMode="External"/><Relationship Id="rId25" Type="http://schemas.openxmlformats.org/officeDocument/2006/relationships/hyperlink" Target="https://login.consultant.ru/link/?req=doc&amp;base=RZR&amp;n=470946&amp;dst=4" TargetMode="External"/><Relationship Id="rId33" Type="http://schemas.openxmlformats.org/officeDocument/2006/relationships/hyperlink" Target="https://login.consultant.ru/link/?req=doc&amp;base=RZR&amp;n=485618&amp;dst=1013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38538&amp;dst=100010" TargetMode="External"/><Relationship Id="rId20" Type="http://schemas.openxmlformats.org/officeDocument/2006/relationships/hyperlink" Target="https://login.consultant.ru/link/?req=doc&amp;base=RZR&amp;n=471728&amp;dst=100010" TargetMode="External"/><Relationship Id="rId29" Type="http://schemas.openxmlformats.org/officeDocument/2006/relationships/hyperlink" Target="https://login.consultant.ru/link/?req=doc&amp;base=RZR&amp;n=194773&amp;dst=1010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5886&amp;dst=100012" TargetMode="External"/><Relationship Id="rId24" Type="http://schemas.openxmlformats.org/officeDocument/2006/relationships/hyperlink" Target="https://login.consultant.ru/link/?req=doc&amp;base=RZR&amp;n=471725&amp;dst=100010" TargetMode="External"/><Relationship Id="rId32" Type="http://schemas.openxmlformats.org/officeDocument/2006/relationships/hyperlink" Target="https://login.consultant.ru/link/?req=doc&amp;base=RZR&amp;n=180402&amp;dst=100028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439313&amp;dst=100014" TargetMode="External"/><Relationship Id="rId23" Type="http://schemas.openxmlformats.org/officeDocument/2006/relationships/hyperlink" Target="https://login.consultant.ru/link/?req=doc&amp;base=RZR&amp;n=439308&amp;dst=100013" TargetMode="External"/><Relationship Id="rId28" Type="http://schemas.openxmlformats.org/officeDocument/2006/relationships/hyperlink" Target="https://login.consultant.ru/link/?req=doc&amp;base=RZR&amp;n=194773&amp;dst=10104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83022&amp;dst=100011" TargetMode="External"/><Relationship Id="rId19" Type="http://schemas.openxmlformats.org/officeDocument/2006/relationships/hyperlink" Target="https://login.consultant.ru/link/?req=doc&amp;base=RZR&amp;n=470943&amp;dst=100016" TargetMode="External"/><Relationship Id="rId31" Type="http://schemas.openxmlformats.org/officeDocument/2006/relationships/hyperlink" Target="https://login.consultant.ru/link/?req=doc&amp;base=RZR&amp;n=194773&amp;dst=101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INT&amp;n=37511" TargetMode="External"/><Relationship Id="rId14" Type="http://schemas.openxmlformats.org/officeDocument/2006/relationships/hyperlink" Target="https://login.consultant.ru/link/?req=doc&amp;base=RZR&amp;n=194773&amp;dst=101040" TargetMode="External"/><Relationship Id="rId22" Type="http://schemas.openxmlformats.org/officeDocument/2006/relationships/hyperlink" Target="https://login.consultant.ru/link/?req=doc&amp;base=RZR&amp;n=471727&amp;dst=100011" TargetMode="External"/><Relationship Id="rId27" Type="http://schemas.openxmlformats.org/officeDocument/2006/relationships/hyperlink" Target="https://login.consultant.ru/link/?req=doc&amp;base=RZR&amp;n=194773&amp;dst=101045" TargetMode="External"/><Relationship Id="rId30" Type="http://schemas.openxmlformats.org/officeDocument/2006/relationships/hyperlink" Target="https://login.consultant.ru/link/?req=doc&amp;base=RZR&amp;n=194773&amp;dst=101045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RZR&amp;n=2875&amp;dst=10016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Бусалова Татьяна Станиславовна</dc:creator>
  <cp:keywords/>
  <dc:description/>
  <cp:lastModifiedBy>Татьяна Валерьевна Прохоренкова</cp:lastModifiedBy>
  <cp:revision>27</cp:revision>
  <cp:lastPrinted>2025-10-08T06:10:00Z</cp:lastPrinted>
  <dcterms:created xsi:type="dcterms:W3CDTF">2025-10-08T09:49:00Z</dcterms:created>
  <dcterms:modified xsi:type="dcterms:W3CDTF">2025-10-10T13:27:00Z</dcterms:modified>
</cp:coreProperties>
</file>