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AE" w:rsidRDefault="007237A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237AE" w:rsidRDefault="007237A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237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37AE" w:rsidRDefault="007237AE">
            <w:pPr>
              <w:pStyle w:val="ConsPlusNormal"/>
              <w:outlineLvl w:val="0"/>
            </w:pPr>
            <w:r>
              <w:t>31 января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37AE" w:rsidRDefault="007237AE">
            <w:pPr>
              <w:pStyle w:val="ConsPlusNormal"/>
              <w:jc w:val="right"/>
              <w:outlineLvl w:val="0"/>
            </w:pPr>
            <w:r>
              <w:t>N 8-з</w:t>
            </w:r>
          </w:p>
        </w:tc>
      </w:tr>
    </w:tbl>
    <w:p w:rsidR="007237AE" w:rsidRDefault="007237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7AE" w:rsidRDefault="007237AE">
      <w:pPr>
        <w:pStyle w:val="ConsPlusNormal"/>
        <w:jc w:val="both"/>
      </w:pPr>
    </w:p>
    <w:p w:rsidR="007237AE" w:rsidRDefault="007237AE">
      <w:pPr>
        <w:pStyle w:val="ConsPlusTitle"/>
        <w:jc w:val="center"/>
      </w:pPr>
      <w:r>
        <w:t>РОССИЙСКАЯ ФЕДЕРАЦИЯ</w:t>
      </w:r>
    </w:p>
    <w:p w:rsidR="007237AE" w:rsidRDefault="007237AE">
      <w:pPr>
        <w:pStyle w:val="ConsPlusTitle"/>
        <w:jc w:val="center"/>
      </w:pPr>
      <w:r>
        <w:t>СМОЛЕНСКАЯ ОБЛАСТЬ</w:t>
      </w:r>
    </w:p>
    <w:p w:rsidR="007237AE" w:rsidRDefault="007237AE">
      <w:pPr>
        <w:pStyle w:val="ConsPlusTitle"/>
        <w:jc w:val="center"/>
      </w:pPr>
    </w:p>
    <w:p w:rsidR="007237AE" w:rsidRDefault="007237AE">
      <w:pPr>
        <w:pStyle w:val="ConsPlusTitle"/>
        <w:jc w:val="center"/>
      </w:pPr>
      <w:r>
        <w:t>ОБЛАСТНОЙ ЗАКОН</w:t>
      </w:r>
    </w:p>
    <w:p w:rsidR="007237AE" w:rsidRDefault="007237AE">
      <w:pPr>
        <w:pStyle w:val="ConsPlusTitle"/>
        <w:jc w:val="center"/>
      </w:pPr>
    </w:p>
    <w:p w:rsidR="007237AE" w:rsidRDefault="007237AE">
      <w:pPr>
        <w:pStyle w:val="ConsPlusTitle"/>
        <w:jc w:val="center"/>
      </w:pPr>
      <w:r>
        <w:t>О МЕТОДИКЕ РАСПРЕДЕЛЕНИЯ СУБВЕНЦИИ, ПРЕДОСТАВЛЯЕМОЙ БЮДЖЕТАМ</w:t>
      </w:r>
    </w:p>
    <w:p w:rsidR="007237AE" w:rsidRDefault="007237AE">
      <w:pPr>
        <w:pStyle w:val="ConsPlusTitle"/>
        <w:jc w:val="center"/>
      </w:pPr>
      <w:r>
        <w:t>МУНИЦИПАЛЬНЫХ РАЙОНОВ И ГОРОДСКИХ ОКРУГОВ СМОЛЕНСКОЙ ОБЛАСТИ</w:t>
      </w:r>
    </w:p>
    <w:p w:rsidR="007237AE" w:rsidRDefault="007237AE">
      <w:pPr>
        <w:pStyle w:val="ConsPlusTitle"/>
        <w:jc w:val="center"/>
      </w:pPr>
      <w:r>
        <w:t>ИЗ ОБЛАСТНОГО БЮДЖЕТА НА ОСУЩЕСТВЛЕНИЕ ОРГАНАМИ МЕСТНОГО</w:t>
      </w:r>
    </w:p>
    <w:p w:rsidR="007237AE" w:rsidRDefault="007237AE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7237AE" w:rsidRDefault="007237AE">
      <w:pPr>
        <w:pStyle w:val="ConsPlusTitle"/>
        <w:jc w:val="center"/>
      </w:pPr>
      <w:r>
        <w:t>СМОЛЕНСКОЙ ОБЛАСТИ ГОСУДАРСТВЕННЫХ ПОЛНОМОЧИЙ ПО ОРГАНИЗАЦИИ</w:t>
      </w:r>
    </w:p>
    <w:p w:rsidR="007237AE" w:rsidRDefault="007237AE">
      <w:pPr>
        <w:pStyle w:val="ConsPlusTitle"/>
        <w:jc w:val="center"/>
      </w:pPr>
      <w:r>
        <w:t>И ОСУЩЕСТВЛЕНИЮ ДЕЯТЕЛЬНОСТИ ПО ОПЕКЕ И ПОПЕЧИТЕЛЬСТВУ</w:t>
      </w:r>
    </w:p>
    <w:p w:rsidR="007237AE" w:rsidRDefault="007237AE">
      <w:pPr>
        <w:pStyle w:val="ConsPlusNormal"/>
        <w:jc w:val="both"/>
      </w:pPr>
    </w:p>
    <w:p w:rsidR="007237AE" w:rsidRDefault="007237AE">
      <w:pPr>
        <w:pStyle w:val="ConsPlusNormal"/>
        <w:jc w:val="right"/>
      </w:pPr>
      <w:r>
        <w:t>Принят Смоленской областной Думой</w:t>
      </w:r>
    </w:p>
    <w:p w:rsidR="007237AE" w:rsidRDefault="007237AE">
      <w:pPr>
        <w:pStyle w:val="ConsPlusNormal"/>
        <w:jc w:val="right"/>
      </w:pPr>
      <w:r>
        <w:t>31 января 2008 года</w:t>
      </w:r>
    </w:p>
    <w:p w:rsidR="007237AE" w:rsidRDefault="007237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237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37AE" w:rsidRDefault="007237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37AE" w:rsidRDefault="007237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Смоленской области</w:t>
            </w:r>
          </w:p>
          <w:p w:rsidR="007237AE" w:rsidRDefault="007237AE">
            <w:pPr>
              <w:pStyle w:val="ConsPlusNormal"/>
              <w:jc w:val="center"/>
            </w:pPr>
            <w:r>
              <w:rPr>
                <w:color w:val="392C69"/>
              </w:rPr>
              <w:t>от 30.04.2020 N 46-з)</w:t>
            </w:r>
          </w:p>
        </w:tc>
      </w:tr>
    </w:tbl>
    <w:p w:rsidR="007237AE" w:rsidRDefault="007237AE">
      <w:pPr>
        <w:pStyle w:val="ConsPlusNormal"/>
        <w:jc w:val="both"/>
      </w:pPr>
    </w:p>
    <w:p w:rsidR="007237AE" w:rsidRDefault="007237AE">
      <w:pPr>
        <w:pStyle w:val="ConsPlusTitle"/>
        <w:ind w:firstLine="540"/>
        <w:jc w:val="both"/>
        <w:outlineLvl w:val="1"/>
      </w:pPr>
      <w:r>
        <w:t>Статья 1</w:t>
      </w:r>
    </w:p>
    <w:p w:rsidR="007237AE" w:rsidRDefault="007237AE">
      <w:pPr>
        <w:pStyle w:val="ConsPlusNormal"/>
        <w:jc w:val="both"/>
      </w:pPr>
    </w:p>
    <w:p w:rsidR="007237AE" w:rsidRDefault="007237AE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утвердить </w:t>
      </w:r>
      <w:hyperlink w:anchor="P54" w:history="1">
        <w:r>
          <w:rPr>
            <w:color w:val="0000FF"/>
          </w:rPr>
          <w:t>методику</w:t>
        </w:r>
      </w:hyperlink>
      <w:r>
        <w:t xml:space="preserve"> распределения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 (прилагается).</w:t>
      </w:r>
    </w:p>
    <w:p w:rsidR="007237AE" w:rsidRDefault="007237AE">
      <w:pPr>
        <w:pStyle w:val="ConsPlusNormal"/>
        <w:jc w:val="both"/>
      </w:pPr>
    </w:p>
    <w:p w:rsidR="007237AE" w:rsidRDefault="007237AE">
      <w:pPr>
        <w:pStyle w:val="ConsPlusTitle"/>
        <w:ind w:firstLine="540"/>
        <w:jc w:val="both"/>
        <w:outlineLvl w:val="1"/>
      </w:pPr>
      <w:r>
        <w:t>Статья 2</w:t>
      </w:r>
    </w:p>
    <w:p w:rsidR="007237AE" w:rsidRDefault="007237AE">
      <w:pPr>
        <w:pStyle w:val="ConsPlusNormal"/>
        <w:jc w:val="both"/>
      </w:pPr>
    </w:p>
    <w:p w:rsidR="007237AE" w:rsidRDefault="007237AE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дня его официального опубликования.</w:t>
      </w:r>
    </w:p>
    <w:p w:rsidR="007237AE" w:rsidRDefault="007237AE">
      <w:pPr>
        <w:pStyle w:val="ConsPlusNormal"/>
        <w:jc w:val="both"/>
      </w:pPr>
    </w:p>
    <w:p w:rsidR="007237AE" w:rsidRDefault="007237AE">
      <w:pPr>
        <w:pStyle w:val="ConsPlusNormal"/>
        <w:jc w:val="right"/>
      </w:pPr>
      <w:r>
        <w:t>Губернатор</w:t>
      </w:r>
    </w:p>
    <w:p w:rsidR="007237AE" w:rsidRDefault="007237AE">
      <w:pPr>
        <w:pStyle w:val="ConsPlusNormal"/>
        <w:jc w:val="right"/>
      </w:pPr>
      <w:r>
        <w:t>Смоленской области</w:t>
      </w:r>
    </w:p>
    <w:p w:rsidR="007237AE" w:rsidRDefault="007237AE">
      <w:pPr>
        <w:pStyle w:val="ConsPlusNormal"/>
        <w:jc w:val="right"/>
      </w:pPr>
      <w:r>
        <w:t>С.В.АНТУФЬЕВ</w:t>
      </w:r>
    </w:p>
    <w:p w:rsidR="007237AE" w:rsidRDefault="007237AE">
      <w:pPr>
        <w:pStyle w:val="ConsPlusNormal"/>
      </w:pPr>
      <w:r>
        <w:t>31 января 2008 года</w:t>
      </w:r>
    </w:p>
    <w:p w:rsidR="007237AE" w:rsidRDefault="007237AE">
      <w:pPr>
        <w:pStyle w:val="ConsPlusNormal"/>
        <w:spacing w:before="220"/>
      </w:pPr>
      <w:r>
        <w:t>N 8-з</w:t>
      </w:r>
    </w:p>
    <w:p w:rsidR="007237AE" w:rsidRDefault="007237AE">
      <w:pPr>
        <w:pStyle w:val="ConsPlusNormal"/>
        <w:jc w:val="both"/>
      </w:pPr>
    </w:p>
    <w:p w:rsidR="007237AE" w:rsidRDefault="007237AE">
      <w:pPr>
        <w:pStyle w:val="ConsPlusNormal"/>
        <w:jc w:val="both"/>
      </w:pPr>
    </w:p>
    <w:p w:rsidR="007237AE" w:rsidRDefault="007237AE">
      <w:pPr>
        <w:pStyle w:val="ConsPlusNormal"/>
        <w:jc w:val="both"/>
      </w:pPr>
    </w:p>
    <w:p w:rsidR="007237AE" w:rsidRDefault="007237AE">
      <w:pPr>
        <w:pStyle w:val="ConsPlusNormal"/>
        <w:jc w:val="both"/>
      </w:pPr>
    </w:p>
    <w:p w:rsidR="007237AE" w:rsidRDefault="007237AE">
      <w:pPr>
        <w:pStyle w:val="ConsPlusNormal"/>
        <w:jc w:val="both"/>
      </w:pPr>
    </w:p>
    <w:p w:rsidR="007237AE" w:rsidRDefault="007237AE">
      <w:pPr>
        <w:pStyle w:val="ConsPlusNormal"/>
        <w:jc w:val="right"/>
        <w:outlineLvl w:val="0"/>
      </w:pPr>
      <w:r>
        <w:t>Приложение</w:t>
      </w:r>
    </w:p>
    <w:p w:rsidR="007237AE" w:rsidRDefault="007237AE">
      <w:pPr>
        <w:pStyle w:val="ConsPlusNormal"/>
        <w:jc w:val="right"/>
      </w:pPr>
      <w:r>
        <w:t>к областному закону</w:t>
      </w:r>
    </w:p>
    <w:p w:rsidR="007237AE" w:rsidRDefault="007237AE">
      <w:pPr>
        <w:pStyle w:val="ConsPlusNormal"/>
        <w:jc w:val="right"/>
      </w:pPr>
      <w:r>
        <w:t>"О методике распределения</w:t>
      </w:r>
    </w:p>
    <w:p w:rsidR="007237AE" w:rsidRDefault="007237AE">
      <w:pPr>
        <w:pStyle w:val="ConsPlusNormal"/>
        <w:jc w:val="right"/>
      </w:pPr>
      <w:r>
        <w:lastRenderedPageBreak/>
        <w:t>субвенции, предоставляемой бюджетам</w:t>
      </w:r>
    </w:p>
    <w:p w:rsidR="007237AE" w:rsidRDefault="007237AE">
      <w:pPr>
        <w:pStyle w:val="ConsPlusNormal"/>
        <w:jc w:val="right"/>
      </w:pPr>
      <w:r>
        <w:t>муниципальных районов и городских</w:t>
      </w:r>
    </w:p>
    <w:p w:rsidR="007237AE" w:rsidRDefault="007237AE">
      <w:pPr>
        <w:pStyle w:val="ConsPlusNormal"/>
        <w:jc w:val="right"/>
      </w:pPr>
      <w:r>
        <w:t>округов Смоленской области из</w:t>
      </w:r>
    </w:p>
    <w:p w:rsidR="007237AE" w:rsidRDefault="007237AE">
      <w:pPr>
        <w:pStyle w:val="ConsPlusNormal"/>
        <w:jc w:val="right"/>
      </w:pPr>
      <w:r>
        <w:t>областного бюджета на осуществление</w:t>
      </w:r>
    </w:p>
    <w:p w:rsidR="007237AE" w:rsidRDefault="007237AE">
      <w:pPr>
        <w:pStyle w:val="ConsPlusNormal"/>
        <w:jc w:val="right"/>
      </w:pPr>
      <w:r>
        <w:t>органами местного самоуправления</w:t>
      </w:r>
    </w:p>
    <w:p w:rsidR="007237AE" w:rsidRDefault="007237AE">
      <w:pPr>
        <w:pStyle w:val="ConsPlusNormal"/>
        <w:jc w:val="right"/>
      </w:pPr>
      <w:r>
        <w:t>муниципальных районов и городских</w:t>
      </w:r>
    </w:p>
    <w:p w:rsidR="007237AE" w:rsidRDefault="007237AE">
      <w:pPr>
        <w:pStyle w:val="ConsPlusNormal"/>
        <w:jc w:val="right"/>
      </w:pPr>
      <w:r>
        <w:t>округов Смоленской области</w:t>
      </w:r>
    </w:p>
    <w:p w:rsidR="007237AE" w:rsidRDefault="007237AE">
      <w:pPr>
        <w:pStyle w:val="ConsPlusNormal"/>
        <w:jc w:val="right"/>
      </w:pPr>
      <w:r>
        <w:t>государственных полномочий по</w:t>
      </w:r>
    </w:p>
    <w:p w:rsidR="007237AE" w:rsidRDefault="007237AE">
      <w:pPr>
        <w:pStyle w:val="ConsPlusNormal"/>
        <w:jc w:val="right"/>
      </w:pPr>
      <w:r>
        <w:t>организации и осуществлению деятельности</w:t>
      </w:r>
    </w:p>
    <w:p w:rsidR="007237AE" w:rsidRDefault="007237AE">
      <w:pPr>
        <w:pStyle w:val="ConsPlusNormal"/>
        <w:jc w:val="right"/>
      </w:pPr>
      <w:r>
        <w:t>по опеке и попечительству"</w:t>
      </w:r>
    </w:p>
    <w:p w:rsidR="007237AE" w:rsidRDefault="007237AE">
      <w:pPr>
        <w:pStyle w:val="ConsPlusNormal"/>
        <w:jc w:val="both"/>
      </w:pPr>
    </w:p>
    <w:p w:rsidR="007237AE" w:rsidRDefault="007237AE">
      <w:pPr>
        <w:pStyle w:val="ConsPlusTitle"/>
        <w:jc w:val="center"/>
      </w:pPr>
      <w:bookmarkStart w:id="0" w:name="P54"/>
      <w:bookmarkEnd w:id="0"/>
      <w:r>
        <w:t>МЕТОДИКА</w:t>
      </w:r>
    </w:p>
    <w:p w:rsidR="007237AE" w:rsidRDefault="007237AE">
      <w:pPr>
        <w:pStyle w:val="ConsPlusTitle"/>
        <w:jc w:val="center"/>
      </w:pPr>
      <w:r>
        <w:t>РАСПРЕДЕЛЕНИЯ СУБВЕНЦИИ, ПРЕДОСТАВЛЯЕМОЙ БЮДЖЕТАМ</w:t>
      </w:r>
    </w:p>
    <w:p w:rsidR="007237AE" w:rsidRDefault="007237AE">
      <w:pPr>
        <w:pStyle w:val="ConsPlusTitle"/>
        <w:jc w:val="center"/>
      </w:pPr>
      <w:r>
        <w:t>МУНИЦИПАЛЬНЫХ РАЙОНОВ И ГОРОДСКИХ ОКРУГОВ СМОЛЕНСКОЙ ОБЛАСТИ</w:t>
      </w:r>
    </w:p>
    <w:p w:rsidR="007237AE" w:rsidRDefault="007237AE">
      <w:pPr>
        <w:pStyle w:val="ConsPlusTitle"/>
        <w:jc w:val="center"/>
      </w:pPr>
      <w:r>
        <w:t>ИЗ ОБЛАСТНОГО БЮДЖЕТА НА ОСУЩЕСТВЛЕНИЕ ОРГАНАМИ МЕСТНОГО</w:t>
      </w:r>
    </w:p>
    <w:p w:rsidR="007237AE" w:rsidRDefault="007237AE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7237AE" w:rsidRDefault="007237AE">
      <w:pPr>
        <w:pStyle w:val="ConsPlusTitle"/>
        <w:jc w:val="center"/>
      </w:pPr>
      <w:r>
        <w:t>СМОЛЕНСКОЙ ОБЛАСТИ ГОСУДАРСТВЕННЫХ ПОЛНОМОЧИЙ ПО ОРГАНИЗАЦИИ</w:t>
      </w:r>
    </w:p>
    <w:p w:rsidR="007237AE" w:rsidRDefault="007237AE">
      <w:pPr>
        <w:pStyle w:val="ConsPlusTitle"/>
        <w:jc w:val="center"/>
      </w:pPr>
      <w:r>
        <w:t>И ОСУЩЕСТВЛЕНИЮ ДЕЯТЕЛЬНОСТИ ПО ОПЕКЕ И ПОПЕЧИТЕЛЬСТВУ</w:t>
      </w:r>
    </w:p>
    <w:p w:rsidR="007237AE" w:rsidRDefault="007237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237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37AE" w:rsidRDefault="007237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37AE" w:rsidRDefault="007237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Смоленской области</w:t>
            </w:r>
          </w:p>
          <w:p w:rsidR="007237AE" w:rsidRDefault="007237AE">
            <w:pPr>
              <w:pStyle w:val="ConsPlusNormal"/>
              <w:jc w:val="center"/>
            </w:pPr>
            <w:r>
              <w:rPr>
                <w:color w:val="392C69"/>
              </w:rPr>
              <w:t>от 30.04.2020 N 46-з)</w:t>
            </w:r>
          </w:p>
        </w:tc>
      </w:tr>
    </w:tbl>
    <w:p w:rsidR="007237AE" w:rsidRDefault="007237AE">
      <w:pPr>
        <w:pStyle w:val="ConsPlusNormal"/>
        <w:jc w:val="both"/>
      </w:pPr>
    </w:p>
    <w:p w:rsidR="007237AE" w:rsidRDefault="007237AE">
      <w:pPr>
        <w:pStyle w:val="ConsPlusNormal"/>
        <w:ind w:firstLine="540"/>
        <w:jc w:val="both"/>
      </w:pPr>
      <w:r>
        <w:t>1. Размер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попечительству, определяется по следующей формуле:</w:t>
      </w:r>
    </w:p>
    <w:p w:rsidR="007237AE" w:rsidRDefault="007237AE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Смоленской области от 30.04.2020 N 46-з)</w:t>
      </w:r>
    </w:p>
    <w:p w:rsidR="007237AE" w:rsidRDefault="007237AE">
      <w:pPr>
        <w:pStyle w:val="ConsPlusNormal"/>
        <w:jc w:val="both"/>
      </w:pPr>
    </w:p>
    <w:p w:rsidR="007237AE" w:rsidRDefault="007237AE">
      <w:pPr>
        <w:pStyle w:val="ConsPlusNormal"/>
        <w:jc w:val="center"/>
      </w:pPr>
      <w:r>
        <w:t>Субвj = Фотj + Нмj, где:</w:t>
      </w:r>
    </w:p>
    <w:p w:rsidR="007237AE" w:rsidRDefault="007237AE">
      <w:pPr>
        <w:pStyle w:val="ConsPlusNormal"/>
        <w:jc w:val="both"/>
      </w:pPr>
    </w:p>
    <w:p w:rsidR="007237AE" w:rsidRDefault="007237A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Смоленской области от 30.04.2020 N 46-з)</w:t>
      </w:r>
    </w:p>
    <w:p w:rsidR="007237AE" w:rsidRDefault="007237AE">
      <w:pPr>
        <w:pStyle w:val="ConsPlusNormal"/>
        <w:spacing w:before="220"/>
        <w:ind w:firstLine="540"/>
        <w:jc w:val="both"/>
      </w:pPr>
      <w:r>
        <w:t>Субвj - размер субвенции, предоставляемой бюджету j-го муниципального района Смоленской области, бюджету j-го городского округа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попечительству;</w:t>
      </w:r>
    </w:p>
    <w:p w:rsidR="007237AE" w:rsidRDefault="007237AE">
      <w:pPr>
        <w:pStyle w:val="ConsPlusNormal"/>
        <w:spacing w:before="220"/>
        <w:ind w:firstLine="540"/>
        <w:jc w:val="both"/>
      </w:pPr>
      <w:r>
        <w:t>Фотj - норматив годового фонда оплаты труда работников органов местного самоуправления j-го муниципального района Смоленской областного городского округа Смоленской области, обеспечивающих осуществление государственных полномочий по организации и осуществлению деятельности по опеке и попечительству, определяемый в соответствии с областным законом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 (далее - областной закон);</w:t>
      </w:r>
    </w:p>
    <w:p w:rsidR="007237AE" w:rsidRDefault="007237A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Смоленской области от 30.04.2020 N 46-з)</w:t>
      </w:r>
    </w:p>
    <w:p w:rsidR="007237AE" w:rsidRDefault="007237AE">
      <w:pPr>
        <w:pStyle w:val="ConsPlusNormal"/>
        <w:spacing w:before="220"/>
        <w:ind w:firstLine="540"/>
        <w:jc w:val="both"/>
      </w:pPr>
      <w:r>
        <w:t xml:space="preserve">Нмj - норматив объема материальных затрат j-го муниципального района Смоленской области, j-го городского округа Смоленской области,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</w:t>
      </w:r>
      <w:r>
        <w:lastRenderedPageBreak/>
        <w:t>попечительству, определяемый в соответствии с областным законом.</w:t>
      </w:r>
    </w:p>
    <w:p w:rsidR="007237AE" w:rsidRDefault="007237A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Смоленской области от 30.04.2020 N 46-з)</w:t>
      </w:r>
    </w:p>
    <w:p w:rsidR="007237AE" w:rsidRDefault="007237AE">
      <w:pPr>
        <w:pStyle w:val="ConsPlusNormal"/>
        <w:spacing w:before="220"/>
        <w:ind w:firstLine="540"/>
        <w:jc w:val="both"/>
      </w:pPr>
      <w:r>
        <w:t xml:space="preserve">Абзацы шестой - седьмой утратили силу. - </w:t>
      </w:r>
      <w:hyperlink r:id="rId12" w:history="1">
        <w:r>
          <w:rPr>
            <w:color w:val="0000FF"/>
          </w:rPr>
          <w:t>Закон</w:t>
        </w:r>
      </w:hyperlink>
      <w:r>
        <w:t xml:space="preserve"> Смоленской области от 30.04.2020 N 46-з.</w:t>
      </w:r>
    </w:p>
    <w:p w:rsidR="007237AE" w:rsidRDefault="007237AE">
      <w:pPr>
        <w:pStyle w:val="ConsPlusNormal"/>
        <w:spacing w:before="220"/>
        <w:ind w:firstLine="540"/>
        <w:jc w:val="both"/>
      </w:pPr>
      <w:r>
        <w:t>2. Критериями распределения между муниципальными районами и городскими округами Смоленской области общего объема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попечительству, являются норматив годового фонда оплаты труда работников органов местного самоуправления муниципальных районов и городских округов Смоленской области, обеспечивающих осуществление государственных полномочий по организации и осуществлению деятельности по опеке и попечительству, и норматив объема материальных затрат муниципальных районов и городских округов Смоленской области,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попечительству.</w:t>
      </w:r>
    </w:p>
    <w:p w:rsidR="007237AE" w:rsidRDefault="007237AE">
      <w:pPr>
        <w:pStyle w:val="ConsPlusNormal"/>
        <w:jc w:val="both"/>
      </w:pPr>
      <w:r>
        <w:t xml:space="preserve">(п. 2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Смоленской области от 30.04.2020 N 46-з)</w:t>
      </w:r>
    </w:p>
    <w:p w:rsidR="007237AE" w:rsidRDefault="007237AE">
      <w:pPr>
        <w:pStyle w:val="ConsPlusNormal"/>
        <w:jc w:val="both"/>
      </w:pPr>
    </w:p>
    <w:p w:rsidR="007237AE" w:rsidRDefault="007237AE">
      <w:pPr>
        <w:pStyle w:val="ConsPlusNormal"/>
        <w:jc w:val="both"/>
      </w:pPr>
    </w:p>
    <w:p w:rsidR="007237AE" w:rsidRDefault="007237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62F9" w:rsidRDefault="000E62F9">
      <w:bookmarkStart w:id="1" w:name="_GoBack"/>
      <w:bookmarkEnd w:id="1"/>
    </w:p>
    <w:sectPr w:rsidR="000E62F9" w:rsidSect="00F6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AE"/>
    <w:rsid w:val="000E62F9"/>
    <w:rsid w:val="0072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5415E-C2C0-4769-9653-6AED9AE5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3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3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792BA565C0908F53A679A3A7D4A414FCBE037A539FB036A4B81F8DB34DE3A1FABDF321B75AC6AF59D3CA5B1B6AD5218825C99988A5014CC4CF769o3rCN" TargetMode="External"/><Relationship Id="rId13" Type="http://schemas.openxmlformats.org/officeDocument/2006/relationships/hyperlink" Target="consultantplus://offline/ref=EC5792BA565C0908F53A679A3A7D4A414FCBE037A539FB036A4B81F8DB34DE3A1FABDF321B75AC6AF59D3CA4BEB6AD5218825C99988A5014CC4CF769o3r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5792BA565C0908F53A679A3A7D4A414FCBE037A539FB036A4B81F8DB34DE3A1FABDF321B75AC6AF59D3CA5B0B6AD5218825C99988A5014CC4CF769o3rCN" TargetMode="External"/><Relationship Id="rId12" Type="http://schemas.openxmlformats.org/officeDocument/2006/relationships/hyperlink" Target="consultantplus://offline/ref=EC5792BA565C0908F53A679A3A7D4A414FCBE037A539FB036A4B81F8DB34DE3A1FABDF321B75AC6AF59D3CA4BDB6AD5218825C99988A5014CC4CF769o3r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5792BA565C0908F53A79972C11174B4AC5BF3AA739F25D341A87AF8464D86F5FEBD9645935A660A1CC78F0B5BFFB1D5CD24F999A96o5r0N" TargetMode="External"/><Relationship Id="rId11" Type="http://schemas.openxmlformats.org/officeDocument/2006/relationships/hyperlink" Target="consultantplus://offline/ref=EC5792BA565C0908F53A679A3A7D4A414FCBE037A539FB036A4B81F8DB34DE3A1FABDF321B75AC6AF59D3CA4BCB6AD5218825C99988A5014CC4CF769o3rCN" TargetMode="External"/><Relationship Id="rId5" Type="http://schemas.openxmlformats.org/officeDocument/2006/relationships/hyperlink" Target="consultantplus://offline/ref=EC5792BA565C0908F53A679A3A7D4A414FCBE037A539FB036A4B81F8DB34DE3A1FABDF321B75AC6AF59D3CA5B0B6AD5218825C99988A5014CC4CF769o3rC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5792BA565C0908F53A679A3A7D4A414FCBE037A539FB036A4B81F8DB34DE3A1FABDF321B75AC6AF59D3CA4BAB6AD5218825C99988A5014CC4CF769o3rC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C5792BA565C0908F53A679A3A7D4A414FCBE037A539FB036A4B81F8DB34DE3A1FABDF321B75AC6AF59D3CA4B8B6AD5218825C99988A5014CC4CF769o3r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Рижик Елена Александровна</dc:creator>
  <cp:keywords/>
  <dc:description/>
  <cp:lastModifiedBy>Рижик Елена Александровна</cp:lastModifiedBy>
  <cp:revision>1</cp:revision>
  <dcterms:created xsi:type="dcterms:W3CDTF">2020-05-22T13:43:00Z</dcterms:created>
  <dcterms:modified xsi:type="dcterms:W3CDTF">2020-05-22T13:44:00Z</dcterms:modified>
</cp:coreProperties>
</file>