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5BE" w:rsidRDefault="002E75B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E75BE" w:rsidRDefault="002E75B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E75B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E75BE" w:rsidRDefault="002E75BE">
            <w:pPr>
              <w:pStyle w:val="ConsPlusNormal"/>
            </w:pPr>
            <w:r>
              <w:t>29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E75BE" w:rsidRDefault="002E75BE">
            <w:pPr>
              <w:pStyle w:val="ConsPlusNormal"/>
              <w:jc w:val="right"/>
            </w:pPr>
            <w:r>
              <w:t>N 86-з</w:t>
            </w:r>
          </w:p>
        </w:tc>
      </w:tr>
    </w:tbl>
    <w:p w:rsidR="002E75BE" w:rsidRDefault="002E75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75BE" w:rsidRDefault="002E75BE">
      <w:pPr>
        <w:pStyle w:val="ConsPlusNormal"/>
        <w:jc w:val="both"/>
      </w:pPr>
    </w:p>
    <w:p w:rsidR="002E75BE" w:rsidRDefault="002E75BE">
      <w:pPr>
        <w:pStyle w:val="ConsPlusTitle"/>
        <w:jc w:val="center"/>
      </w:pPr>
      <w:r>
        <w:t>РОССИЙСКАЯ ФЕДЕРАЦИЯ</w:t>
      </w:r>
    </w:p>
    <w:p w:rsidR="002E75BE" w:rsidRDefault="002E75BE">
      <w:pPr>
        <w:pStyle w:val="ConsPlusTitle"/>
        <w:jc w:val="center"/>
      </w:pPr>
      <w:r>
        <w:t>СМОЛЕНСКАЯ ОБЛАСТЬ</w:t>
      </w:r>
    </w:p>
    <w:p w:rsidR="002E75BE" w:rsidRDefault="002E75BE">
      <w:pPr>
        <w:pStyle w:val="ConsPlusTitle"/>
        <w:jc w:val="center"/>
      </w:pPr>
    </w:p>
    <w:p w:rsidR="002E75BE" w:rsidRDefault="002E75BE">
      <w:pPr>
        <w:pStyle w:val="ConsPlusTitle"/>
        <w:jc w:val="center"/>
      </w:pPr>
      <w:r>
        <w:t>ОБЛАСТНОЙ ЗАКОН</w:t>
      </w:r>
    </w:p>
    <w:p w:rsidR="002E75BE" w:rsidRDefault="002E75BE">
      <w:pPr>
        <w:pStyle w:val="ConsPlusTitle"/>
        <w:jc w:val="center"/>
      </w:pPr>
    </w:p>
    <w:p w:rsidR="002E75BE" w:rsidRDefault="002E75BE">
      <w:pPr>
        <w:pStyle w:val="ConsPlusTitle"/>
        <w:jc w:val="center"/>
      </w:pPr>
      <w:r>
        <w:t>О РАЗМЕРЕ ВОЗНАГРАЖДЕНИЯ, ПРИЧИТАЮЩЕГОСЯ ПРИЕМНЫМ РОДИТЕЛЯМ,</w:t>
      </w:r>
    </w:p>
    <w:p w:rsidR="002E75BE" w:rsidRDefault="002E75BE">
      <w:pPr>
        <w:pStyle w:val="ConsPlusTitle"/>
        <w:jc w:val="center"/>
      </w:pPr>
      <w:r>
        <w:t>РАЗМЕРЕ ДЕНЕЖНЫХ СРЕДСТВ НА СОДЕРЖАНИЕ РЕБЕНКА,</w:t>
      </w:r>
    </w:p>
    <w:p w:rsidR="002E75BE" w:rsidRDefault="002E75BE">
      <w:pPr>
        <w:pStyle w:val="ConsPlusTitle"/>
        <w:jc w:val="center"/>
      </w:pPr>
      <w:r>
        <w:t>ПЕРЕДАННОГО НА ВОСПИТАНИЕ В ПРИЕМНУЮ СЕМЬЮ</w:t>
      </w:r>
    </w:p>
    <w:p w:rsidR="002E75BE" w:rsidRDefault="002E75BE">
      <w:pPr>
        <w:pStyle w:val="ConsPlusNormal"/>
        <w:jc w:val="both"/>
      </w:pPr>
    </w:p>
    <w:p w:rsidR="002E75BE" w:rsidRDefault="002E75BE">
      <w:pPr>
        <w:pStyle w:val="ConsPlusNormal"/>
        <w:jc w:val="right"/>
      </w:pPr>
      <w:r>
        <w:t>Принят Смоленской областной Думой</w:t>
      </w:r>
    </w:p>
    <w:p w:rsidR="002E75BE" w:rsidRDefault="002E75BE">
      <w:pPr>
        <w:pStyle w:val="ConsPlusNormal"/>
        <w:jc w:val="right"/>
      </w:pPr>
      <w:r>
        <w:t>29 сентября 2009 года</w:t>
      </w:r>
    </w:p>
    <w:p w:rsidR="002E75BE" w:rsidRDefault="002E75B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E75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5BE" w:rsidRDefault="002E75B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5BE" w:rsidRDefault="002E75B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75BE" w:rsidRDefault="002E75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75BE" w:rsidRDefault="002E75BE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Смоленской области</w:t>
            </w:r>
          </w:p>
          <w:p w:rsidR="002E75BE" w:rsidRDefault="002E75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08.07.2015 </w:t>
            </w:r>
            <w:hyperlink r:id="rId5" w:history="1">
              <w:r>
                <w:rPr>
                  <w:color w:val="0000FF"/>
                </w:rPr>
                <w:t>N 95-з</w:t>
              </w:r>
            </w:hyperlink>
            <w:r>
              <w:rPr>
                <w:color w:val="392C69"/>
              </w:rPr>
              <w:t xml:space="preserve">, от 25.10.2018 </w:t>
            </w:r>
            <w:hyperlink r:id="rId6" w:history="1">
              <w:r>
                <w:rPr>
                  <w:color w:val="0000FF"/>
                </w:rPr>
                <w:t>N 106-з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7" w:history="1">
              <w:r>
                <w:rPr>
                  <w:color w:val="0000FF"/>
                </w:rPr>
                <w:t>N 55-з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5BE" w:rsidRDefault="002E75BE">
            <w:pPr>
              <w:spacing w:after="1" w:line="0" w:lineRule="atLeast"/>
            </w:pPr>
          </w:p>
        </w:tc>
      </w:tr>
    </w:tbl>
    <w:p w:rsidR="002E75BE" w:rsidRDefault="002E75BE">
      <w:pPr>
        <w:pStyle w:val="ConsPlusNormal"/>
        <w:jc w:val="both"/>
      </w:pPr>
    </w:p>
    <w:p w:rsidR="002E75BE" w:rsidRDefault="002E75BE">
      <w:pPr>
        <w:pStyle w:val="ConsPlusTitle"/>
        <w:ind w:firstLine="540"/>
        <w:jc w:val="both"/>
        <w:outlineLvl w:val="0"/>
      </w:pPr>
      <w:r>
        <w:t>Статья 1</w:t>
      </w:r>
    </w:p>
    <w:p w:rsidR="002E75BE" w:rsidRDefault="002E75BE">
      <w:pPr>
        <w:pStyle w:val="ConsPlusNormal"/>
        <w:jc w:val="both"/>
      </w:pPr>
    </w:p>
    <w:p w:rsidR="002E75BE" w:rsidRDefault="002E75BE">
      <w:pPr>
        <w:pStyle w:val="ConsPlusNormal"/>
        <w:ind w:firstLine="540"/>
        <w:jc w:val="both"/>
      </w:pPr>
      <w:r>
        <w:t xml:space="preserve">Настоящий областной закон в соответствии с Семейным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 определяет на территории Смоленской области размер вознаграждения, причитающегося приемным родителям, размер денежных средств на содержание ребенка, переданного на воспитание в приемную семью (далее - приемный ребенок).</w:t>
      </w:r>
    </w:p>
    <w:p w:rsidR="002E75BE" w:rsidRDefault="002E75BE">
      <w:pPr>
        <w:pStyle w:val="ConsPlusNormal"/>
        <w:jc w:val="both"/>
      </w:pPr>
    </w:p>
    <w:p w:rsidR="002E75BE" w:rsidRDefault="002E75BE">
      <w:pPr>
        <w:pStyle w:val="ConsPlusTitle"/>
        <w:ind w:firstLine="540"/>
        <w:jc w:val="both"/>
        <w:outlineLvl w:val="0"/>
      </w:pPr>
      <w:r>
        <w:t>Статья 2</w:t>
      </w:r>
    </w:p>
    <w:p w:rsidR="002E75BE" w:rsidRDefault="002E75BE">
      <w:pPr>
        <w:pStyle w:val="ConsPlusNormal"/>
        <w:jc w:val="both"/>
      </w:pPr>
    </w:p>
    <w:p w:rsidR="002E75BE" w:rsidRDefault="002E75BE">
      <w:pPr>
        <w:pStyle w:val="ConsPlusNormal"/>
        <w:ind w:firstLine="540"/>
        <w:jc w:val="both"/>
      </w:pPr>
      <w:bookmarkStart w:id="0" w:name="P25"/>
      <w:bookmarkEnd w:id="0"/>
      <w:r>
        <w:t>1. Приемным родителям, проживающим на территории Смоленской области, за воспитание каждого приемного ребенка, за исключением ребенка, не достигшего трехлетнего возраста, ребенка-инвалида, ребенка с ограниченными возможностями здоровья, то есть имеющего недостатки в физическом и (или) психическом развитии (далее - ребенок с ограниченными возможностями здоровья), выплачивается вознаграждение в размере 2500 рублей в месяц (далее - ежемесячное вознаграждение).</w:t>
      </w:r>
    </w:p>
    <w:p w:rsidR="002E75BE" w:rsidRDefault="002E75BE">
      <w:pPr>
        <w:pStyle w:val="ConsPlusNormal"/>
        <w:spacing w:before="220"/>
        <w:ind w:firstLine="540"/>
        <w:jc w:val="both"/>
      </w:pPr>
      <w:r>
        <w:t xml:space="preserve">2. За воспитание каждого приемного ребенка, не достигшего трехлетнего возраста, приемного ребенка-инвалида, приемного ребенка с ограниченными возможностями здоровья размер ежемесячного вознаграждения, причитающегося приемным родителям, определенный </w:t>
      </w:r>
      <w:hyperlink w:anchor="P25" w:history="1">
        <w:r>
          <w:rPr>
            <w:color w:val="0000FF"/>
          </w:rPr>
          <w:t>частью 1</w:t>
        </w:r>
      </w:hyperlink>
      <w:r>
        <w:t xml:space="preserve"> настоящей статьи, увеличивается на 20 процентов.</w:t>
      </w:r>
    </w:p>
    <w:p w:rsidR="002E75BE" w:rsidRDefault="002E75BE">
      <w:pPr>
        <w:pStyle w:val="ConsPlusNormal"/>
        <w:spacing w:before="220"/>
        <w:ind w:firstLine="540"/>
        <w:jc w:val="both"/>
      </w:pPr>
      <w:r>
        <w:t>3. Размер ежемесячного вознаграждения, причитающегося приемным родителям, определяется договором о приемной семье в соответствии с настоящим областным законом.</w:t>
      </w:r>
    </w:p>
    <w:p w:rsidR="002E75BE" w:rsidRDefault="002E75BE">
      <w:pPr>
        <w:pStyle w:val="ConsPlusNormal"/>
        <w:jc w:val="both"/>
      </w:pPr>
    </w:p>
    <w:p w:rsidR="002E75BE" w:rsidRDefault="002E75BE">
      <w:pPr>
        <w:pStyle w:val="ConsPlusTitle"/>
        <w:ind w:firstLine="540"/>
        <w:jc w:val="both"/>
        <w:outlineLvl w:val="0"/>
      </w:pPr>
      <w:r>
        <w:t>Статья 3</w:t>
      </w:r>
    </w:p>
    <w:p w:rsidR="002E75BE" w:rsidRDefault="002E75BE">
      <w:pPr>
        <w:pStyle w:val="ConsPlusNormal"/>
        <w:jc w:val="both"/>
      </w:pPr>
    </w:p>
    <w:p w:rsidR="002E75BE" w:rsidRDefault="002E75BE">
      <w:pPr>
        <w:pStyle w:val="ConsPlusNormal"/>
        <w:ind w:firstLine="540"/>
        <w:jc w:val="both"/>
      </w:pPr>
      <w:r>
        <w:t>1. Приемной семье, проживающей на территории Смоленской области, выплачиваются денежные средства в размере 10000 рублей в месяц на содержание каждого приемного ребенка (далее - ежемесячные денежные средства).</w:t>
      </w:r>
    </w:p>
    <w:p w:rsidR="002E75BE" w:rsidRDefault="002E75BE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Смоленской области от 26.05.2021 N 55-з)</w:t>
      </w:r>
    </w:p>
    <w:p w:rsidR="002E75BE" w:rsidRDefault="002E75BE">
      <w:pPr>
        <w:pStyle w:val="ConsPlusNormal"/>
        <w:spacing w:before="220"/>
        <w:ind w:firstLine="540"/>
        <w:jc w:val="both"/>
      </w:pPr>
      <w:r>
        <w:t xml:space="preserve">2. Размер ежемесячных денежных средств индексируется в порядке, определяемом </w:t>
      </w:r>
      <w:r>
        <w:lastRenderedPageBreak/>
        <w:t>Администрацией Смоленской области.</w:t>
      </w:r>
    </w:p>
    <w:p w:rsidR="002E75BE" w:rsidRDefault="002E75BE">
      <w:pPr>
        <w:pStyle w:val="ConsPlusNormal"/>
        <w:jc w:val="both"/>
      </w:pPr>
      <w:r>
        <w:t xml:space="preserve">(часть 2 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Смоленской области от 08.07.2015 N 95-з)</w:t>
      </w:r>
    </w:p>
    <w:p w:rsidR="002E75BE" w:rsidRDefault="002E75BE">
      <w:pPr>
        <w:pStyle w:val="ConsPlusNormal"/>
        <w:spacing w:before="220"/>
        <w:ind w:firstLine="540"/>
        <w:jc w:val="both"/>
      </w:pPr>
      <w:r>
        <w:t>3. Размер ежемесячных денежных средств определяется договором о приемной семье в соответствии с настоящим областным законом.</w:t>
      </w:r>
    </w:p>
    <w:p w:rsidR="002E75BE" w:rsidRDefault="002E75BE">
      <w:pPr>
        <w:pStyle w:val="ConsPlusNormal"/>
        <w:jc w:val="both"/>
      </w:pPr>
    </w:p>
    <w:p w:rsidR="002E75BE" w:rsidRDefault="002E75BE">
      <w:pPr>
        <w:pStyle w:val="ConsPlusTitle"/>
        <w:ind w:firstLine="540"/>
        <w:jc w:val="both"/>
        <w:outlineLvl w:val="0"/>
      </w:pPr>
      <w:r>
        <w:t>Статья 3.1</w:t>
      </w:r>
    </w:p>
    <w:p w:rsidR="002E75BE" w:rsidRDefault="002E75BE">
      <w:pPr>
        <w:pStyle w:val="ConsPlusNormal"/>
        <w:ind w:firstLine="540"/>
        <w:jc w:val="both"/>
      </w:pPr>
      <w:r>
        <w:t xml:space="preserve">(введена </w:t>
      </w:r>
      <w:hyperlink r:id="rId11" w:history="1">
        <w:r>
          <w:rPr>
            <w:color w:val="0000FF"/>
          </w:rPr>
          <w:t>законом</w:t>
        </w:r>
      </w:hyperlink>
      <w:r>
        <w:t xml:space="preserve"> Смоленской области от 25.10.2018 N 106-з)</w:t>
      </w:r>
    </w:p>
    <w:p w:rsidR="002E75BE" w:rsidRDefault="002E75BE">
      <w:pPr>
        <w:pStyle w:val="ConsPlusNormal"/>
        <w:jc w:val="both"/>
      </w:pPr>
    </w:p>
    <w:p w:rsidR="002E75BE" w:rsidRDefault="002E75BE">
      <w:pPr>
        <w:pStyle w:val="ConsPlusNormal"/>
        <w:ind w:firstLine="540"/>
        <w:jc w:val="both"/>
      </w:pPr>
      <w:r>
        <w:t xml:space="preserve">Информация о выплате ежемесячного вознаграждения, а также ежемесячных денежных средств в соответствии с настоящим областным законом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2E75BE" w:rsidRDefault="002E75BE">
      <w:pPr>
        <w:pStyle w:val="ConsPlusNormal"/>
        <w:jc w:val="both"/>
      </w:pPr>
    </w:p>
    <w:p w:rsidR="002E75BE" w:rsidRDefault="002E75BE">
      <w:pPr>
        <w:pStyle w:val="ConsPlusTitle"/>
        <w:ind w:firstLine="540"/>
        <w:jc w:val="both"/>
        <w:outlineLvl w:val="0"/>
      </w:pPr>
      <w:r>
        <w:t>Статья 4</w:t>
      </w:r>
    </w:p>
    <w:p w:rsidR="002E75BE" w:rsidRDefault="002E75BE">
      <w:pPr>
        <w:pStyle w:val="ConsPlusNormal"/>
        <w:jc w:val="both"/>
      </w:pPr>
    </w:p>
    <w:p w:rsidR="002E75BE" w:rsidRDefault="002E75BE">
      <w:pPr>
        <w:pStyle w:val="ConsPlusNormal"/>
        <w:ind w:firstLine="540"/>
        <w:jc w:val="both"/>
      </w:pPr>
      <w:r>
        <w:t>Финансовое обеспечение выполнения норм настоящего областного закона является расходным обязательством Смоленской области.</w:t>
      </w:r>
    </w:p>
    <w:p w:rsidR="002E75BE" w:rsidRDefault="002E75BE">
      <w:pPr>
        <w:pStyle w:val="ConsPlusNormal"/>
        <w:jc w:val="both"/>
      </w:pPr>
    </w:p>
    <w:p w:rsidR="002E75BE" w:rsidRDefault="002E75BE">
      <w:pPr>
        <w:pStyle w:val="ConsPlusTitle"/>
        <w:ind w:firstLine="540"/>
        <w:jc w:val="both"/>
        <w:outlineLvl w:val="0"/>
      </w:pPr>
      <w:r>
        <w:t>Статья 5</w:t>
      </w:r>
    </w:p>
    <w:p w:rsidR="002E75BE" w:rsidRDefault="002E75BE">
      <w:pPr>
        <w:pStyle w:val="ConsPlusNormal"/>
        <w:jc w:val="both"/>
      </w:pPr>
    </w:p>
    <w:p w:rsidR="002E75BE" w:rsidRDefault="002E75BE">
      <w:pPr>
        <w:pStyle w:val="ConsPlusNormal"/>
        <w:ind w:firstLine="540"/>
        <w:jc w:val="both"/>
      </w:pPr>
      <w:r>
        <w:t>Признать утратившими силу:</w:t>
      </w:r>
    </w:p>
    <w:p w:rsidR="002E75BE" w:rsidRDefault="002E75BE">
      <w:pPr>
        <w:pStyle w:val="ConsPlusNormal"/>
        <w:spacing w:before="220"/>
        <w:ind w:firstLine="540"/>
        <w:jc w:val="both"/>
      </w:pPr>
      <w:r>
        <w:t xml:space="preserve">1) областной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25 декабря 2006 года N 161-з "О размере, порядке выплаты ежемесячных денежных средств на содержание ребенка, переданного на воспитание в приемную семью, размере оплаты труда приемных родителей" (Вестник Смоленской областной Думы и Администрации Смоленской области, 2006, N 13 (часть III, книга 2), стр. 56);</w:t>
      </w:r>
    </w:p>
    <w:p w:rsidR="002E75BE" w:rsidRDefault="002E75BE">
      <w:pPr>
        <w:pStyle w:val="ConsPlusNormal"/>
        <w:spacing w:before="220"/>
        <w:ind w:firstLine="540"/>
        <w:jc w:val="both"/>
      </w:pPr>
      <w:r>
        <w:t xml:space="preserve">2) </w:t>
      </w:r>
      <w:hyperlink r:id="rId14" w:history="1">
        <w:r>
          <w:rPr>
            <w:color w:val="0000FF"/>
          </w:rPr>
          <w:t>статью 3</w:t>
        </w:r>
      </w:hyperlink>
      <w:r>
        <w:t xml:space="preserve"> областного закона от 2 апреля 2007 года N 9-з "О внесении изменений в статью 7 областного закона "О патронатном воспитании в Смоленской области", статью 2 областного закона "О размере, порядке назначения и выплаты ежемесячных денежных средств на содержание ребенка, находящегося под опекой (попечительством), на территории Смоленской области", статьи 2 и 4 областного закона "О размере, порядке выплаты ежемесячных денежных средств на содержание ребенка, переданного на воспитание в приемную семью, размере оплаты труда приемных родителей" (Вестник Смоленской областной Думы и Администрации Смоленской области, 2007, N 3, стр. 20);</w:t>
      </w:r>
    </w:p>
    <w:p w:rsidR="002E75BE" w:rsidRDefault="002E75BE">
      <w:pPr>
        <w:pStyle w:val="ConsPlusNormal"/>
        <w:spacing w:before="220"/>
        <w:ind w:firstLine="540"/>
        <w:jc w:val="both"/>
      </w:pPr>
      <w:r>
        <w:t xml:space="preserve">3) областной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28 ноября 2007 года N 108-з "О внесении изменения в статью 3 областного закона "О размере, порядке выплаты ежемесячных денежных средств на содержание ребенка, переданного на воспитание в приемную семью, размере оплаты труда приемных родителей" (Вестник Смоленской областной Думы и Администрации Смоленской области, 2007, N 12 (часть I), стр. 40).</w:t>
      </w:r>
    </w:p>
    <w:p w:rsidR="002E75BE" w:rsidRDefault="002E75BE">
      <w:pPr>
        <w:pStyle w:val="ConsPlusNormal"/>
        <w:jc w:val="both"/>
      </w:pPr>
    </w:p>
    <w:p w:rsidR="002E75BE" w:rsidRDefault="002E75BE">
      <w:pPr>
        <w:pStyle w:val="ConsPlusTitle"/>
        <w:ind w:firstLine="540"/>
        <w:jc w:val="both"/>
        <w:outlineLvl w:val="0"/>
      </w:pPr>
      <w:r>
        <w:t>Статья 6</w:t>
      </w:r>
    </w:p>
    <w:p w:rsidR="002E75BE" w:rsidRDefault="002E75BE">
      <w:pPr>
        <w:pStyle w:val="ConsPlusNormal"/>
        <w:jc w:val="both"/>
      </w:pPr>
    </w:p>
    <w:p w:rsidR="002E75BE" w:rsidRDefault="002E75BE">
      <w:pPr>
        <w:pStyle w:val="ConsPlusNormal"/>
        <w:ind w:firstLine="540"/>
        <w:jc w:val="both"/>
      </w:pPr>
      <w:r>
        <w:t xml:space="preserve">Внести в </w:t>
      </w:r>
      <w:hyperlink r:id="rId16" w:history="1">
        <w:r>
          <w:rPr>
            <w:color w:val="0000FF"/>
          </w:rPr>
          <w:t>наименование</w:t>
        </w:r>
      </w:hyperlink>
      <w:r>
        <w:t xml:space="preserve"> областного закона от 2 апреля 2007 года N 9-з "О внесении изменений в статью 7 областного закона "О патронатном воспитании в Смоленской области", статью 2 областного закона "О размере, порядке назначения и выплаты ежемесячных денежных средств на содержание ребенка, находящегося под опекой (попечительством), на территории Смоленской области", статьи 2 и 4 областного закона "О размере, порядке выплаты ежемесячных денежных средств на содержание ребенка, переданного на воспитание в приемную семью, размере оплаты труда приемных родителей" (Вестник Смоленской областной Думы и Администрации Смоленской </w:t>
      </w:r>
      <w:r>
        <w:lastRenderedPageBreak/>
        <w:t xml:space="preserve">области, 2007, N 3, стр. 20) изменение, исключив слова ", </w:t>
      </w:r>
      <w:hyperlink r:id="rId17" w:history="1">
        <w:r>
          <w:rPr>
            <w:color w:val="0000FF"/>
          </w:rPr>
          <w:t>статьи 2</w:t>
        </w:r>
      </w:hyperlink>
      <w:r>
        <w:t xml:space="preserve"> и </w:t>
      </w:r>
      <w:hyperlink r:id="rId18" w:history="1">
        <w:r>
          <w:rPr>
            <w:color w:val="0000FF"/>
          </w:rPr>
          <w:t>4</w:t>
        </w:r>
      </w:hyperlink>
      <w:r>
        <w:t xml:space="preserve"> областного закона "О размере, порядке выплаты ежемесячных денежных средств на содержание ребенка, переданного на воспитание в приемную семью, размере оплаты труда приемных родителей".</w:t>
      </w:r>
    </w:p>
    <w:p w:rsidR="002E75BE" w:rsidRDefault="002E75BE">
      <w:pPr>
        <w:pStyle w:val="ConsPlusNormal"/>
        <w:jc w:val="both"/>
      </w:pPr>
    </w:p>
    <w:p w:rsidR="002E75BE" w:rsidRDefault="002E75BE">
      <w:pPr>
        <w:pStyle w:val="ConsPlusTitle"/>
        <w:ind w:firstLine="540"/>
        <w:jc w:val="both"/>
        <w:outlineLvl w:val="0"/>
      </w:pPr>
      <w:r>
        <w:t>Статья 7</w:t>
      </w:r>
    </w:p>
    <w:p w:rsidR="002E75BE" w:rsidRDefault="002E75BE">
      <w:pPr>
        <w:pStyle w:val="ConsPlusNormal"/>
        <w:jc w:val="both"/>
      </w:pPr>
    </w:p>
    <w:p w:rsidR="002E75BE" w:rsidRDefault="002E75BE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дня его официального опубликования.</w:t>
      </w:r>
    </w:p>
    <w:p w:rsidR="002E75BE" w:rsidRDefault="002E75BE">
      <w:pPr>
        <w:pStyle w:val="ConsPlusNormal"/>
        <w:jc w:val="both"/>
      </w:pPr>
    </w:p>
    <w:p w:rsidR="002E75BE" w:rsidRDefault="002E75BE">
      <w:pPr>
        <w:pStyle w:val="ConsPlusNormal"/>
        <w:jc w:val="right"/>
      </w:pPr>
      <w:r>
        <w:t>Губернатор</w:t>
      </w:r>
    </w:p>
    <w:p w:rsidR="002E75BE" w:rsidRDefault="002E75BE">
      <w:pPr>
        <w:pStyle w:val="ConsPlusNormal"/>
        <w:jc w:val="right"/>
      </w:pPr>
      <w:r>
        <w:t>Смоленской области</w:t>
      </w:r>
    </w:p>
    <w:p w:rsidR="002E75BE" w:rsidRDefault="002E75BE">
      <w:pPr>
        <w:pStyle w:val="ConsPlusNormal"/>
        <w:jc w:val="right"/>
      </w:pPr>
      <w:r>
        <w:t>С.В.АНТУФЬЕВ</w:t>
      </w:r>
    </w:p>
    <w:p w:rsidR="002E75BE" w:rsidRDefault="002E75BE">
      <w:pPr>
        <w:pStyle w:val="ConsPlusNormal"/>
      </w:pPr>
      <w:r>
        <w:t>29 сентября 2009 года</w:t>
      </w:r>
    </w:p>
    <w:p w:rsidR="002E75BE" w:rsidRDefault="002E75BE">
      <w:pPr>
        <w:pStyle w:val="ConsPlusNormal"/>
        <w:spacing w:before="220"/>
      </w:pPr>
      <w:r>
        <w:t>N 86-з</w:t>
      </w:r>
    </w:p>
    <w:p w:rsidR="002E75BE" w:rsidRDefault="002E75BE">
      <w:pPr>
        <w:pStyle w:val="ConsPlusNormal"/>
        <w:jc w:val="both"/>
      </w:pPr>
    </w:p>
    <w:p w:rsidR="002E75BE" w:rsidRDefault="002E75BE">
      <w:pPr>
        <w:pStyle w:val="ConsPlusNormal"/>
        <w:jc w:val="both"/>
      </w:pPr>
    </w:p>
    <w:p w:rsidR="002E75BE" w:rsidRDefault="002E75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3726" w:rsidRDefault="00963726">
      <w:bookmarkStart w:id="1" w:name="_GoBack"/>
      <w:bookmarkEnd w:id="1"/>
    </w:p>
    <w:sectPr w:rsidR="00963726" w:rsidSect="00663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BE"/>
    <w:rsid w:val="002E75BE"/>
    <w:rsid w:val="0096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BE053-43A6-490A-9D3A-31D40BAD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7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75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830C54BA408ECC4971E24AB82A6B329053465E4A891089643E7760533ADC354833DEE31EFE90FDA132509C24EDD44289904995zBtBL" TargetMode="External"/><Relationship Id="rId13" Type="http://schemas.openxmlformats.org/officeDocument/2006/relationships/hyperlink" Target="consultantplus://offline/ref=D6830C54BA408ECC4971FC47AE463638955011524E8D1FDA30612C3D0433D6620F7C87B45EA0C9AEE2795D9B3DF1D445z9t5L" TargetMode="External"/><Relationship Id="rId18" Type="http://schemas.openxmlformats.org/officeDocument/2006/relationships/hyperlink" Target="consultantplus://offline/ref=D6830C54BA408ECC4971FC47AE463638955011524E8D1FDA30612C3D0433D6620F7C87A65EF8C5ACE5675C9B28A78503C29F4B90A7EA9BF158FE85z7t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830C54BA408ECC4971FC47AE463638955011524D8E12DA386871370C6ADA600873D8B159B1C9ADE5675D9E2BF88016D3C74495BEF49EEA44FC8771zCt3L" TargetMode="External"/><Relationship Id="rId12" Type="http://schemas.openxmlformats.org/officeDocument/2006/relationships/hyperlink" Target="consultantplus://offline/ref=D6830C54BA408ECC4971E24AB82A6B32975A495D4B8F1089643E7760533ADC355A3386E818F2DAACE0795F9E21zFt1L" TargetMode="External"/><Relationship Id="rId17" Type="http://schemas.openxmlformats.org/officeDocument/2006/relationships/hyperlink" Target="consultantplus://offline/ref=D6830C54BA408ECC4971FC47AE463638955011524E8D1FDA30612C3D0433D6620F7C87A65EF8C5ACE5675D9728A78503C29F4B90A7EA9BF158FE85z7t1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6830C54BA408ECC4971FC47AE463638955011524D861DDD38612C3D0433D6620F7C87B45EA0C9AEE2795D9B3DF1D445z9t5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830C54BA408ECC4971FC47AE463638955011524D8F1ADD3D6C71370C6ADA600873D8B159B1C9ADE5675D9F25F88016D3C74495BEF49EEA44FC8771zCt3L" TargetMode="External"/><Relationship Id="rId11" Type="http://schemas.openxmlformats.org/officeDocument/2006/relationships/hyperlink" Target="consultantplus://offline/ref=D6830C54BA408ECC4971FC47AE463638955011524D8F1ADD3D6C71370C6ADA600873D8B159B1C9ADE5675D9F25F88016D3C74495BEF49EEA44FC8771zCt3L" TargetMode="External"/><Relationship Id="rId5" Type="http://schemas.openxmlformats.org/officeDocument/2006/relationships/hyperlink" Target="consultantplus://offline/ref=D6830C54BA408ECC4971FC47AE463638955011524B8B1FD639612C3D0433D6620F7C87A65EF8C5ACE567599D28A78503C29F4B90A7EA9BF158FE85z7t1L" TargetMode="External"/><Relationship Id="rId15" Type="http://schemas.openxmlformats.org/officeDocument/2006/relationships/hyperlink" Target="consultantplus://offline/ref=D6830C54BA408ECC4971FC47AE463638955011524E8D18D639612C3D0433D6620F7C87B45EA0C9AEE2795D9B3DF1D445z9t5L" TargetMode="External"/><Relationship Id="rId10" Type="http://schemas.openxmlformats.org/officeDocument/2006/relationships/hyperlink" Target="consultantplus://offline/ref=D6830C54BA408ECC4971FC47AE463638955011524B8B1FD639612C3D0433D6620F7C87A65EF8C5ACE567599D28A78503C29F4B90A7EA9BF158FE85z7t1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6830C54BA408ECC4971FC47AE463638955011524D8E12DA386871370C6ADA600873D8B159B1C9ADE5675D9E2BF88016D3C74495BEF49EEA44FC8771zCt3L" TargetMode="External"/><Relationship Id="rId14" Type="http://schemas.openxmlformats.org/officeDocument/2006/relationships/hyperlink" Target="consultantplus://offline/ref=D6830C54BA408ECC4971FC47AE463638955011524D861DDD38612C3D0433D6620F7C87A65EF8C5ACE5675C9928A78503C29F4B90A7EA9BF158FE85z7t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Боровкова М.А.</dc:creator>
  <cp:keywords/>
  <dc:description/>
  <cp:lastModifiedBy>Боровкова М.А.</cp:lastModifiedBy>
  <cp:revision>1</cp:revision>
  <dcterms:created xsi:type="dcterms:W3CDTF">2022-05-27T11:45:00Z</dcterms:created>
  <dcterms:modified xsi:type="dcterms:W3CDTF">2022-05-27T11:46:00Z</dcterms:modified>
</cp:coreProperties>
</file>